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E62A" w14:textId="77777777" w:rsidR="00B9063F" w:rsidRDefault="00B9063F">
      <w:pPr>
        <w:pStyle w:val="BodyText"/>
        <w:spacing w:before="6"/>
        <w:rPr>
          <w:rFonts w:ascii="Times New Roman"/>
          <w:b w:val="0"/>
          <w:sz w:val="21"/>
        </w:rPr>
      </w:pPr>
    </w:p>
    <w:p w14:paraId="1528A58A" w14:textId="3F0A19FC" w:rsidR="00B9063F" w:rsidRDefault="00152DFC">
      <w:pPr>
        <w:pStyle w:val="Title"/>
      </w:pPr>
      <w:r>
        <w:rPr>
          <w:color w:val="009FDA"/>
          <w:spacing w:val="-10"/>
        </w:rPr>
        <w:t>S</w:t>
      </w:r>
      <w:r w:rsidR="00DF2750">
        <w:rPr>
          <w:color w:val="009FDA"/>
          <w:spacing w:val="-10"/>
        </w:rPr>
        <w:t>elf-Assessment</w:t>
      </w:r>
      <w:r w:rsidR="00DF2750">
        <w:rPr>
          <w:color w:val="009FDA"/>
          <w:spacing w:val="-16"/>
        </w:rPr>
        <w:t xml:space="preserve"> </w:t>
      </w:r>
      <w:r w:rsidR="00DF2750">
        <w:rPr>
          <w:color w:val="009FDA"/>
          <w:spacing w:val="-10"/>
        </w:rPr>
        <w:t>Form</w:t>
      </w:r>
    </w:p>
    <w:p w14:paraId="53634F29" w14:textId="77777777" w:rsidR="00B9063F" w:rsidRDefault="00B9063F">
      <w:pPr>
        <w:spacing w:before="5"/>
        <w:rPr>
          <w:b/>
          <w:sz w:val="39"/>
        </w:rPr>
      </w:pPr>
    </w:p>
    <w:p w14:paraId="23E0C24B" w14:textId="77777777" w:rsidR="00B9063F" w:rsidRDefault="00DF2750">
      <w:pPr>
        <w:spacing w:line="393" w:lineRule="auto"/>
        <w:ind w:left="119"/>
        <w:rPr>
          <w:sz w:val="24"/>
        </w:rPr>
      </w:pPr>
      <w:r>
        <w:rPr>
          <w:sz w:val="24"/>
        </w:rPr>
        <w:t>This</w:t>
      </w:r>
      <w:r>
        <w:rPr>
          <w:spacing w:val="-2"/>
          <w:sz w:val="24"/>
        </w:rPr>
        <w:t xml:space="preserve"> </w:t>
      </w:r>
      <w:r>
        <w:rPr>
          <w:sz w:val="24"/>
        </w:rPr>
        <w:t>self-assessment</w:t>
      </w:r>
      <w:r>
        <w:rPr>
          <w:spacing w:val="-2"/>
          <w:sz w:val="24"/>
        </w:rPr>
        <w:t xml:space="preserve"> </w:t>
      </w:r>
      <w:r>
        <w:rPr>
          <w:sz w:val="24"/>
        </w:rPr>
        <w:t>form should</w:t>
      </w:r>
      <w:r>
        <w:rPr>
          <w:spacing w:val="-3"/>
          <w:sz w:val="24"/>
        </w:rPr>
        <w:t xml:space="preserve"> </w:t>
      </w:r>
      <w:r>
        <w:rPr>
          <w:sz w:val="24"/>
        </w:rPr>
        <w:t>be</w:t>
      </w:r>
      <w:r>
        <w:rPr>
          <w:spacing w:val="-1"/>
          <w:sz w:val="24"/>
        </w:rPr>
        <w:t xml:space="preserve"> </w:t>
      </w:r>
      <w:r>
        <w:rPr>
          <w:sz w:val="24"/>
        </w:rPr>
        <w:t>completed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complaints</w:t>
      </w:r>
      <w:r>
        <w:rPr>
          <w:spacing w:val="-2"/>
          <w:sz w:val="24"/>
        </w:rPr>
        <w:t xml:space="preserve"> </w:t>
      </w:r>
      <w:r>
        <w:rPr>
          <w:sz w:val="24"/>
        </w:rPr>
        <w:t>officer</w:t>
      </w:r>
      <w:r>
        <w:rPr>
          <w:spacing w:val="-3"/>
          <w:sz w:val="24"/>
        </w:rPr>
        <w:t xml:space="preserve"> </w:t>
      </w:r>
      <w:r>
        <w:rPr>
          <w:sz w:val="24"/>
        </w:rPr>
        <w:t>and</w:t>
      </w:r>
      <w:r>
        <w:rPr>
          <w:spacing w:val="-1"/>
          <w:sz w:val="24"/>
        </w:rPr>
        <w:t xml:space="preserve"> </w:t>
      </w:r>
      <w:r>
        <w:rPr>
          <w:sz w:val="24"/>
        </w:rPr>
        <w:t>discussed</w:t>
      </w:r>
      <w:r>
        <w:rPr>
          <w:spacing w:val="-3"/>
          <w:sz w:val="24"/>
        </w:rPr>
        <w:t xml:space="preserve"> </w:t>
      </w:r>
      <w:r>
        <w:rPr>
          <w:sz w:val="24"/>
        </w:rPr>
        <w:t>at</w:t>
      </w:r>
      <w:r>
        <w:rPr>
          <w:spacing w:val="-4"/>
          <w:sz w:val="24"/>
        </w:rPr>
        <w:t xml:space="preserve"> </w:t>
      </w:r>
      <w:r>
        <w:rPr>
          <w:sz w:val="24"/>
        </w:rPr>
        <w:t>the</w:t>
      </w:r>
      <w:r>
        <w:rPr>
          <w:spacing w:val="-1"/>
          <w:sz w:val="24"/>
        </w:rPr>
        <w:t xml:space="preserve"> </w:t>
      </w:r>
      <w:r>
        <w:rPr>
          <w:sz w:val="24"/>
        </w:rPr>
        <w:t>landlord’s</w:t>
      </w:r>
      <w:r>
        <w:rPr>
          <w:spacing w:val="-4"/>
          <w:sz w:val="24"/>
        </w:rPr>
        <w:t xml:space="preserve"> </w:t>
      </w:r>
      <w:r>
        <w:rPr>
          <w:sz w:val="24"/>
        </w:rPr>
        <w:t>governing</w:t>
      </w:r>
      <w:r>
        <w:rPr>
          <w:spacing w:val="-1"/>
          <w:sz w:val="24"/>
        </w:rPr>
        <w:t xml:space="preserve"> </w:t>
      </w:r>
      <w:r>
        <w:rPr>
          <w:sz w:val="24"/>
        </w:rPr>
        <w:t>body</w:t>
      </w:r>
      <w:r>
        <w:rPr>
          <w:spacing w:val="-2"/>
          <w:sz w:val="24"/>
        </w:rPr>
        <w:t xml:space="preserve"> </w:t>
      </w:r>
      <w:r>
        <w:rPr>
          <w:sz w:val="24"/>
        </w:rPr>
        <w:t>annually. Evidence should be included to support all statements with additional commentary as necessary.</w:t>
      </w:r>
    </w:p>
    <w:p w14:paraId="008A8E64" w14:textId="77777777" w:rsidR="00B9063F" w:rsidRDefault="00DF2750">
      <w:pPr>
        <w:spacing w:before="5" w:line="254" w:lineRule="auto"/>
        <w:ind w:left="119"/>
        <w:rPr>
          <w:sz w:val="24"/>
        </w:rPr>
      </w:pPr>
      <w:r>
        <w:rPr>
          <w:sz w:val="24"/>
        </w:rPr>
        <w:t>Explanations</w:t>
      </w:r>
      <w:r>
        <w:rPr>
          <w:spacing w:val="-4"/>
          <w:sz w:val="24"/>
        </w:rPr>
        <w:t xml:space="preserve"> </w:t>
      </w:r>
      <w:r>
        <w:rPr>
          <w:sz w:val="24"/>
        </w:rPr>
        <w:t>must</w:t>
      </w:r>
      <w:r>
        <w:rPr>
          <w:spacing w:val="-1"/>
          <w:sz w:val="24"/>
        </w:rPr>
        <w:t xml:space="preserve"> </w:t>
      </w:r>
      <w:r>
        <w:rPr>
          <w:sz w:val="24"/>
        </w:rPr>
        <w:t>also</w:t>
      </w:r>
      <w:r>
        <w:rPr>
          <w:spacing w:val="-1"/>
          <w:sz w:val="24"/>
        </w:rPr>
        <w:t xml:space="preserve"> </w:t>
      </w:r>
      <w:r>
        <w:rPr>
          <w:sz w:val="24"/>
        </w:rPr>
        <w:t>be</w:t>
      </w:r>
      <w:r>
        <w:rPr>
          <w:spacing w:val="-3"/>
          <w:sz w:val="24"/>
        </w:rPr>
        <w:t xml:space="preserve"> </w:t>
      </w:r>
      <w:r>
        <w:rPr>
          <w:sz w:val="24"/>
        </w:rPr>
        <w:t>provided</w:t>
      </w:r>
      <w:r>
        <w:rPr>
          <w:spacing w:val="-1"/>
          <w:sz w:val="24"/>
        </w:rPr>
        <w:t xml:space="preserve"> </w:t>
      </w:r>
      <w:r>
        <w:rPr>
          <w:sz w:val="24"/>
        </w:rPr>
        <w:t>where</w:t>
      </w:r>
      <w:r>
        <w:rPr>
          <w:spacing w:val="-1"/>
          <w:sz w:val="24"/>
        </w:rPr>
        <w:t xml:space="preserve"> </w:t>
      </w:r>
      <w:r>
        <w:rPr>
          <w:sz w:val="24"/>
        </w:rPr>
        <w:t>a</w:t>
      </w:r>
      <w:r>
        <w:rPr>
          <w:spacing w:val="-6"/>
          <w:sz w:val="24"/>
        </w:rPr>
        <w:t xml:space="preserve"> </w:t>
      </w:r>
      <w:r>
        <w:rPr>
          <w:sz w:val="24"/>
        </w:rPr>
        <w:t>mandatory</w:t>
      </w:r>
      <w:r>
        <w:rPr>
          <w:spacing w:val="-2"/>
          <w:sz w:val="24"/>
        </w:rPr>
        <w:t xml:space="preserve"> </w:t>
      </w:r>
      <w:r>
        <w:rPr>
          <w:sz w:val="24"/>
        </w:rPr>
        <w:t>‘must’</w:t>
      </w:r>
      <w:r>
        <w:rPr>
          <w:spacing w:val="-2"/>
          <w:sz w:val="24"/>
        </w:rPr>
        <w:t xml:space="preserve"> </w:t>
      </w:r>
      <w:r>
        <w:rPr>
          <w:sz w:val="24"/>
        </w:rPr>
        <w:t>requirement</w:t>
      </w:r>
      <w:r>
        <w:rPr>
          <w:spacing w:val="-2"/>
          <w:sz w:val="24"/>
        </w:rPr>
        <w:t xml:space="preserve"> </w:t>
      </w:r>
      <w:r>
        <w:rPr>
          <w:sz w:val="24"/>
        </w:rPr>
        <w:t>is</w:t>
      </w:r>
      <w:r>
        <w:rPr>
          <w:spacing w:val="-2"/>
          <w:sz w:val="24"/>
        </w:rPr>
        <w:t xml:space="preserve"> </w:t>
      </w:r>
      <w:r>
        <w:rPr>
          <w:sz w:val="24"/>
        </w:rPr>
        <w:t>not</w:t>
      </w:r>
      <w:r>
        <w:rPr>
          <w:spacing w:val="-4"/>
          <w:sz w:val="24"/>
        </w:rPr>
        <w:t xml:space="preserve"> </w:t>
      </w:r>
      <w:r>
        <w:rPr>
          <w:sz w:val="24"/>
        </w:rPr>
        <w:t>met</w:t>
      </w:r>
      <w:r>
        <w:rPr>
          <w:spacing w:val="-4"/>
          <w:sz w:val="24"/>
        </w:rPr>
        <w:t xml:space="preserve"> </w:t>
      </w:r>
      <w:r>
        <w:rPr>
          <w:sz w:val="24"/>
        </w:rPr>
        <w:t>to</w:t>
      </w:r>
      <w:r>
        <w:rPr>
          <w:spacing w:val="-1"/>
          <w:sz w:val="24"/>
        </w:rPr>
        <w:t xml:space="preserve"> </w:t>
      </w:r>
      <w:r>
        <w:rPr>
          <w:sz w:val="24"/>
        </w:rPr>
        <w:t>set</w:t>
      </w:r>
      <w:r>
        <w:rPr>
          <w:spacing w:val="-1"/>
          <w:sz w:val="24"/>
        </w:rPr>
        <w:t xml:space="preserve"> </w:t>
      </w:r>
      <w:r>
        <w:rPr>
          <w:sz w:val="24"/>
        </w:rPr>
        <w:t>out</w:t>
      </w:r>
      <w:r>
        <w:rPr>
          <w:spacing w:val="-4"/>
          <w:sz w:val="24"/>
        </w:rPr>
        <w:t xml:space="preserve"> </w:t>
      </w:r>
      <w:r>
        <w:rPr>
          <w:sz w:val="24"/>
        </w:rPr>
        <w:t>the</w:t>
      </w:r>
      <w:r>
        <w:rPr>
          <w:spacing w:val="-1"/>
          <w:sz w:val="24"/>
        </w:rPr>
        <w:t xml:space="preserve"> </w:t>
      </w:r>
      <w:r>
        <w:rPr>
          <w:sz w:val="24"/>
        </w:rPr>
        <w:t>rationale</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alternative approach adopted and why this delivers a better outcome.</w:t>
      </w:r>
    </w:p>
    <w:p w14:paraId="5E854F51" w14:textId="77777777" w:rsidR="00B9063F" w:rsidRDefault="00B9063F">
      <w:pPr>
        <w:spacing w:before="1"/>
        <w:rPr>
          <w:sz w:val="21"/>
        </w:rPr>
      </w:pPr>
    </w:p>
    <w:p w14:paraId="3B40D116" w14:textId="7E23DCF0" w:rsidR="00B9063F" w:rsidRDefault="002A5553">
      <w:pPr>
        <w:pStyle w:val="BodyText"/>
        <w:spacing w:line="292" w:lineRule="auto"/>
        <w:ind w:left="119" w:right="8783"/>
      </w:pPr>
      <w:r>
        <w:rPr>
          <w:noProof/>
        </w:rPr>
        <mc:AlternateContent>
          <mc:Choice Requires="wps">
            <w:drawing>
              <wp:anchor distT="0" distB="0" distL="114300" distR="114300" simplePos="0" relativeHeight="15728640" behindDoc="0" locked="0" layoutInCell="1" allowOverlap="1" wp14:anchorId="1E73B395" wp14:editId="1B754D51">
                <wp:simplePos x="0" y="0"/>
                <wp:positionH relativeFrom="page">
                  <wp:posOffset>914400</wp:posOffset>
                </wp:positionH>
                <wp:positionV relativeFrom="paragraph">
                  <wp:posOffset>398780</wp:posOffset>
                </wp:positionV>
                <wp:extent cx="8823960" cy="323913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960" cy="323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1"/>
                              <w:gridCol w:w="1277"/>
                              <w:gridCol w:w="4392"/>
                            </w:tblGrid>
                            <w:tr w:rsidR="00B9063F" w14:paraId="685A4729" w14:textId="77777777">
                              <w:trPr>
                                <w:trHeight w:val="700"/>
                              </w:trPr>
                              <w:tc>
                                <w:tcPr>
                                  <w:tcW w:w="2546" w:type="dxa"/>
                                </w:tcPr>
                                <w:p w14:paraId="1CB5C242" w14:textId="77777777" w:rsidR="00B9063F" w:rsidRDefault="00DF2750">
                                  <w:pPr>
                                    <w:pStyle w:val="TableParagraph"/>
                                    <w:rPr>
                                      <w:b/>
                                    </w:rPr>
                                  </w:pPr>
                                  <w:r>
                                    <w:rPr>
                                      <w:b/>
                                    </w:rPr>
                                    <w:t>Code</w:t>
                                  </w:r>
                                  <w:r>
                                    <w:rPr>
                                      <w:b/>
                                      <w:spacing w:val="-3"/>
                                    </w:rPr>
                                    <w:t xml:space="preserve"> </w:t>
                                  </w:r>
                                  <w:r>
                                    <w:rPr>
                                      <w:b/>
                                      <w:spacing w:val="-2"/>
                                    </w:rPr>
                                    <w:t>section</w:t>
                                  </w:r>
                                </w:p>
                              </w:tc>
                              <w:tc>
                                <w:tcPr>
                                  <w:tcW w:w="5671" w:type="dxa"/>
                                </w:tcPr>
                                <w:p w14:paraId="03EA1EDE" w14:textId="77777777" w:rsidR="00B9063F" w:rsidRDefault="00DF2750">
                                  <w:pPr>
                                    <w:pStyle w:val="TableParagraph"/>
                                    <w:ind w:left="108"/>
                                    <w:rPr>
                                      <w:b/>
                                    </w:rPr>
                                  </w:pPr>
                                  <w:r>
                                    <w:rPr>
                                      <w:b/>
                                    </w:rPr>
                                    <w:t>Code</w:t>
                                  </w:r>
                                  <w:r>
                                    <w:rPr>
                                      <w:b/>
                                      <w:spacing w:val="-3"/>
                                    </w:rPr>
                                    <w:t xml:space="preserve"> </w:t>
                                  </w:r>
                                  <w:r>
                                    <w:rPr>
                                      <w:b/>
                                      <w:spacing w:val="-2"/>
                                    </w:rPr>
                                    <w:t>requirement</w:t>
                                  </w:r>
                                </w:p>
                              </w:tc>
                              <w:tc>
                                <w:tcPr>
                                  <w:tcW w:w="1277" w:type="dxa"/>
                                </w:tcPr>
                                <w:p w14:paraId="47AEE9AA" w14:textId="77777777" w:rsidR="00B9063F" w:rsidRDefault="00DF2750">
                                  <w:pPr>
                                    <w:pStyle w:val="TableParagraph"/>
                                    <w:spacing w:line="256" w:lineRule="auto"/>
                                    <w:ind w:left="108" w:right="273"/>
                                    <w:rPr>
                                      <w:b/>
                                    </w:rPr>
                                  </w:pPr>
                                  <w:r>
                                    <w:rPr>
                                      <w:b/>
                                      <w:spacing w:val="-2"/>
                                    </w:rPr>
                                    <w:t>Comply: Yes/No</w:t>
                                  </w:r>
                                </w:p>
                              </w:tc>
                              <w:tc>
                                <w:tcPr>
                                  <w:tcW w:w="4392" w:type="dxa"/>
                                </w:tcPr>
                                <w:p w14:paraId="1C46EF62" w14:textId="77777777" w:rsidR="00B9063F" w:rsidRDefault="00DF2750">
                                  <w:pPr>
                                    <w:pStyle w:val="TableParagraph"/>
                                    <w:spacing w:line="256" w:lineRule="auto"/>
                                    <w:ind w:left="105"/>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77E4B8D5" w14:textId="77777777">
                              <w:trPr>
                                <w:trHeight w:val="1509"/>
                              </w:trPr>
                              <w:tc>
                                <w:tcPr>
                                  <w:tcW w:w="2546" w:type="dxa"/>
                                </w:tcPr>
                                <w:p w14:paraId="6A68D173" w14:textId="77777777" w:rsidR="00B9063F" w:rsidRDefault="00B9063F">
                                  <w:pPr>
                                    <w:pStyle w:val="TableParagraph"/>
                                    <w:ind w:left="0"/>
                                    <w:rPr>
                                      <w:b/>
                                      <w:sz w:val="24"/>
                                    </w:rPr>
                                  </w:pPr>
                                </w:p>
                                <w:p w14:paraId="523815A6" w14:textId="77777777" w:rsidR="00B9063F" w:rsidRDefault="00B9063F">
                                  <w:pPr>
                                    <w:pStyle w:val="TableParagraph"/>
                                    <w:spacing w:before="10"/>
                                    <w:ind w:left="0"/>
                                    <w:rPr>
                                      <w:b/>
                                    </w:rPr>
                                  </w:pPr>
                                </w:p>
                                <w:p w14:paraId="4CA35839" w14:textId="77777777" w:rsidR="00B9063F" w:rsidRDefault="00DF2750">
                                  <w:pPr>
                                    <w:pStyle w:val="TableParagraph"/>
                                    <w:spacing w:before="1"/>
                                    <w:ind w:left="170"/>
                                    <w:rPr>
                                      <w:b/>
                                    </w:rPr>
                                  </w:pPr>
                                  <w:r>
                                    <w:rPr>
                                      <w:b/>
                                      <w:spacing w:val="-5"/>
                                    </w:rPr>
                                    <w:t>1.2</w:t>
                                  </w:r>
                                </w:p>
                              </w:tc>
                              <w:tc>
                                <w:tcPr>
                                  <w:tcW w:w="5671" w:type="dxa"/>
                                </w:tcPr>
                                <w:p w14:paraId="317C5128" w14:textId="77777777" w:rsidR="00B9063F" w:rsidRDefault="00DF2750">
                                  <w:pPr>
                                    <w:pStyle w:val="TableParagraph"/>
                                    <w:ind w:left="108"/>
                                    <w:jc w:val="both"/>
                                  </w:pPr>
                                  <w:r>
                                    <w:t>A</w:t>
                                  </w:r>
                                  <w:r>
                                    <w:rPr>
                                      <w:spacing w:val="-5"/>
                                    </w:rPr>
                                    <w:t xml:space="preserve"> </w:t>
                                  </w:r>
                                  <w:r>
                                    <w:t>complaint</w:t>
                                  </w:r>
                                  <w:r>
                                    <w:rPr>
                                      <w:spacing w:val="-4"/>
                                    </w:rPr>
                                    <w:t xml:space="preserve"> </w:t>
                                  </w:r>
                                  <w:r>
                                    <w:t>must</w:t>
                                  </w:r>
                                  <w:r>
                                    <w:rPr>
                                      <w:spacing w:val="-3"/>
                                    </w:rPr>
                                    <w:t xml:space="preserve"> </w:t>
                                  </w:r>
                                  <w:r>
                                    <w:t>be</w:t>
                                  </w:r>
                                  <w:r>
                                    <w:rPr>
                                      <w:spacing w:val="-5"/>
                                    </w:rPr>
                                    <w:t xml:space="preserve"> </w:t>
                                  </w:r>
                                  <w:r>
                                    <w:t>defined</w:t>
                                  </w:r>
                                  <w:r>
                                    <w:rPr>
                                      <w:spacing w:val="-4"/>
                                    </w:rPr>
                                    <w:t xml:space="preserve"> </w:t>
                                  </w:r>
                                  <w:r>
                                    <w:rPr>
                                      <w:spacing w:val="-5"/>
                                    </w:rPr>
                                    <w:t>as:</w:t>
                                  </w:r>
                                </w:p>
                                <w:p w14:paraId="09424C31" w14:textId="77777777" w:rsidR="00B9063F" w:rsidRDefault="00DF2750">
                                  <w:pPr>
                                    <w:pStyle w:val="TableParagraph"/>
                                    <w:spacing w:before="176" w:line="256" w:lineRule="auto"/>
                                    <w:ind w:right="194"/>
                                    <w:jc w:val="both"/>
                                    <w:rPr>
                                      <w:i/>
                                    </w:rPr>
                                  </w:pPr>
                                  <w:r>
                                    <w:t>‘</w:t>
                                  </w:r>
                                  <w:r>
                                    <w:rPr>
                                      <w:i/>
                                    </w:rPr>
                                    <w:t>an</w:t>
                                  </w:r>
                                  <w:r>
                                    <w:rPr>
                                      <w:i/>
                                      <w:spacing w:val="-5"/>
                                    </w:rPr>
                                    <w:t xml:space="preserve"> </w:t>
                                  </w:r>
                                  <w:r>
                                    <w:rPr>
                                      <w:i/>
                                    </w:rPr>
                                    <w:t>expression</w:t>
                                  </w:r>
                                  <w:r>
                                    <w:rPr>
                                      <w:i/>
                                      <w:spacing w:val="-5"/>
                                    </w:rPr>
                                    <w:t xml:space="preserve"> </w:t>
                                  </w:r>
                                  <w:r>
                                    <w:rPr>
                                      <w:i/>
                                    </w:rPr>
                                    <w:t>of</w:t>
                                  </w:r>
                                  <w:r>
                                    <w:rPr>
                                      <w:i/>
                                      <w:spacing w:val="-3"/>
                                    </w:rPr>
                                    <w:t xml:space="preserve"> </w:t>
                                  </w:r>
                                  <w:r>
                                    <w:rPr>
                                      <w:i/>
                                    </w:rPr>
                                    <w:t>dissatisfaction,</w:t>
                                  </w:r>
                                  <w:r>
                                    <w:rPr>
                                      <w:i/>
                                      <w:spacing w:val="-3"/>
                                    </w:rPr>
                                    <w:t xml:space="preserve"> </w:t>
                                  </w:r>
                                  <w:r>
                                    <w:rPr>
                                      <w:i/>
                                    </w:rPr>
                                    <w:t>however</w:t>
                                  </w:r>
                                  <w:r>
                                    <w:rPr>
                                      <w:i/>
                                      <w:spacing w:val="-5"/>
                                    </w:rPr>
                                    <w:t xml:space="preserve"> </w:t>
                                  </w:r>
                                  <w:r>
                                    <w:rPr>
                                      <w:i/>
                                    </w:rPr>
                                    <w:t>made,</w:t>
                                  </w:r>
                                  <w:r>
                                    <w:rPr>
                                      <w:i/>
                                      <w:spacing w:val="-7"/>
                                    </w:rPr>
                                    <w:t xml:space="preserve"> </w:t>
                                  </w:r>
                                  <w:r>
                                    <w:rPr>
                                      <w:i/>
                                    </w:rPr>
                                    <w:t>about the standard of service,</w:t>
                                  </w:r>
                                  <w:r>
                                    <w:rPr>
                                      <w:i/>
                                      <w:spacing w:val="-1"/>
                                    </w:rPr>
                                    <w:t xml:space="preserve"> </w:t>
                                  </w:r>
                                  <w:r>
                                    <w:rPr>
                                      <w:i/>
                                    </w:rPr>
                                    <w:t>actions or lack of action</w:t>
                                  </w:r>
                                  <w:r>
                                    <w:rPr>
                                      <w:i/>
                                      <w:spacing w:val="-2"/>
                                    </w:rPr>
                                    <w:t xml:space="preserve"> </w:t>
                                  </w:r>
                                  <w:r>
                                    <w:rPr>
                                      <w:i/>
                                    </w:rPr>
                                    <w:t>by the organisation,</w:t>
                                  </w:r>
                                  <w:r>
                                    <w:rPr>
                                      <w:i/>
                                      <w:spacing w:val="-5"/>
                                    </w:rPr>
                                    <w:t xml:space="preserve"> </w:t>
                                  </w:r>
                                  <w:r>
                                    <w:rPr>
                                      <w:i/>
                                    </w:rPr>
                                    <w:t>its</w:t>
                                  </w:r>
                                  <w:r>
                                    <w:rPr>
                                      <w:i/>
                                      <w:spacing w:val="-3"/>
                                    </w:rPr>
                                    <w:t xml:space="preserve"> </w:t>
                                  </w:r>
                                  <w:r>
                                    <w:rPr>
                                      <w:i/>
                                    </w:rPr>
                                    <w:t>own</w:t>
                                  </w:r>
                                  <w:r>
                                    <w:rPr>
                                      <w:i/>
                                      <w:spacing w:val="-5"/>
                                    </w:rPr>
                                    <w:t xml:space="preserve"> </w:t>
                                  </w:r>
                                  <w:r>
                                    <w:rPr>
                                      <w:i/>
                                    </w:rPr>
                                    <w:t>staff,</w:t>
                                  </w:r>
                                  <w:r>
                                    <w:rPr>
                                      <w:i/>
                                      <w:spacing w:val="-4"/>
                                    </w:rPr>
                                    <w:t xml:space="preserve"> </w:t>
                                  </w:r>
                                  <w:r>
                                    <w:rPr>
                                      <w:i/>
                                    </w:rPr>
                                    <w:t>or</w:t>
                                  </w:r>
                                  <w:r>
                                    <w:rPr>
                                      <w:i/>
                                      <w:spacing w:val="-4"/>
                                    </w:rPr>
                                    <w:t xml:space="preserve"> </w:t>
                                  </w:r>
                                  <w:r>
                                    <w:rPr>
                                      <w:i/>
                                    </w:rPr>
                                    <w:t>those</w:t>
                                  </w:r>
                                  <w:r>
                                    <w:rPr>
                                      <w:i/>
                                      <w:spacing w:val="-6"/>
                                    </w:rPr>
                                    <w:t xml:space="preserve"> </w:t>
                                  </w:r>
                                  <w:r>
                                    <w:rPr>
                                      <w:i/>
                                    </w:rPr>
                                    <w:t>acting</w:t>
                                  </w:r>
                                  <w:r>
                                    <w:rPr>
                                      <w:i/>
                                      <w:spacing w:val="-3"/>
                                    </w:rPr>
                                    <w:t xml:space="preserve"> </w:t>
                                  </w:r>
                                  <w:r>
                                    <w:rPr>
                                      <w:i/>
                                    </w:rPr>
                                    <w:t>on</w:t>
                                  </w:r>
                                  <w:r>
                                    <w:rPr>
                                      <w:i/>
                                      <w:spacing w:val="-4"/>
                                    </w:rPr>
                                    <w:t xml:space="preserve"> </w:t>
                                  </w:r>
                                  <w:r>
                                    <w:rPr>
                                      <w:i/>
                                    </w:rPr>
                                    <w:t>its</w:t>
                                  </w:r>
                                  <w:r>
                                    <w:rPr>
                                      <w:i/>
                                      <w:spacing w:val="-2"/>
                                    </w:rPr>
                                    <w:t xml:space="preserve"> behalf,</w:t>
                                  </w:r>
                                </w:p>
                                <w:p w14:paraId="4F71B36A" w14:textId="77777777" w:rsidR="00B9063F" w:rsidRDefault="00DF2750">
                                  <w:pPr>
                                    <w:pStyle w:val="TableParagraph"/>
                                    <w:spacing w:line="248" w:lineRule="exact"/>
                                    <w:ind w:left="108"/>
                                    <w:jc w:val="both"/>
                                  </w:pPr>
                                  <w:r>
                                    <w:rPr>
                                      <w:i/>
                                    </w:rPr>
                                    <w:t>affecting</w:t>
                                  </w:r>
                                  <w:r>
                                    <w:rPr>
                                      <w:i/>
                                      <w:spacing w:val="-5"/>
                                    </w:rPr>
                                    <w:t xml:space="preserve"> </w:t>
                                  </w:r>
                                  <w:r>
                                    <w:rPr>
                                      <w:i/>
                                    </w:rPr>
                                    <w:t>an</w:t>
                                  </w:r>
                                  <w:r>
                                    <w:rPr>
                                      <w:i/>
                                      <w:spacing w:val="-6"/>
                                    </w:rPr>
                                    <w:t xml:space="preserve"> </w:t>
                                  </w:r>
                                  <w:r>
                                    <w:rPr>
                                      <w:i/>
                                    </w:rPr>
                                    <w:t>individual</w:t>
                                  </w:r>
                                  <w:r>
                                    <w:rPr>
                                      <w:i/>
                                      <w:spacing w:val="-5"/>
                                    </w:rPr>
                                    <w:t xml:space="preserve"> </w:t>
                                  </w:r>
                                  <w:r>
                                    <w:rPr>
                                      <w:i/>
                                    </w:rPr>
                                    <w:t>resident</w:t>
                                  </w:r>
                                  <w:r>
                                    <w:rPr>
                                      <w:i/>
                                      <w:spacing w:val="-2"/>
                                    </w:rPr>
                                    <w:t xml:space="preserve"> </w:t>
                                  </w:r>
                                  <w:r>
                                    <w:rPr>
                                      <w:i/>
                                    </w:rPr>
                                    <w:t>or</w:t>
                                  </w:r>
                                  <w:r>
                                    <w:rPr>
                                      <w:i/>
                                      <w:spacing w:val="-6"/>
                                    </w:rPr>
                                    <w:t xml:space="preserve"> </w:t>
                                  </w:r>
                                  <w:r>
                                    <w:rPr>
                                      <w:i/>
                                    </w:rPr>
                                    <w:t>group</w:t>
                                  </w:r>
                                  <w:r>
                                    <w:rPr>
                                      <w:i/>
                                      <w:spacing w:val="-6"/>
                                    </w:rPr>
                                    <w:t xml:space="preserve"> </w:t>
                                  </w:r>
                                  <w:r>
                                    <w:rPr>
                                      <w:i/>
                                    </w:rPr>
                                    <w:t>of</w:t>
                                  </w:r>
                                  <w:r>
                                    <w:rPr>
                                      <w:i/>
                                      <w:spacing w:val="-5"/>
                                    </w:rPr>
                                    <w:t xml:space="preserve"> </w:t>
                                  </w:r>
                                  <w:r>
                                    <w:rPr>
                                      <w:i/>
                                      <w:spacing w:val="-2"/>
                                    </w:rPr>
                                    <w:t>residents</w:t>
                                  </w:r>
                                  <w:r>
                                    <w:rPr>
                                      <w:spacing w:val="-2"/>
                                    </w:rPr>
                                    <w:t>.</w:t>
                                  </w:r>
                                </w:p>
                              </w:tc>
                              <w:tc>
                                <w:tcPr>
                                  <w:tcW w:w="1277" w:type="dxa"/>
                                </w:tcPr>
                                <w:p w14:paraId="57FCCB83" w14:textId="356E966F" w:rsidR="00B9063F" w:rsidRPr="00FD6AE6" w:rsidRDefault="00FD6AE6" w:rsidP="00EE675B">
                                  <w:pPr>
                                    <w:pStyle w:val="TableParagraph"/>
                                    <w:ind w:left="0"/>
                                  </w:pPr>
                                  <w:r w:rsidRPr="00FD6AE6">
                                    <w:t>Yes</w:t>
                                  </w:r>
                                </w:p>
                              </w:tc>
                              <w:tc>
                                <w:tcPr>
                                  <w:tcW w:w="4392" w:type="dxa"/>
                                </w:tcPr>
                                <w:p w14:paraId="181850E9" w14:textId="5276D597" w:rsidR="00B9063F" w:rsidRPr="00FD6AE6" w:rsidRDefault="00FD6AE6">
                                  <w:pPr>
                                    <w:pStyle w:val="TableParagraph"/>
                                    <w:ind w:left="0"/>
                                  </w:pPr>
                                  <w:r>
                                    <w:t xml:space="preserve"> Included in Policy</w:t>
                                  </w:r>
                                </w:p>
                              </w:tc>
                            </w:tr>
                            <w:tr w:rsidR="00B9063F" w14:paraId="1FF466BB" w14:textId="77777777">
                              <w:trPr>
                                <w:trHeight w:val="1163"/>
                              </w:trPr>
                              <w:tc>
                                <w:tcPr>
                                  <w:tcW w:w="2546" w:type="dxa"/>
                                </w:tcPr>
                                <w:p w14:paraId="1C93BA71" w14:textId="77777777" w:rsidR="00B9063F" w:rsidRDefault="00B9063F">
                                  <w:pPr>
                                    <w:pStyle w:val="TableParagraph"/>
                                    <w:spacing w:before="10"/>
                                    <w:ind w:left="0"/>
                                    <w:rPr>
                                      <w:b/>
                                      <w:sz w:val="31"/>
                                    </w:rPr>
                                  </w:pPr>
                                </w:p>
                                <w:p w14:paraId="6A644CA7" w14:textId="77777777" w:rsidR="00B9063F" w:rsidRDefault="00DF2750">
                                  <w:pPr>
                                    <w:pStyle w:val="TableParagraph"/>
                                    <w:rPr>
                                      <w:b/>
                                    </w:rPr>
                                  </w:pPr>
                                  <w:r>
                                    <w:rPr>
                                      <w:b/>
                                      <w:spacing w:val="-5"/>
                                    </w:rPr>
                                    <w:t>1.3</w:t>
                                  </w:r>
                                </w:p>
                              </w:tc>
                              <w:tc>
                                <w:tcPr>
                                  <w:tcW w:w="5671" w:type="dxa"/>
                                </w:tcPr>
                                <w:p w14:paraId="24DD8713" w14:textId="77777777" w:rsidR="00B9063F" w:rsidRDefault="00DF2750">
                                  <w:pPr>
                                    <w:pStyle w:val="TableParagraph"/>
                                    <w:spacing w:before="40" w:line="256" w:lineRule="auto"/>
                                    <w:ind w:left="108" w:right="115"/>
                                  </w:pPr>
                                  <w:r>
                                    <w:t>The resident does not have to use the word ‘complaint’ for it to be treated as such. A complaint that is</w:t>
                                  </w:r>
                                  <w:r>
                                    <w:rPr>
                                      <w:spacing w:val="40"/>
                                    </w:rPr>
                                    <w:t xml:space="preserve"> </w:t>
                                  </w:r>
                                  <w:r>
                                    <w:t>submitted</w:t>
                                  </w:r>
                                  <w:r>
                                    <w:rPr>
                                      <w:spacing w:val="-4"/>
                                    </w:rPr>
                                    <w:t xml:space="preserve"> </w:t>
                                  </w:r>
                                  <w:r>
                                    <w:t>via</w:t>
                                  </w:r>
                                  <w:r>
                                    <w:rPr>
                                      <w:spacing w:val="-4"/>
                                    </w:rPr>
                                    <w:t xml:space="preserve"> </w:t>
                                  </w:r>
                                  <w:r>
                                    <w:t>a</w:t>
                                  </w:r>
                                  <w:r>
                                    <w:rPr>
                                      <w:spacing w:val="-6"/>
                                    </w:rPr>
                                    <w:t xml:space="preserve"> </w:t>
                                  </w:r>
                                  <w:r>
                                    <w:t>third</w:t>
                                  </w:r>
                                  <w:r>
                                    <w:rPr>
                                      <w:spacing w:val="-4"/>
                                    </w:rPr>
                                    <w:t xml:space="preserve"> </w:t>
                                  </w:r>
                                  <w:r>
                                    <w:t>party</w:t>
                                  </w:r>
                                  <w:r>
                                    <w:rPr>
                                      <w:spacing w:val="-3"/>
                                    </w:rPr>
                                    <w:t xml:space="preserve"> </w:t>
                                  </w:r>
                                  <w:r>
                                    <w:t>or</w:t>
                                  </w:r>
                                  <w:r>
                                    <w:rPr>
                                      <w:spacing w:val="-5"/>
                                    </w:rPr>
                                    <w:t xml:space="preserve"> </w:t>
                                  </w:r>
                                  <w:r>
                                    <w:t>representative</w:t>
                                  </w:r>
                                  <w:r>
                                    <w:rPr>
                                      <w:spacing w:val="-6"/>
                                    </w:rPr>
                                    <w:t xml:space="preserve"> </w:t>
                                  </w:r>
                                  <w:r>
                                    <w:t>must</w:t>
                                  </w:r>
                                  <w:r>
                                    <w:rPr>
                                      <w:spacing w:val="-5"/>
                                    </w:rPr>
                                    <w:t xml:space="preserve"> </w:t>
                                  </w:r>
                                  <w:r>
                                    <w:t>still</w:t>
                                  </w:r>
                                  <w:r>
                                    <w:rPr>
                                      <w:spacing w:val="-4"/>
                                    </w:rPr>
                                    <w:t xml:space="preserve"> </w:t>
                                  </w:r>
                                  <w:r>
                                    <w:t>be handled in line with the landlord’s complaints policy.</w:t>
                                  </w:r>
                                </w:p>
                              </w:tc>
                              <w:tc>
                                <w:tcPr>
                                  <w:tcW w:w="1277" w:type="dxa"/>
                                </w:tcPr>
                                <w:p w14:paraId="6193A6A9" w14:textId="1EEC70D9" w:rsidR="00B9063F" w:rsidRPr="00FD6AE6" w:rsidRDefault="00C77F3F">
                                  <w:pPr>
                                    <w:pStyle w:val="TableParagraph"/>
                                    <w:ind w:left="0"/>
                                  </w:pPr>
                                  <w:r w:rsidRPr="00FD6AE6">
                                    <w:t>Yes</w:t>
                                  </w:r>
                                </w:p>
                              </w:tc>
                              <w:tc>
                                <w:tcPr>
                                  <w:tcW w:w="4392" w:type="dxa"/>
                                </w:tcPr>
                                <w:p w14:paraId="786D9B86" w14:textId="0A785958" w:rsidR="00B9063F" w:rsidRPr="00FD6AE6" w:rsidRDefault="00FD6AE6">
                                  <w:pPr>
                                    <w:pStyle w:val="TableParagraph"/>
                                    <w:ind w:left="0"/>
                                  </w:pPr>
                                  <w:r>
                                    <w:t>Included in Policy</w:t>
                                  </w:r>
                                </w:p>
                              </w:tc>
                            </w:tr>
                            <w:tr w:rsidR="00B9063F" w14:paraId="65BD3217" w14:textId="77777777">
                              <w:trPr>
                                <w:trHeight w:val="969"/>
                              </w:trPr>
                              <w:tc>
                                <w:tcPr>
                                  <w:tcW w:w="2546" w:type="dxa"/>
                                </w:tcPr>
                                <w:p w14:paraId="7E15E1EE" w14:textId="77777777" w:rsidR="00B9063F" w:rsidRDefault="00B9063F">
                                  <w:pPr>
                                    <w:pStyle w:val="TableParagraph"/>
                                    <w:spacing w:before="4"/>
                                    <w:ind w:left="0"/>
                                    <w:rPr>
                                      <w:b/>
                                      <w:sz w:val="23"/>
                                    </w:rPr>
                                  </w:pPr>
                                </w:p>
                                <w:p w14:paraId="28896B09" w14:textId="77777777" w:rsidR="00B9063F" w:rsidRDefault="00DF2750">
                                  <w:pPr>
                                    <w:pStyle w:val="TableParagraph"/>
                                    <w:rPr>
                                      <w:b/>
                                    </w:rPr>
                                  </w:pPr>
                                  <w:r>
                                    <w:rPr>
                                      <w:b/>
                                      <w:spacing w:val="-5"/>
                                    </w:rPr>
                                    <w:t>1.6</w:t>
                                  </w:r>
                                </w:p>
                              </w:tc>
                              <w:tc>
                                <w:tcPr>
                                  <w:tcW w:w="5671" w:type="dxa"/>
                                </w:tcPr>
                                <w:p w14:paraId="3ADC109C" w14:textId="77777777" w:rsidR="00B9063F" w:rsidRDefault="00DF2750">
                                  <w:pPr>
                                    <w:pStyle w:val="TableParagraph"/>
                                    <w:spacing w:line="256" w:lineRule="auto"/>
                                    <w:ind w:left="108" w:right="118"/>
                                  </w:pPr>
                                  <w:r>
                                    <w:t>…</w:t>
                                  </w:r>
                                  <w:r>
                                    <w:rPr>
                                      <w:spacing w:val="-3"/>
                                    </w:rPr>
                                    <w:t xml:space="preserve"> </w:t>
                                  </w:r>
                                  <w:r>
                                    <w:t>if</w:t>
                                  </w:r>
                                  <w:r>
                                    <w:rPr>
                                      <w:spacing w:val="-4"/>
                                    </w:rPr>
                                    <w:t xml:space="preserve"> </w:t>
                                  </w:r>
                                  <w:r>
                                    <w:t>further</w:t>
                                  </w:r>
                                  <w:r>
                                    <w:rPr>
                                      <w:spacing w:val="-2"/>
                                    </w:rPr>
                                    <w:t xml:space="preserve"> </w:t>
                                  </w:r>
                                  <w:r>
                                    <w:t>enquiries</w:t>
                                  </w:r>
                                  <w:r>
                                    <w:rPr>
                                      <w:spacing w:val="-6"/>
                                    </w:rPr>
                                    <w:t xml:space="preserve"> </w:t>
                                  </w:r>
                                  <w:r>
                                    <w:t>are</w:t>
                                  </w:r>
                                  <w:r>
                                    <w:rPr>
                                      <w:spacing w:val="-6"/>
                                    </w:rPr>
                                    <w:t xml:space="preserve"> </w:t>
                                  </w:r>
                                  <w:r>
                                    <w:t>needed</w:t>
                                  </w:r>
                                  <w:r>
                                    <w:rPr>
                                      <w:spacing w:val="-6"/>
                                    </w:rPr>
                                    <w:t xml:space="preserve"> </w:t>
                                  </w:r>
                                  <w:r>
                                    <w:t>to</w:t>
                                  </w:r>
                                  <w:r>
                                    <w:rPr>
                                      <w:spacing w:val="-5"/>
                                    </w:rPr>
                                    <w:t xml:space="preserve"> </w:t>
                                  </w:r>
                                  <w:r>
                                    <w:t>resolve</w:t>
                                  </w:r>
                                  <w:r>
                                    <w:rPr>
                                      <w:spacing w:val="-6"/>
                                    </w:rPr>
                                    <w:t xml:space="preserve"> </w:t>
                                  </w:r>
                                  <w:r>
                                    <w:t>the</w:t>
                                  </w:r>
                                  <w:r>
                                    <w:rPr>
                                      <w:spacing w:val="-6"/>
                                    </w:rPr>
                                    <w:t xml:space="preserve"> </w:t>
                                  </w:r>
                                  <w:r>
                                    <w:t>matter, or if the resident requests it, the issue must be logged as a complaint.</w:t>
                                  </w:r>
                                </w:p>
                              </w:tc>
                              <w:tc>
                                <w:tcPr>
                                  <w:tcW w:w="1277" w:type="dxa"/>
                                </w:tcPr>
                                <w:p w14:paraId="2776106F" w14:textId="6FB1F1D2" w:rsidR="00B9063F" w:rsidRPr="00FD6AE6" w:rsidRDefault="00C77F3F">
                                  <w:pPr>
                                    <w:pStyle w:val="TableParagraph"/>
                                    <w:ind w:left="0"/>
                                  </w:pPr>
                                  <w:r w:rsidRPr="00FD6AE6">
                                    <w:t>Yes</w:t>
                                  </w:r>
                                </w:p>
                              </w:tc>
                              <w:tc>
                                <w:tcPr>
                                  <w:tcW w:w="4392" w:type="dxa"/>
                                </w:tcPr>
                                <w:p w14:paraId="77612B0B" w14:textId="46083513" w:rsidR="00B9063F" w:rsidRPr="00FD6AE6" w:rsidRDefault="00FD6AE6">
                                  <w:pPr>
                                    <w:pStyle w:val="TableParagraph"/>
                                    <w:ind w:left="0"/>
                                  </w:pPr>
                                  <w:r>
                                    <w:t>Included in Policy</w:t>
                                  </w:r>
                                </w:p>
                              </w:tc>
                            </w:tr>
                            <w:tr w:rsidR="00B9063F" w14:paraId="6A33D413" w14:textId="77777777">
                              <w:trPr>
                                <w:trHeight w:val="700"/>
                              </w:trPr>
                              <w:tc>
                                <w:tcPr>
                                  <w:tcW w:w="2546" w:type="dxa"/>
                                </w:tcPr>
                                <w:p w14:paraId="2637882E" w14:textId="77777777" w:rsidR="00B9063F" w:rsidRDefault="00DF2750">
                                  <w:pPr>
                                    <w:pStyle w:val="TableParagraph"/>
                                    <w:spacing w:before="134"/>
                                    <w:rPr>
                                      <w:b/>
                                    </w:rPr>
                                  </w:pPr>
                                  <w:r>
                                    <w:rPr>
                                      <w:b/>
                                      <w:spacing w:val="-5"/>
                                    </w:rPr>
                                    <w:t>1.7</w:t>
                                  </w:r>
                                </w:p>
                              </w:tc>
                              <w:tc>
                                <w:tcPr>
                                  <w:tcW w:w="5671" w:type="dxa"/>
                                </w:tcPr>
                                <w:p w14:paraId="3B700ECC" w14:textId="77777777" w:rsidR="00B9063F" w:rsidRDefault="00DF2750">
                                  <w:pPr>
                                    <w:pStyle w:val="TableParagraph"/>
                                    <w:spacing w:line="256" w:lineRule="auto"/>
                                    <w:ind w:left="108" w:right="118"/>
                                  </w:pPr>
                                  <w:r>
                                    <w:t>A</w:t>
                                  </w:r>
                                  <w:r>
                                    <w:rPr>
                                      <w:spacing w:val="-4"/>
                                    </w:rPr>
                                    <w:t xml:space="preserve"> </w:t>
                                  </w:r>
                                  <w:r>
                                    <w:t>landlord</w:t>
                                  </w:r>
                                  <w:r>
                                    <w:rPr>
                                      <w:spacing w:val="-4"/>
                                    </w:rPr>
                                    <w:t xml:space="preserve"> </w:t>
                                  </w:r>
                                  <w:r>
                                    <w:t>must</w:t>
                                  </w:r>
                                  <w:r>
                                    <w:rPr>
                                      <w:spacing w:val="-4"/>
                                    </w:rPr>
                                    <w:t xml:space="preserve"> </w:t>
                                  </w:r>
                                  <w:r>
                                    <w:t>accept</w:t>
                                  </w:r>
                                  <w:r>
                                    <w:rPr>
                                      <w:spacing w:val="-2"/>
                                    </w:rPr>
                                    <w:t xml:space="preserve"> </w:t>
                                  </w:r>
                                  <w:r>
                                    <w:t>a</w:t>
                                  </w:r>
                                  <w:r>
                                    <w:rPr>
                                      <w:spacing w:val="-6"/>
                                    </w:rPr>
                                    <w:t xml:space="preserve"> </w:t>
                                  </w:r>
                                  <w:r>
                                    <w:t>complaint</w:t>
                                  </w:r>
                                  <w:r>
                                    <w:rPr>
                                      <w:spacing w:val="-5"/>
                                    </w:rPr>
                                    <w:t xml:space="preserve"> </w:t>
                                  </w:r>
                                  <w:r>
                                    <w:t>unless</w:t>
                                  </w:r>
                                  <w:r>
                                    <w:rPr>
                                      <w:spacing w:val="-6"/>
                                    </w:rPr>
                                    <w:t xml:space="preserve"> </w:t>
                                  </w:r>
                                  <w:r>
                                    <w:t>there</w:t>
                                  </w:r>
                                  <w:r>
                                    <w:rPr>
                                      <w:spacing w:val="-6"/>
                                    </w:rPr>
                                    <w:t xml:space="preserve"> </w:t>
                                  </w:r>
                                  <w:r>
                                    <w:t>is</w:t>
                                  </w:r>
                                  <w:r>
                                    <w:rPr>
                                      <w:spacing w:val="-3"/>
                                    </w:rPr>
                                    <w:t xml:space="preserve"> </w:t>
                                  </w:r>
                                  <w:r>
                                    <w:t>a valid reason not to do so.</w:t>
                                  </w:r>
                                </w:p>
                              </w:tc>
                              <w:tc>
                                <w:tcPr>
                                  <w:tcW w:w="1277" w:type="dxa"/>
                                </w:tcPr>
                                <w:p w14:paraId="54F489E4" w14:textId="1896FFF3" w:rsidR="00B9063F" w:rsidRPr="00FD6AE6" w:rsidRDefault="00C77F3F">
                                  <w:pPr>
                                    <w:pStyle w:val="TableParagraph"/>
                                    <w:ind w:left="0"/>
                                  </w:pPr>
                                  <w:r w:rsidRPr="00FD6AE6">
                                    <w:t>Yes</w:t>
                                  </w:r>
                                </w:p>
                              </w:tc>
                              <w:tc>
                                <w:tcPr>
                                  <w:tcW w:w="4392" w:type="dxa"/>
                                </w:tcPr>
                                <w:p w14:paraId="445ACB3E" w14:textId="43E8E4E8" w:rsidR="00B9063F" w:rsidRPr="00FD6AE6" w:rsidRDefault="00FD6AE6">
                                  <w:pPr>
                                    <w:pStyle w:val="TableParagraph"/>
                                    <w:ind w:left="0"/>
                                  </w:pPr>
                                  <w:r>
                                    <w:t>Included in Policy</w:t>
                                  </w:r>
                                </w:p>
                              </w:tc>
                            </w:tr>
                          </w:tbl>
                          <w:p w14:paraId="615BD2D6" w14:textId="77777777" w:rsidR="00B9063F" w:rsidRDefault="00B906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3B395" id="_x0000_t202" coordsize="21600,21600" o:spt="202" path="m,l,21600r21600,l21600,xe">
                <v:stroke joinstyle="miter"/>
                <v:path gradientshapeok="t" o:connecttype="rect"/>
              </v:shapetype>
              <v:shape id="docshape1" o:spid="_x0000_s1026" type="#_x0000_t202" style="position:absolute;left:0;text-align:left;margin-left:1in;margin-top:31.4pt;width:694.8pt;height:255.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1"/>
                        <w:gridCol w:w="1277"/>
                        <w:gridCol w:w="4392"/>
                      </w:tblGrid>
                      <w:tr w:rsidR="00B9063F" w14:paraId="685A4729" w14:textId="77777777">
                        <w:trPr>
                          <w:trHeight w:val="700"/>
                        </w:trPr>
                        <w:tc>
                          <w:tcPr>
                            <w:tcW w:w="2546" w:type="dxa"/>
                          </w:tcPr>
                          <w:p w14:paraId="1CB5C242" w14:textId="77777777" w:rsidR="00B9063F" w:rsidRDefault="00DF2750">
                            <w:pPr>
                              <w:pStyle w:val="TableParagraph"/>
                              <w:rPr>
                                <w:b/>
                              </w:rPr>
                            </w:pPr>
                            <w:r>
                              <w:rPr>
                                <w:b/>
                              </w:rPr>
                              <w:t>Code</w:t>
                            </w:r>
                            <w:r>
                              <w:rPr>
                                <w:b/>
                                <w:spacing w:val="-3"/>
                              </w:rPr>
                              <w:t xml:space="preserve"> </w:t>
                            </w:r>
                            <w:r>
                              <w:rPr>
                                <w:b/>
                                <w:spacing w:val="-2"/>
                              </w:rPr>
                              <w:t>section</w:t>
                            </w:r>
                          </w:p>
                        </w:tc>
                        <w:tc>
                          <w:tcPr>
                            <w:tcW w:w="5671" w:type="dxa"/>
                          </w:tcPr>
                          <w:p w14:paraId="03EA1EDE" w14:textId="77777777" w:rsidR="00B9063F" w:rsidRDefault="00DF2750">
                            <w:pPr>
                              <w:pStyle w:val="TableParagraph"/>
                              <w:ind w:left="108"/>
                              <w:rPr>
                                <w:b/>
                              </w:rPr>
                            </w:pPr>
                            <w:r>
                              <w:rPr>
                                <w:b/>
                              </w:rPr>
                              <w:t>Code</w:t>
                            </w:r>
                            <w:r>
                              <w:rPr>
                                <w:b/>
                                <w:spacing w:val="-3"/>
                              </w:rPr>
                              <w:t xml:space="preserve"> </w:t>
                            </w:r>
                            <w:r>
                              <w:rPr>
                                <w:b/>
                                <w:spacing w:val="-2"/>
                              </w:rPr>
                              <w:t>requirement</w:t>
                            </w:r>
                          </w:p>
                        </w:tc>
                        <w:tc>
                          <w:tcPr>
                            <w:tcW w:w="1277" w:type="dxa"/>
                          </w:tcPr>
                          <w:p w14:paraId="47AEE9AA" w14:textId="77777777" w:rsidR="00B9063F" w:rsidRDefault="00DF2750">
                            <w:pPr>
                              <w:pStyle w:val="TableParagraph"/>
                              <w:spacing w:line="256" w:lineRule="auto"/>
                              <w:ind w:left="108" w:right="273"/>
                              <w:rPr>
                                <w:b/>
                              </w:rPr>
                            </w:pPr>
                            <w:r>
                              <w:rPr>
                                <w:b/>
                                <w:spacing w:val="-2"/>
                              </w:rPr>
                              <w:t>Comply: Yes/No</w:t>
                            </w:r>
                          </w:p>
                        </w:tc>
                        <w:tc>
                          <w:tcPr>
                            <w:tcW w:w="4392" w:type="dxa"/>
                          </w:tcPr>
                          <w:p w14:paraId="1C46EF62" w14:textId="77777777" w:rsidR="00B9063F" w:rsidRDefault="00DF2750">
                            <w:pPr>
                              <w:pStyle w:val="TableParagraph"/>
                              <w:spacing w:line="256" w:lineRule="auto"/>
                              <w:ind w:left="105"/>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77E4B8D5" w14:textId="77777777">
                        <w:trPr>
                          <w:trHeight w:val="1509"/>
                        </w:trPr>
                        <w:tc>
                          <w:tcPr>
                            <w:tcW w:w="2546" w:type="dxa"/>
                          </w:tcPr>
                          <w:p w14:paraId="6A68D173" w14:textId="77777777" w:rsidR="00B9063F" w:rsidRDefault="00B9063F">
                            <w:pPr>
                              <w:pStyle w:val="TableParagraph"/>
                              <w:ind w:left="0"/>
                              <w:rPr>
                                <w:b/>
                                <w:sz w:val="24"/>
                              </w:rPr>
                            </w:pPr>
                          </w:p>
                          <w:p w14:paraId="523815A6" w14:textId="77777777" w:rsidR="00B9063F" w:rsidRDefault="00B9063F">
                            <w:pPr>
                              <w:pStyle w:val="TableParagraph"/>
                              <w:spacing w:before="10"/>
                              <w:ind w:left="0"/>
                              <w:rPr>
                                <w:b/>
                              </w:rPr>
                            </w:pPr>
                          </w:p>
                          <w:p w14:paraId="4CA35839" w14:textId="77777777" w:rsidR="00B9063F" w:rsidRDefault="00DF2750">
                            <w:pPr>
                              <w:pStyle w:val="TableParagraph"/>
                              <w:spacing w:before="1"/>
                              <w:ind w:left="170"/>
                              <w:rPr>
                                <w:b/>
                              </w:rPr>
                            </w:pPr>
                            <w:r>
                              <w:rPr>
                                <w:b/>
                                <w:spacing w:val="-5"/>
                              </w:rPr>
                              <w:t>1.2</w:t>
                            </w:r>
                          </w:p>
                        </w:tc>
                        <w:tc>
                          <w:tcPr>
                            <w:tcW w:w="5671" w:type="dxa"/>
                          </w:tcPr>
                          <w:p w14:paraId="317C5128" w14:textId="77777777" w:rsidR="00B9063F" w:rsidRDefault="00DF2750">
                            <w:pPr>
                              <w:pStyle w:val="TableParagraph"/>
                              <w:ind w:left="108"/>
                              <w:jc w:val="both"/>
                            </w:pPr>
                            <w:r>
                              <w:t>A</w:t>
                            </w:r>
                            <w:r>
                              <w:rPr>
                                <w:spacing w:val="-5"/>
                              </w:rPr>
                              <w:t xml:space="preserve"> </w:t>
                            </w:r>
                            <w:r>
                              <w:t>complaint</w:t>
                            </w:r>
                            <w:r>
                              <w:rPr>
                                <w:spacing w:val="-4"/>
                              </w:rPr>
                              <w:t xml:space="preserve"> </w:t>
                            </w:r>
                            <w:r>
                              <w:t>must</w:t>
                            </w:r>
                            <w:r>
                              <w:rPr>
                                <w:spacing w:val="-3"/>
                              </w:rPr>
                              <w:t xml:space="preserve"> </w:t>
                            </w:r>
                            <w:r>
                              <w:t>be</w:t>
                            </w:r>
                            <w:r>
                              <w:rPr>
                                <w:spacing w:val="-5"/>
                              </w:rPr>
                              <w:t xml:space="preserve"> </w:t>
                            </w:r>
                            <w:r>
                              <w:t>defined</w:t>
                            </w:r>
                            <w:r>
                              <w:rPr>
                                <w:spacing w:val="-4"/>
                              </w:rPr>
                              <w:t xml:space="preserve"> </w:t>
                            </w:r>
                            <w:r>
                              <w:rPr>
                                <w:spacing w:val="-5"/>
                              </w:rPr>
                              <w:t>as:</w:t>
                            </w:r>
                          </w:p>
                          <w:p w14:paraId="09424C31" w14:textId="77777777" w:rsidR="00B9063F" w:rsidRDefault="00DF2750">
                            <w:pPr>
                              <w:pStyle w:val="TableParagraph"/>
                              <w:spacing w:before="176" w:line="256" w:lineRule="auto"/>
                              <w:ind w:right="194"/>
                              <w:jc w:val="both"/>
                              <w:rPr>
                                <w:i/>
                              </w:rPr>
                            </w:pPr>
                            <w:r>
                              <w:t>‘</w:t>
                            </w:r>
                            <w:r>
                              <w:rPr>
                                <w:i/>
                              </w:rPr>
                              <w:t>an</w:t>
                            </w:r>
                            <w:r>
                              <w:rPr>
                                <w:i/>
                                <w:spacing w:val="-5"/>
                              </w:rPr>
                              <w:t xml:space="preserve"> </w:t>
                            </w:r>
                            <w:r>
                              <w:rPr>
                                <w:i/>
                              </w:rPr>
                              <w:t>expression</w:t>
                            </w:r>
                            <w:r>
                              <w:rPr>
                                <w:i/>
                                <w:spacing w:val="-5"/>
                              </w:rPr>
                              <w:t xml:space="preserve"> </w:t>
                            </w:r>
                            <w:r>
                              <w:rPr>
                                <w:i/>
                              </w:rPr>
                              <w:t>of</w:t>
                            </w:r>
                            <w:r>
                              <w:rPr>
                                <w:i/>
                                <w:spacing w:val="-3"/>
                              </w:rPr>
                              <w:t xml:space="preserve"> </w:t>
                            </w:r>
                            <w:r>
                              <w:rPr>
                                <w:i/>
                              </w:rPr>
                              <w:t>dissatisfaction,</w:t>
                            </w:r>
                            <w:r>
                              <w:rPr>
                                <w:i/>
                                <w:spacing w:val="-3"/>
                              </w:rPr>
                              <w:t xml:space="preserve"> </w:t>
                            </w:r>
                            <w:r>
                              <w:rPr>
                                <w:i/>
                              </w:rPr>
                              <w:t>however</w:t>
                            </w:r>
                            <w:r>
                              <w:rPr>
                                <w:i/>
                                <w:spacing w:val="-5"/>
                              </w:rPr>
                              <w:t xml:space="preserve"> </w:t>
                            </w:r>
                            <w:r>
                              <w:rPr>
                                <w:i/>
                              </w:rPr>
                              <w:t>made,</w:t>
                            </w:r>
                            <w:r>
                              <w:rPr>
                                <w:i/>
                                <w:spacing w:val="-7"/>
                              </w:rPr>
                              <w:t xml:space="preserve"> </w:t>
                            </w:r>
                            <w:r>
                              <w:rPr>
                                <w:i/>
                              </w:rPr>
                              <w:t>about the standard of service,</w:t>
                            </w:r>
                            <w:r>
                              <w:rPr>
                                <w:i/>
                                <w:spacing w:val="-1"/>
                              </w:rPr>
                              <w:t xml:space="preserve"> </w:t>
                            </w:r>
                            <w:r>
                              <w:rPr>
                                <w:i/>
                              </w:rPr>
                              <w:t>actions or lack of action</w:t>
                            </w:r>
                            <w:r>
                              <w:rPr>
                                <w:i/>
                                <w:spacing w:val="-2"/>
                              </w:rPr>
                              <w:t xml:space="preserve"> </w:t>
                            </w:r>
                            <w:r>
                              <w:rPr>
                                <w:i/>
                              </w:rPr>
                              <w:t>by the organisation,</w:t>
                            </w:r>
                            <w:r>
                              <w:rPr>
                                <w:i/>
                                <w:spacing w:val="-5"/>
                              </w:rPr>
                              <w:t xml:space="preserve"> </w:t>
                            </w:r>
                            <w:r>
                              <w:rPr>
                                <w:i/>
                              </w:rPr>
                              <w:t>its</w:t>
                            </w:r>
                            <w:r>
                              <w:rPr>
                                <w:i/>
                                <w:spacing w:val="-3"/>
                              </w:rPr>
                              <w:t xml:space="preserve"> </w:t>
                            </w:r>
                            <w:r>
                              <w:rPr>
                                <w:i/>
                              </w:rPr>
                              <w:t>own</w:t>
                            </w:r>
                            <w:r>
                              <w:rPr>
                                <w:i/>
                                <w:spacing w:val="-5"/>
                              </w:rPr>
                              <w:t xml:space="preserve"> </w:t>
                            </w:r>
                            <w:r>
                              <w:rPr>
                                <w:i/>
                              </w:rPr>
                              <w:t>staff,</w:t>
                            </w:r>
                            <w:r>
                              <w:rPr>
                                <w:i/>
                                <w:spacing w:val="-4"/>
                              </w:rPr>
                              <w:t xml:space="preserve"> </w:t>
                            </w:r>
                            <w:r>
                              <w:rPr>
                                <w:i/>
                              </w:rPr>
                              <w:t>or</w:t>
                            </w:r>
                            <w:r>
                              <w:rPr>
                                <w:i/>
                                <w:spacing w:val="-4"/>
                              </w:rPr>
                              <w:t xml:space="preserve"> </w:t>
                            </w:r>
                            <w:r>
                              <w:rPr>
                                <w:i/>
                              </w:rPr>
                              <w:t>those</w:t>
                            </w:r>
                            <w:r>
                              <w:rPr>
                                <w:i/>
                                <w:spacing w:val="-6"/>
                              </w:rPr>
                              <w:t xml:space="preserve"> </w:t>
                            </w:r>
                            <w:r>
                              <w:rPr>
                                <w:i/>
                              </w:rPr>
                              <w:t>acting</w:t>
                            </w:r>
                            <w:r>
                              <w:rPr>
                                <w:i/>
                                <w:spacing w:val="-3"/>
                              </w:rPr>
                              <w:t xml:space="preserve"> </w:t>
                            </w:r>
                            <w:r>
                              <w:rPr>
                                <w:i/>
                              </w:rPr>
                              <w:t>on</w:t>
                            </w:r>
                            <w:r>
                              <w:rPr>
                                <w:i/>
                                <w:spacing w:val="-4"/>
                              </w:rPr>
                              <w:t xml:space="preserve"> </w:t>
                            </w:r>
                            <w:r>
                              <w:rPr>
                                <w:i/>
                              </w:rPr>
                              <w:t>its</w:t>
                            </w:r>
                            <w:r>
                              <w:rPr>
                                <w:i/>
                                <w:spacing w:val="-2"/>
                              </w:rPr>
                              <w:t xml:space="preserve"> behalf,</w:t>
                            </w:r>
                          </w:p>
                          <w:p w14:paraId="4F71B36A" w14:textId="77777777" w:rsidR="00B9063F" w:rsidRDefault="00DF2750">
                            <w:pPr>
                              <w:pStyle w:val="TableParagraph"/>
                              <w:spacing w:line="248" w:lineRule="exact"/>
                              <w:ind w:left="108"/>
                              <w:jc w:val="both"/>
                            </w:pPr>
                            <w:r>
                              <w:rPr>
                                <w:i/>
                              </w:rPr>
                              <w:t>affecting</w:t>
                            </w:r>
                            <w:r>
                              <w:rPr>
                                <w:i/>
                                <w:spacing w:val="-5"/>
                              </w:rPr>
                              <w:t xml:space="preserve"> </w:t>
                            </w:r>
                            <w:r>
                              <w:rPr>
                                <w:i/>
                              </w:rPr>
                              <w:t>an</w:t>
                            </w:r>
                            <w:r>
                              <w:rPr>
                                <w:i/>
                                <w:spacing w:val="-6"/>
                              </w:rPr>
                              <w:t xml:space="preserve"> </w:t>
                            </w:r>
                            <w:r>
                              <w:rPr>
                                <w:i/>
                              </w:rPr>
                              <w:t>individual</w:t>
                            </w:r>
                            <w:r>
                              <w:rPr>
                                <w:i/>
                                <w:spacing w:val="-5"/>
                              </w:rPr>
                              <w:t xml:space="preserve"> </w:t>
                            </w:r>
                            <w:r>
                              <w:rPr>
                                <w:i/>
                              </w:rPr>
                              <w:t>resident</w:t>
                            </w:r>
                            <w:r>
                              <w:rPr>
                                <w:i/>
                                <w:spacing w:val="-2"/>
                              </w:rPr>
                              <w:t xml:space="preserve"> </w:t>
                            </w:r>
                            <w:r>
                              <w:rPr>
                                <w:i/>
                              </w:rPr>
                              <w:t>or</w:t>
                            </w:r>
                            <w:r>
                              <w:rPr>
                                <w:i/>
                                <w:spacing w:val="-6"/>
                              </w:rPr>
                              <w:t xml:space="preserve"> </w:t>
                            </w:r>
                            <w:r>
                              <w:rPr>
                                <w:i/>
                              </w:rPr>
                              <w:t>group</w:t>
                            </w:r>
                            <w:r>
                              <w:rPr>
                                <w:i/>
                                <w:spacing w:val="-6"/>
                              </w:rPr>
                              <w:t xml:space="preserve"> </w:t>
                            </w:r>
                            <w:r>
                              <w:rPr>
                                <w:i/>
                              </w:rPr>
                              <w:t>of</w:t>
                            </w:r>
                            <w:r>
                              <w:rPr>
                                <w:i/>
                                <w:spacing w:val="-5"/>
                              </w:rPr>
                              <w:t xml:space="preserve"> </w:t>
                            </w:r>
                            <w:r>
                              <w:rPr>
                                <w:i/>
                                <w:spacing w:val="-2"/>
                              </w:rPr>
                              <w:t>residents</w:t>
                            </w:r>
                            <w:r>
                              <w:rPr>
                                <w:spacing w:val="-2"/>
                              </w:rPr>
                              <w:t>.</w:t>
                            </w:r>
                          </w:p>
                        </w:tc>
                        <w:tc>
                          <w:tcPr>
                            <w:tcW w:w="1277" w:type="dxa"/>
                          </w:tcPr>
                          <w:p w14:paraId="57FCCB83" w14:textId="356E966F" w:rsidR="00B9063F" w:rsidRPr="00FD6AE6" w:rsidRDefault="00FD6AE6" w:rsidP="00EE675B">
                            <w:pPr>
                              <w:pStyle w:val="TableParagraph"/>
                              <w:ind w:left="0"/>
                            </w:pPr>
                            <w:r w:rsidRPr="00FD6AE6">
                              <w:t>Yes</w:t>
                            </w:r>
                          </w:p>
                        </w:tc>
                        <w:tc>
                          <w:tcPr>
                            <w:tcW w:w="4392" w:type="dxa"/>
                          </w:tcPr>
                          <w:p w14:paraId="181850E9" w14:textId="5276D597" w:rsidR="00B9063F" w:rsidRPr="00FD6AE6" w:rsidRDefault="00FD6AE6">
                            <w:pPr>
                              <w:pStyle w:val="TableParagraph"/>
                              <w:ind w:left="0"/>
                            </w:pPr>
                            <w:r>
                              <w:t xml:space="preserve"> Included in Policy</w:t>
                            </w:r>
                          </w:p>
                        </w:tc>
                      </w:tr>
                      <w:tr w:rsidR="00B9063F" w14:paraId="1FF466BB" w14:textId="77777777">
                        <w:trPr>
                          <w:trHeight w:val="1163"/>
                        </w:trPr>
                        <w:tc>
                          <w:tcPr>
                            <w:tcW w:w="2546" w:type="dxa"/>
                          </w:tcPr>
                          <w:p w14:paraId="1C93BA71" w14:textId="77777777" w:rsidR="00B9063F" w:rsidRDefault="00B9063F">
                            <w:pPr>
                              <w:pStyle w:val="TableParagraph"/>
                              <w:spacing w:before="10"/>
                              <w:ind w:left="0"/>
                              <w:rPr>
                                <w:b/>
                                <w:sz w:val="31"/>
                              </w:rPr>
                            </w:pPr>
                          </w:p>
                          <w:p w14:paraId="6A644CA7" w14:textId="77777777" w:rsidR="00B9063F" w:rsidRDefault="00DF2750">
                            <w:pPr>
                              <w:pStyle w:val="TableParagraph"/>
                              <w:rPr>
                                <w:b/>
                              </w:rPr>
                            </w:pPr>
                            <w:r>
                              <w:rPr>
                                <w:b/>
                                <w:spacing w:val="-5"/>
                              </w:rPr>
                              <w:t>1.3</w:t>
                            </w:r>
                          </w:p>
                        </w:tc>
                        <w:tc>
                          <w:tcPr>
                            <w:tcW w:w="5671" w:type="dxa"/>
                          </w:tcPr>
                          <w:p w14:paraId="24DD8713" w14:textId="77777777" w:rsidR="00B9063F" w:rsidRDefault="00DF2750">
                            <w:pPr>
                              <w:pStyle w:val="TableParagraph"/>
                              <w:spacing w:before="40" w:line="256" w:lineRule="auto"/>
                              <w:ind w:left="108" w:right="115"/>
                            </w:pPr>
                            <w:r>
                              <w:t>The resident does not have to use the word ‘complaint’ for it to be treated as such. A complaint that is</w:t>
                            </w:r>
                            <w:r>
                              <w:rPr>
                                <w:spacing w:val="40"/>
                              </w:rPr>
                              <w:t xml:space="preserve"> </w:t>
                            </w:r>
                            <w:r>
                              <w:t>submitted</w:t>
                            </w:r>
                            <w:r>
                              <w:rPr>
                                <w:spacing w:val="-4"/>
                              </w:rPr>
                              <w:t xml:space="preserve"> </w:t>
                            </w:r>
                            <w:r>
                              <w:t>via</w:t>
                            </w:r>
                            <w:r>
                              <w:rPr>
                                <w:spacing w:val="-4"/>
                              </w:rPr>
                              <w:t xml:space="preserve"> </w:t>
                            </w:r>
                            <w:r>
                              <w:t>a</w:t>
                            </w:r>
                            <w:r>
                              <w:rPr>
                                <w:spacing w:val="-6"/>
                              </w:rPr>
                              <w:t xml:space="preserve"> </w:t>
                            </w:r>
                            <w:r>
                              <w:t>third</w:t>
                            </w:r>
                            <w:r>
                              <w:rPr>
                                <w:spacing w:val="-4"/>
                              </w:rPr>
                              <w:t xml:space="preserve"> </w:t>
                            </w:r>
                            <w:r>
                              <w:t>party</w:t>
                            </w:r>
                            <w:r>
                              <w:rPr>
                                <w:spacing w:val="-3"/>
                              </w:rPr>
                              <w:t xml:space="preserve"> </w:t>
                            </w:r>
                            <w:r>
                              <w:t>or</w:t>
                            </w:r>
                            <w:r>
                              <w:rPr>
                                <w:spacing w:val="-5"/>
                              </w:rPr>
                              <w:t xml:space="preserve"> </w:t>
                            </w:r>
                            <w:r>
                              <w:t>representative</w:t>
                            </w:r>
                            <w:r>
                              <w:rPr>
                                <w:spacing w:val="-6"/>
                              </w:rPr>
                              <w:t xml:space="preserve"> </w:t>
                            </w:r>
                            <w:r>
                              <w:t>must</w:t>
                            </w:r>
                            <w:r>
                              <w:rPr>
                                <w:spacing w:val="-5"/>
                              </w:rPr>
                              <w:t xml:space="preserve"> </w:t>
                            </w:r>
                            <w:r>
                              <w:t>still</w:t>
                            </w:r>
                            <w:r>
                              <w:rPr>
                                <w:spacing w:val="-4"/>
                              </w:rPr>
                              <w:t xml:space="preserve"> </w:t>
                            </w:r>
                            <w:r>
                              <w:t>be handled in line with the landlord’s complaints policy.</w:t>
                            </w:r>
                          </w:p>
                        </w:tc>
                        <w:tc>
                          <w:tcPr>
                            <w:tcW w:w="1277" w:type="dxa"/>
                          </w:tcPr>
                          <w:p w14:paraId="6193A6A9" w14:textId="1EEC70D9" w:rsidR="00B9063F" w:rsidRPr="00FD6AE6" w:rsidRDefault="00C77F3F">
                            <w:pPr>
                              <w:pStyle w:val="TableParagraph"/>
                              <w:ind w:left="0"/>
                            </w:pPr>
                            <w:r w:rsidRPr="00FD6AE6">
                              <w:t>Yes</w:t>
                            </w:r>
                          </w:p>
                        </w:tc>
                        <w:tc>
                          <w:tcPr>
                            <w:tcW w:w="4392" w:type="dxa"/>
                          </w:tcPr>
                          <w:p w14:paraId="786D9B86" w14:textId="0A785958" w:rsidR="00B9063F" w:rsidRPr="00FD6AE6" w:rsidRDefault="00FD6AE6">
                            <w:pPr>
                              <w:pStyle w:val="TableParagraph"/>
                              <w:ind w:left="0"/>
                            </w:pPr>
                            <w:r>
                              <w:t>Included in Policy</w:t>
                            </w:r>
                          </w:p>
                        </w:tc>
                      </w:tr>
                      <w:tr w:rsidR="00B9063F" w14:paraId="65BD3217" w14:textId="77777777">
                        <w:trPr>
                          <w:trHeight w:val="969"/>
                        </w:trPr>
                        <w:tc>
                          <w:tcPr>
                            <w:tcW w:w="2546" w:type="dxa"/>
                          </w:tcPr>
                          <w:p w14:paraId="7E15E1EE" w14:textId="77777777" w:rsidR="00B9063F" w:rsidRDefault="00B9063F">
                            <w:pPr>
                              <w:pStyle w:val="TableParagraph"/>
                              <w:spacing w:before="4"/>
                              <w:ind w:left="0"/>
                              <w:rPr>
                                <w:b/>
                                <w:sz w:val="23"/>
                              </w:rPr>
                            </w:pPr>
                          </w:p>
                          <w:p w14:paraId="28896B09" w14:textId="77777777" w:rsidR="00B9063F" w:rsidRDefault="00DF2750">
                            <w:pPr>
                              <w:pStyle w:val="TableParagraph"/>
                              <w:rPr>
                                <w:b/>
                              </w:rPr>
                            </w:pPr>
                            <w:r>
                              <w:rPr>
                                <w:b/>
                                <w:spacing w:val="-5"/>
                              </w:rPr>
                              <w:t>1.6</w:t>
                            </w:r>
                          </w:p>
                        </w:tc>
                        <w:tc>
                          <w:tcPr>
                            <w:tcW w:w="5671" w:type="dxa"/>
                          </w:tcPr>
                          <w:p w14:paraId="3ADC109C" w14:textId="77777777" w:rsidR="00B9063F" w:rsidRDefault="00DF2750">
                            <w:pPr>
                              <w:pStyle w:val="TableParagraph"/>
                              <w:spacing w:line="256" w:lineRule="auto"/>
                              <w:ind w:left="108" w:right="118"/>
                            </w:pPr>
                            <w:r>
                              <w:t>…</w:t>
                            </w:r>
                            <w:r>
                              <w:rPr>
                                <w:spacing w:val="-3"/>
                              </w:rPr>
                              <w:t xml:space="preserve"> </w:t>
                            </w:r>
                            <w:r>
                              <w:t>if</w:t>
                            </w:r>
                            <w:r>
                              <w:rPr>
                                <w:spacing w:val="-4"/>
                              </w:rPr>
                              <w:t xml:space="preserve"> </w:t>
                            </w:r>
                            <w:r>
                              <w:t>further</w:t>
                            </w:r>
                            <w:r>
                              <w:rPr>
                                <w:spacing w:val="-2"/>
                              </w:rPr>
                              <w:t xml:space="preserve"> </w:t>
                            </w:r>
                            <w:r>
                              <w:t>enquiries</w:t>
                            </w:r>
                            <w:r>
                              <w:rPr>
                                <w:spacing w:val="-6"/>
                              </w:rPr>
                              <w:t xml:space="preserve"> </w:t>
                            </w:r>
                            <w:r>
                              <w:t>are</w:t>
                            </w:r>
                            <w:r>
                              <w:rPr>
                                <w:spacing w:val="-6"/>
                              </w:rPr>
                              <w:t xml:space="preserve"> </w:t>
                            </w:r>
                            <w:r>
                              <w:t>needed</w:t>
                            </w:r>
                            <w:r>
                              <w:rPr>
                                <w:spacing w:val="-6"/>
                              </w:rPr>
                              <w:t xml:space="preserve"> </w:t>
                            </w:r>
                            <w:r>
                              <w:t>to</w:t>
                            </w:r>
                            <w:r>
                              <w:rPr>
                                <w:spacing w:val="-5"/>
                              </w:rPr>
                              <w:t xml:space="preserve"> </w:t>
                            </w:r>
                            <w:r>
                              <w:t>resolve</w:t>
                            </w:r>
                            <w:r>
                              <w:rPr>
                                <w:spacing w:val="-6"/>
                              </w:rPr>
                              <w:t xml:space="preserve"> </w:t>
                            </w:r>
                            <w:r>
                              <w:t>the</w:t>
                            </w:r>
                            <w:r>
                              <w:rPr>
                                <w:spacing w:val="-6"/>
                              </w:rPr>
                              <w:t xml:space="preserve"> </w:t>
                            </w:r>
                            <w:r>
                              <w:t>matter, or if the resident requests it, the issue must be logged as a complaint.</w:t>
                            </w:r>
                          </w:p>
                        </w:tc>
                        <w:tc>
                          <w:tcPr>
                            <w:tcW w:w="1277" w:type="dxa"/>
                          </w:tcPr>
                          <w:p w14:paraId="2776106F" w14:textId="6FB1F1D2" w:rsidR="00B9063F" w:rsidRPr="00FD6AE6" w:rsidRDefault="00C77F3F">
                            <w:pPr>
                              <w:pStyle w:val="TableParagraph"/>
                              <w:ind w:left="0"/>
                            </w:pPr>
                            <w:r w:rsidRPr="00FD6AE6">
                              <w:t>Yes</w:t>
                            </w:r>
                          </w:p>
                        </w:tc>
                        <w:tc>
                          <w:tcPr>
                            <w:tcW w:w="4392" w:type="dxa"/>
                          </w:tcPr>
                          <w:p w14:paraId="77612B0B" w14:textId="46083513" w:rsidR="00B9063F" w:rsidRPr="00FD6AE6" w:rsidRDefault="00FD6AE6">
                            <w:pPr>
                              <w:pStyle w:val="TableParagraph"/>
                              <w:ind w:left="0"/>
                            </w:pPr>
                            <w:r>
                              <w:t>Included in Policy</w:t>
                            </w:r>
                          </w:p>
                        </w:tc>
                      </w:tr>
                      <w:tr w:rsidR="00B9063F" w14:paraId="6A33D413" w14:textId="77777777">
                        <w:trPr>
                          <w:trHeight w:val="700"/>
                        </w:trPr>
                        <w:tc>
                          <w:tcPr>
                            <w:tcW w:w="2546" w:type="dxa"/>
                          </w:tcPr>
                          <w:p w14:paraId="2637882E" w14:textId="77777777" w:rsidR="00B9063F" w:rsidRDefault="00DF2750">
                            <w:pPr>
                              <w:pStyle w:val="TableParagraph"/>
                              <w:spacing w:before="134"/>
                              <w:rPr>
                                <w:b/>
                              </w:rPr>
                            </w:pPr>
                            <w:r>
                              <w:rPr>
                                <w:b/>
                                <w:spacing w:val="-5"/>
                              </w:rPr>
                              <w:t>1.7</w:t>
                            </w:r>
                          </w:p>
                        </w:tc>
                        <w:tc>
                          <w:tcPr>
                            <w:tcW w:w="5671" w:type="dxa"/>
                          </w:tcPr>
                          <w:p w14:paraId="3B700ECC" w14:textId="77777777" w:rsidR="00B9063F" w:rsidRDefault="00DF2750">
                            <w:pPr>
                              <w:pStyle w:val="TableParagraph"/>
                              <w:spacing w:line="256" w:lineRule="auto"/>
                              <w:ind w:left="108" w:right="118"/>
                            </w:pPr>
                            <w:r>
                              <w:t>A</w:t>
                            </w:r>
                            <w:r>
                              <w:rPr>
                                <w:spacing w:val="-4"/>
                              </w:rPr>
                              <w:t xml:space="preserve"> </w:t>
                            </w:r>
                            <w:r>
                              <w:t>landlord</w:t>
                            </w:r>
                            <w:r>
                              <w:rPr>
                                <w:spacing w:val="-4"/>
                              </w:rPr>
                              <w:t xml:space="preserve"> </w:t>
                            </w:r>
                            <w:r>
                              <w:t>must</w:t>
                            </w:r>
                            <w:r>
                              <w:rPr>
                                <w:spacing w:val="-4"/>
                              </w:rPr>
                              <w:t xml:space="preserve"> </w:t>
                            </w:r>
                            <w:r>
                              <w:t>accept</w:t>
                            </w:r>
                            <w:r>
                              <w:rPr>
                                <w:spacing w:val="-2"/>
                              </w:rPr>
                              <w:t xml:space="preserve"> </w:t>
                            </w:r>
                            <w:r>
                              <w:t>a</w:t>
                            </w:r>
                            <w:r>
                              <w:rPr>
                                <w:spacing w:val="-6"/>
                              </w:rPr>
                              <w:t xml:space="preserve"> </w:t>
                            </w:r>
                            <w:r>
                              <w:t>complaint</w:t>
                            </w:r>
                            <w:r>
                              <w:rPr>
                                <w:spacing w:val="-5"/>
                              </w:rPr>
                              <w:t xml:space="preserve"> </w:t>
                            </w:r>
                            <w:r>
                              <w:t>unless</w:t>
                            </w:r>
                            <w:r>
                              <w:rPr>
                                <w:spacing w:val="-6"/>
                              </w:rPr>
                              <w:t xml:space="preserve"> </w:t>
                            </w:r>
                            <w:r>
                              <w:t>there</w:t>
                            </w:r>
                            <w:r>
                              <w:rPr>
                                <w:spacing w:val="-6"/>
                              </w:rPr>
                              <w:t xml:space="preserve"> </w:t>
                            </w:r>
                            <w:r>
                              <w:t>is</w:t>
                            </w:r>
                            <w:r>
                              <w:rPr>
                                <w:spacing w:val="-3"/>
                              </w:rPr>
                              <w:t xml:space="preserve"> </w:t>
                            </w:r>
                            <w:r>
                              <w:t>a valid reason not to do so.</w:t>
                            </w:r>
                          </w:p>
                        </w:tc>
                        <w:tc>
                          <w:tcPr>
                            <w:tcW w:w="1277" w:type="dxa"/>
                          </w:tcPr>
                          <w:p w14:paraId="54F489E4" w14:textId="1896FFF3" w:rsidR="00B9063F" w:rsidRPr="00FD6AE6" w:rsidRDefault="00C77F3F">
                            <w:pPr>
                              <w:pStyle w:val="TableParagraph"/>
                              <w:ind w:left="0"/>
                            </w:pPr>
                            <w:r w:rsidRPr="00FD6AE6">
                              <w:t>Yes</w:t>
                            </w:r>
                          </w:p>
                        </w:tc>
                        <w:tc>
                          <w:tcPr>
                            <w:tcW w:w="4392" w:type="dxa"/>
                          </w:tcPr>
                          <w:p w14:paraId="445ACB3E" w14:textId="43E8E4E8" w:rsidR="00B9063F" w:rsidRPr="00FD6AE6" w:rsidRDefault="00FD6AE6">
                            <w:pPr>
                              <w:pStyle w:val="TableParagraph"/>
                              <w:ind w:left="0"/>
                            </w:pPr>
                            <w:r>
                              <w:t>Included in Policy</w:t>
                            </w:r>
                          </w:p>
                        </w:tc>
                      </w:tr>
                    </w:tbl>
                    <w:p w14:paraId="615BD2D6" w14:textId="77777777" w:rsidR="00B9063F" w:rsidRDefault="00B9063F">
                      <w:pPr>
                        <w:pStyle w:val="BodyText"/>
                      </w:pPr>
                    </w:p>
                  </w:txbxContent>
                </v:textbox>
                <w10:wrap anchorx="page"/>
              </v:shape>
            </w:pict>
          </mc:Fallback>
        </mc:AlternateContent>
      </w:r>
      <w:bookmarkStart w:id="0" w:name="Section_1_-_Definition_of_a_complaint"/>
      <w:bookmarkEnd w:id="0"/>
      <w:r w:rsidR="00DF2750">
        <w:rPr>
          <w:color w:val="009FDA"/>
        </w:rPr>
        <w:t>Section</w:t>
      </w:r>
      <w:r w:rsidR="00DF2750">
        <w:rPr>
          <w:color w:val="009FDA"/>
          <w:spacing w:val="-5"/>
        </w:rPr>
        <w:t xml:space="preserve"> </w:t>
      </w:r>
      <w:r w:rsidR="00DF2750">
        <w:rPr>
          <w:color w:val="009FDA"/>
        </w:rPr>
        <w:t>1</w:t>
      </w:r>
      <w:r w:rsidR="00DF2750">
        <w:rPr>
          <w:color w:val="009FDA"/>
          <w:spacing w:val="-7"/>
        </w:rPr>
        <w:t xml:space="preserve"> </w:t>
      </w:r>
      <w:r w:rsidR="00DF2750">
        <w:rPr>
          <w:color w:val="009FDA"/>
        </w:rPr>
        <w:t>-</w:t>
      </w:r>
      <w:r w:rsidR="00DF2750">
        <w:rPr>
          <w:color w:val="009FDA"/>
          <w:spacing w:val="-6"/>
        </w:rPr>
        <w:t xml:space="preserve"> </w:t>
      </w:r>
      <w:r w:rsidR="00DF2750">
        <w:rPr>
          <w:color w:val="009FDA"/>
        </w:rPr>
        <w:t>Definition</w:t>
      </w:r>
      <w:r w:rsidR="00DF2750">
        <w:rPr>
          <w:color w:val="009FDA"/>
          <w:spacing w:val="-8"/>
        </w:rPr>
        <w:t xml:space="preserve"> </w:t>
      </w:r>
      <w:r w:rsidR="00DF2750">
        <w:rPr>
          <w:color w:val="009FDA"/>
        </w:rPr>
        <w:t>of</w:t>
      </w:r>
      <w:r w:rsidR="00DF2750">
        <w:rPr>
          <w:color w:val="009FDA"/>
          <w:spacing w:val="-6"/>
        </w:rPr>
        <w:t xml:space="preserve"> </w:t>
      </w:r>
      <w:r w:rsidR="00DF2750">
        <w:rPr>
          <w:color w:val="009FDA"/>
        </w:rPr>
        <w:t>a</w:t>
      </w:r>
      <w:r w:rsidR="00DF2750">
        <w:rPr>
          <w:color w:val="009FDA"/>
          <w:spacing w:val="-4"/>
        </w:rPr>
        <w:t xml:space="preserve"> </w:t>
      </w:r>
      <w:r w:rsidR="00DF2750">
        <w:rPr>
          <w:color w:val="009FDA"/>
        </w:rPr>
        <w:t xml:space="preserve">complaint </w:t>
      </w:r>
      <w:r w:rsidR="00DF2750">
        <w:t>Mandatory ‘must’ requirements</w:t>
      </w:r>
    </w:p>
    <w:p w14:paraId="40A20532" w14:textId="77777777" w:rsidR="00B9063F" w:rsidRDefault="00B9063F">
      <w:pPr>
        <w:spacing w:line="292" w:lineRule="auto"/>
        <w:sectPr w:rsidR="00B9063F">
          <w:type w:val="continuous"/>
          <w:pgSz w:w="16840" w:h="11910" w:orient="landscape"/>
          <w:pgMar w:top="1100" w:right="1380" w:bottom="280" w:left="1320" w:header="720" w:footer="720" w:gutter="0"/>
          <w:cols w:space="720"/>
        </w:sectPr>
      </w:pPr>
    </w:p>
    <w:p w14:paraId="22AE1E97" w14:textId="77777777" w:rsidR="00B9063F" w:rsidRDefault="00B9063F">
      <w:pPr>
        <w:rPr>
          <w:b/>
          <w:sz w:val="2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6"/>
        <w:gridCol w:w="5671"/>
        <w:gridCol w:w="1277"/>
        <w:gridCol w:w="4392"/>
      </w:tblGrid>
      <w:tr w:rsidR="00B9063F" w14:paraId="556683DF" w14:textId="77777777">
        <w:trPr>
          <w:trHeight w:val="1240"/>
        </w:trPr>
        <w:tc>
          <w:tcPr>
            <w:tcW w:w="2546" w:type="dxa"/>
          </w:tcPr>
          <w:p w14:paraId="0CD84F04" w14:textId="77777777" w:rsidR="00B9063F" w:rsidRDefault="00B9063F">
            <w:pPr>
              <w:pStyle w:val="TableParagraph"/>
              <w:spacing w:before="2"/>
              <w:ind w:left="0"/>
              <w:rPr>
                <w:b/>
                <w:sz w:val="35"/>
              </w:rPr>
            </w:pPr>
          </w:p>
          <w:p w14:paraId="615BFCDB" w14:textId="77777777" w:rsidR="00B9063F" w:rsidRDefault="00DF2750">
            <w:pPr>
              <w:pStyle w:val="TableParagraph"/>
              <w:spacing w:before="1"/>
              <w:rPr>
                <w:b/>
              </w:rPr>
            </w:pPr>
            <w:r>
              <w:rPr>
                <w:b/>
                <w:spacing w:val="-5"/>
              </w:rPr>
              <w:t>1.8</w:t>
            </w:r>
          </w:p>
        </w:tc>
        <w:tc>
          <w:tcPr>
            <w:tcW w:w="5671" w:type="dxa"/>
          </w:tcPr>
          <w:p w14:paraId="21004470" w14:textId="77777777" w:rsidR="00B9063F" w:rsidRDefault="00DF2750">
            <w:pPr>
              <w:pStyle w:val="TableParagraph"/>
              <w:spacing w:line="256" w:lineRule="auto"/>
              <w:ind w:left="108" w:right="118"/>
            </w:pPr>
            <w:r>
              <w:t>A complaints policy must clearly set out the circumstances</w:t>
            </w:r>
            <w:r>
              <w:rPr>
                <w:spacing w:val="-4"/>
              </w:rPr>
              <w:t xml:space="preserve"> </w:t>
            </w:r>
            <w:r>
              <w:t>in</w:t>
            </w:r>
            <w:r>
              <w:rPr>
                <w:spacing w:val="-2"/>
              </w:rPr>
              <w:t xml:space="preserve"> </w:t>
            </w:r>
            <w:r>
              <w:t>which</w:t>
            </w:r>
            <w:r>
              <w:rPr>
                <w:spacing w:val="-2"/>
              </w:rPr>
              <w:t xml:space="preserve"> </w:t>
            </w:r>
            <w:r>
              <w:t>a</w:t>
            </w:r>
            <w:r>
              <w:rPr>
                <w:spacing w:val="-4"/>
              </w:rPr>
              <w:t xml:space="preserve"> </w:t>
            </w:r>
            <w:r>
              <w:t>matter will</w:t>
            </w:r>
            <w:r>
              <w:rPr>
                <w:spacing w:val="-2"/>
              </w:rPr>
              <w:t xml:space="preserve"> </w:t>
            </w:r>
            <w:r>
              <w:t>not</w:t>
            </w:r>
            <w:r>
              <w:rPr>
                <w:spacing w:val="-3"/>
              </w:rPr>
              <w:t xml:space="preserve"> </w:t>
            </w:r>
            <w:r>
              <w:t>be</w:t>
            </w:r>
            <w:r>
              <w:rPr>
                <w:spacing w:val="-2"/>
              </w:rPr>
              <w:t xml:space="preserve"> </w:t>
            </w:r>
            <w:r>
              <w:t>considered, and</w:t>
            </w:r>
            <w:r>
              <w:rPr>
                <w:spacing w:val="-5"/>
              </w:rPr>
              <w:t xml:space="preserve"> </w:t>
            </w:r>
            <w:r>
              <w:t>these</w:t>
            </w:r>
            <w:r>
              <w:rPr>
                <w:spacing w:val="-7"/>
              </w:rPr>
              <w:t xml:space="preserve"> </w:t>
            </w:r>
            <w:r>
              <w:t>circumstances</w:t>
            </w:r>
            <w:r>
              <w:rPr>
                <w:spacing w:val="-7"/>
              </w:rPr>
              <w:t xml:space="preserve"> </w:t>
            </w:r>
            <w:r>
              <w:t>should</w:t>
            </w:r>
            <w:r>
              <w:rPr>
                <w:spacing w:val="-5"/>
              </w:rPr>
              <w:t xml:space="preserve"> </w:t>
            </w:r>
            <w:r>
              <w:t>be</w:t>
            </w:r>
            <w:r>
              <w:rPr>
                <w:spacing w:val="-7"/>
              </w:rPr>
              <w:t xml:space="preserve"> </w:t>
            </w:r>
            <w:r>
              <w:t>fair</w:t>
            </w:r>
            <w:r>
              <w:rPr>
                <w:spacing w:val="-6"/>
              </w:rPr>
              <w:t xml:space="preserve"> </w:t>
            </w:r>
            <w:r>
              <w:t>and</w:t>
            </w:r>
            <w:r>
              <w:rPr>
                <w:spacing w:val="-7"/>
              </w:rPr>
              <w:t xml:space="preserve"> </w:t>
            </w:r>
            <w:r>
              <w:t>reasonable to residents.</w:t>
            </w:r>
          </w:p>
        </w:tc>
        <w:tc>
          <w:tcPr>
            <w:tcW w:w="1277" w:type="dxa"/>
          </w:tcPr>
          <w:p w14:paraId="224E3F3A" w14:textId="73E5CE16" w:rsidR="00B9063F" w:rsidRDefault="00C77F3F">
            <w:pPr>
              <w:pStyle w:val="TableParagraph"/>
              <w:ind w:left="0"/>
              <w:rPr>
                <w:rFonts w:ascii="Times New Roman"/>
              </w:rPr>
            </w:pPr>
            <w:r w:rsidRPr="00FD6AE6">
              <w:t>Yes</w:t>
            </w:r>
          </w:p>
        </w:tc>
        <w:tc>
          <w:tcPr>
            <w:tcW w:w="4392" w:type="dxa"/>
          </w:tcPr>
          <w:p w14:paraId="2EDC52F0" w14:textId="7AB8982C" w:rsidR="00B9063F" w:rsidRDefault="00FD6AE6">
            <w:pPr>
              <w:pStyle w:val="TableParagraph"/>
              <w:ind w:left="0"/>
              <w:rPr>
                <w:rFonts w:ascii="Times New Roman"/>
              </w:rPr>
            </w:pPr>
            <w:r>
              <w:t>Included in Policy</w:t>
            </w:r>
          </w:p>
        </w:tc>
      </w:tr>
      <w:tr w:rsidR="00B9063F" w14:paraId="0DC654BF" w14:textId="77777777">
        <w:trPr>
          <w:trHeight w:val="1348"/>
        </w:trPr>
        <w:tc>
          <w:tcPr>
            <w:tcW w:w="2546" w:type="dxa"/>
          </w:tcPr>
          <w:p w14:paraId="58DDF52D" w14:textId="77777777" w:rsidR="00B9063F" w:rsidRDefault="00B9063F">
            <w:pPr>
              <w:pStyle w:val="TableParagraph"/>
              <w:ind w:left="0"/>
              <w:rPr>
                <w:b/>
                <w:sz w:val="24"/>
              </w:rPr>
            </w:pPr>
          </w:p>
          <w:p w14:paraId="5613A027" w14:textId="77777777" w:rsidR="00B9063F" w:rsidRDefault="00DF2750">
            <w:pPr>
              <w:pStyle w:val="TableParagraph"/>
              <w:spacing w:before="182"/>
              <w:rPr>
                <w:b/>
              </w:rPr>
            </w:pPr>
            <w:r>
              <w:rPr>
                <w:b/>
                <w:spacing w:val="-5"/>
              </w:rPr>
              <w:t>1.9</w:t>
            </w:r>
          </w:p>
        </w:tc>
        <w:tc>
          <w:tcPr>
            <w:tcW w:w="5671" w:type="dxa"/>
          </w:tcPr>
          <w:p w14:paraId="49F3EC15" w14:textId="77777777" w:rsidR="00B9063F" w:rsidRDefault="00DF2750">
            <w:pPr>
              <w:pStyle w:val="TableParagraph"/>
              <w:spacing w:line="256" w:lineRule="auto"/>
              <w:ind w:left="108" w:right="195"/>
            </w:pPr>
            <w:r>
              <w:t>If a landlord decides not to accept a complaint, a detailed</w:t>
            </w:r>
            <w:r>
              <w:rPr>
                <w:spacing w:val="-5"/>
              </w:rPr>
              <w:t xml:space="preserve"> </w:t>
            </w:r>
            <w:r>
              <w:t>explanation</w:t>
            </w:r>
            <w:r>
              <w:rPr>
                <w:spacing w:val="-7"/>
              </w:rPr>
              <w:t xml:space="preserve"> </w:t>
            </w:r>
            <w:r>
              <w:t>must</w:t>
            </w:r>
            <w:r>
              <w:rPr>
                <w:spacing w:val="-3"/>
              </w:rPr>
              <w:t xml:space="preserve"> </w:t>
            </w:r>
            <w:r>
              <w:t>be</w:t>
            </w:r>
            <w:r>
              <w:rPr>
                <w:spacing w:val="-7"/>
              </w:rPr>
              <w:t xml:space="preserve"> </w:t>
            </w:r>
            <w:r>
              <w:t>provided</w:t>
            </w:r>
            <w:r>
              <w:rPr>
                <w:spacing w:val="-7"/>
              </w:rPr>
              <w:t xml:space="preserve"> </w:t>
            </w:r>
            <w:r>
              <w:t>to</w:t>
            </w:r>
            <w:r>
              <w:rPr>
                <w:spacing w:val="-7"/>
              </w:rPr>
              <w:t xml:space="preserve"> </w:t>
            </w:r>
            <w:r>
              <w:t>the</w:t>
            </w:r>
            <w:r>
              <w:rPr>
                <w:spacing w:val="-7"/>
              </w:rPr>
              <w:t xml:space="preserve"> </w:t>
            </w:r>
            <w:r>
              <w:t>resident setting</w:t>
            </w:r>
            <w:r>
              <w:rPr>
                <w:spacing w:val="-1"/>
              </w:rPr>
              <w:t xml:space="preserve"> </w:t>
            </w:r>
            <w:r>
              <w:t>out</w:t>
            </w:r>
            <w:r>
              <w:rPr>
                <w:spacing w:val="-1"/>
              </w:rPr>
              <w:t xml:space="preserve"> </w:t>
            </w:r>
            <w:r>
              <w:t>the</w:t>
            </w:r>
            <w:r>
              <w:rPr>
                <w:spacing w:val="-3"/>
              </w:rPr>
              <w:t xml:space="preserve"> </w:t>
            </w:r>
            <w:r>
              <w:t>reasons</w:t>
            </w:r>
            <w:r>
              <w:rPr>
                <w:spacing w:val="-3"/>
              </w:rPr>
              <w:t xml:space="preserve"> </w:t>
            </w:r>
            <w:r>
              <w:t>why the</w:t>
            </w:r>
            <w:r>
              <w:rPr>
                <w:spacing w:val="-3"/>
              </w:rPr>
              <w:t xml:space="preserve"> </w:t>
            </w:r>
            <w:r>
              <w:t>matter</w:t>
            </w:r>
            <w:r>
              <w:rPr>
                <w:spacing w:val="-2"/>
              </w:rPr>
              <w:t xml:space="preserve"> </w:t>
            </w:r>
            <w:r>
              <w:t>is not</w:t>
            </w:r>
            <w:r>
              <w:rPr>
                <w:spacing w:val="-2"/>
              </w:rPr>
              <w:t xml:space="preserve"> </w:t>
            </w:r>
            <w:r>
              <w:t>suitable for the complaints process and the right to take that</w:t>
            </w:r>
          </w:p>
          <w:p w14:paraId="2DB4BB65" w14:textId="77777777" w:rsidR="00B9063F" w:rsidRDefault="00DF2750">
            <w:pPr>
              <w:pStyle w:val="TableParagraph"/>
              <w:spacing w:line="246" w:lineRule="exact"/>
              <w:ind w:left="108"/>
            </w:pPr>
            <w:r>
              <w:t>decision</w:t>
            </w:r>
            <w:r>
              <w:rPr>
                <w:spacing w:val="-3"/>
              </w:rPr>
              <w:t xml:space="preserve"> </w:t>
            </w:r>
            <w:r>
              <w:t>to</w:t>
            </w:r>
            <w:r>
              <w:rPr>
                <w:spacing w:val="-4"/>
              </w:rPr>
              <w:t xml:space="preserve"> </w:t>
            </w:r>
            <w:r>
              <w:t>the</w:t>
            </w:r>
            <w:r>
              <w:rPr>
                <w:spacing w:val="-4"/>
              </w:rPr>
              <w:t xml:space="preserve"> </w:t>
            </w:r>
            <w:r>
              <w:rPr>
                <w:spacing w:val="-2"/>
              </w:rPr>
              <w:t>Ombudsman.</w:t>
            </w:r>
          </w:p>
        </w:tc>
        <w:tc>
          <w:tcPr>
            <w:tcW w:w="1277" w:type="dxa"/>
          </w:tcPr>
          <w:p w14:paraId="0985DC66" w14:textId="522026C4" w:rsidR="00B9063F" w:rsidRDefault="00C77F3F">
            <w:pPr>
              <w:pStyle w:val="TableParagraph"/>
              <w:ind w:left="0"/>
              <w:rPr>
                <w:rFonts w:ascii="Times New Roman"/>
              </w:rPr>
            </w:pPr>
            <w:r w:rsidRPr="00FD6AE6">
              <w:t>Yes</w:t>
            </w:r>
          </w:p>
        </w:tc>
        <w:tc>
          <w:tcPr>
            <w:tcW w:w="4392" w:type="dxa"/>
          </w:tcPr>
          <w:p w14:paraId="6F64EC33" w14:textId="16B2BD88" w:rsidR="00B9063F" w:rsidRDefault="00FD6AE6">
            <w:pPr>
              <w:pStyle w:val="TableParagraph"/>
              <w:ind w:left="0"/>
              <w:rPr>
                <w:rFonts w:ascii="Times New Roman"/>
              </w:rPr>
            </w:pPr>
            <w:r>
              <w:t>Included in Policy</w:t>
            </w:r>
          </w:p>
        </w:tc>
      </w:tr>
    </w:tbl>
    <w:p w14:paraId="0CADCC60" w14:textId="77777777" w:rsidR="00B9063F" w:rsidRDefault="00B9063F">
      <w:pPr>
        <w:spacing w:before="11"/>
        <w:rPr>
          <w:b/>
          <w:sz w:val="18"/>
        </w:rPr>
      </w:pPr>
    </w:p>
    <w:p w14:paraId="02864011" w14:textId="77777777" w:rsidR="00B9063F" w:rsidRDefault="00DF2750">
      <w:pPr>
        <w:pStyle w:val="BodyText"/>
        <w:spacing w:before="92" w:after="17"/>
        <w:ind w:left="120"/>
      </w:pPr>
      <w:r>
        <w:t>Best</w:t>
      </w:r>
      <w:r>
        <w:rPr>
          <w:spacing w:val="-6"/>
        </w:rPr>
        <w:t xml:space="preserve"> </w:t>
      </w:r>
      <w:r>
        <w:t>practice</w:t>
      </w:r>
      <w:r>
        <w:rPr>
          <w:spacing w:val="-3"/>
        </w:rPr>
        <w:t xml:space="preserve"> </w:t>
      </w:r>
      <w:r>
        <w:t>‘should’</w:t>
      </w:r>
      <w:r>
        <w:rPr>
          <w:spacing w:val="-3"/>
        </w:rPr>
        <w:t xml:space="preserve"> </w:t>
      </w:r>
      <w:r>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418FE487" w14:textId="77777777">
        <w:trPr>
          <w:trHeight w:val="577"/>
        </w:trPr>
        <w:tc>
          <w:tcPr>
            <w:tcW w:w="2542" w:type="dxa"/>
            <w:shd w:val="clear" w:color="auto" w:fill="D9D9D9"/>
          </w:tcPr>
          <w:p w14:paraId="735480B3" w14:textId="77777777" w:rsidR="00B9063F" w:rsidRDefault="00DF2750">
            <w:pPr>
              <w:pStyle w:val="TableParagraph"/>
              <w:rPr>
                <w:b/>
              </w:rPr>
            </w:pPr>
            <w:r>
              <w:rPr>
                <w:b/>
              </w:rPr>
              <w:t>Code</w:t>
            </w:r>
            <w:r>
              <w:rPr>
                <w:b/>
                <w:spacing w:val="-3"/>
              </w:rPr>
              <w:t xml:space="preserve"> </w:t>
            </w:r>
            <w:r>
              <w:rPr>
                <w:b/>
                <w:spacing w:val="-2"/>
              </w:rPr>
              <w:t>section</w:t>
            </w:r>
          </w:p>
        </w:tc>
        <w:tc>
          <w:tcPr>
            <w:tcW w:w="5672" w:type="dxa"/>
            <w:shd w:val="clear" w:color="auto" w:fill="D9D9D9"/>
          </w:tcPr>
          <w:p w14:paraId="0BDA3989" w14:textId="77777777" w:rsidR="00B9063F" w:rsidRDefault="00DF2750">
            <w:pPr>
              <w:pStyle w:val="TableParagraph"/>
              <w:rPr>
                <w:b/>
              </w:rPr>
            </w:pPr>
            <w:r>
              <w:rPr>
                <w:b/>
              </w:rPr>
              <w:t>Code</w:t>
            </w:r>
            <w:r>
              <w:rPr>
                <w:b/>
                <w:spacing w:val="-3"/>
              </w:rPr>
              <w:t xml:space="preserve"> </w:t>
            </w:r>
            <w:r>
              <w:rPr>
                <w:b/>
                <w:spacing w:val="-2"/>
              </w:rPr>
              <w:t>requirement</w:t>
            </w:r>
          </w:p>
        </w:tc>
        <w:tc>
          <w:tcPr>
            <w:tcW w:w="1278" w:type="dxa"/>
            <w:shd w:val="clear" w:color="auto" w:fill="D9D9D9"/>
          </w:tcPr>
          <w:p w14:paraId="4DDDF38B" w14:textId="77777777" w:rsidR="00B9063F" w:rsidRDefault="00DF2750">
            <w:pPr>
              <w:pStyle w:val="TableParagraph"/>
              <w:spacing w:line="256" w:lineRule="auto"/>
              <w:ind w:left="106" w:right="276"/>
              <w:rPr>
                <w:b/>
              </w:rPr>
            </w:pPr>
            <w:r>
              <w:rPr>
                <w:b/>
                <w:spacing w:val="-2"/>
              </w:rPr>
              <w:t>Comply: Yes/No</w:t>
            </w:r>
          </w:p>
        </w:tc>
        <w:tc>
          <w:tcPr>
            <w:tcW w:w="4393" w:type="dxa"/>
            <w:shd w:val="clear" w:color="auto" w:fill="D9D9D9"/>
          </w:tcPr>
          <w:p w14:paraId="56D4ECDE" w14:textId="77777777" w:rsidR="00B9063F" w:rsidRDefault="00DF2750">
            <w:pPr>
              <w:pStyle w:val="TableParagraph"/>
              <w:spacing w:line="256" w:lineRule="auto"/>
              <w:ind w:left="102"/>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577A0C30" w14:textId="77777777">
        <w:trPr>
          <w:trHeight w:val="260"/>
        </w:trPr>
        <w:tc>
          <w:tcPr>
            <w:tcW w:w="2542" w:type="dxa"/>
            <w:vMerge w:val="restart"/>
            <w:shd w:val="clear" w:color="auto" w:fill="D9D9D9"/>
          </w:tcPr>
          <w:p w14:paraId="483EEDC1" w14:textId="77777777" w:rsidR="00B9063F" w:rsidRDefault="00DF2750">
            <w:pPr>
              <w:pStyle w:val="TableParagraph"/>
              <w:rPr>
                <w:b/>
              </w:rPr>
            </w:pPr>
            <w:r>
              <w:rPr>
                <w:b/>
                <w:spacing w:val="-5"/>
              </w:rPr>
              <w:t>1.4</w:t>
            </w:r>
          </w:p>
        </w:tc>
        <w:tc>
          <w:tcPr>
            <w:tcW w:w="5672" w:type="dxa"/>
            <w:tcBorders>
              <w:bottom w:val="nil"/>
            </w:tcBorders>
            <w:shd w:val="clear" w:color="auto" w:fill="D9D9D9"/>
          </w:tcPr>
          <w:p w14:paraId="3133CF5E" w14:textId="77777777" w:rsidR="00B9063F" w:rsidRDefault="00DF2750">
            <w:pPr>
              <w:pStyle w:val="TableParagraph"/>
              <w:spacing w:line="240" w:lineRule="exact"/>
            </w:pPr>
            <w:r>
              <w:t>Landlords</w:t>
            </w:r>
            <w:r>
              <w:rPr>
                <w:spacing w:val="-6"/>
              </w:rPr>
              <w:t xml:space="preserve"> </w:t>
            </w:r>
            <w:r>
              <w:t>should</w:t>
            </w:r>
            <w:r>
              <w:rPr>
                <w:spacing w:val="-9"/>
              </w:rPr>
              <w:t xml:space="preserve"> </w:t>
            </w:r>
            <w:r>
              <w:t>recognise</w:t>
            </w:r>
            <w:r>
              <w:rPr>
                <w:spacing w:val="-6"/>
              </w:rPr>
              <w:t xml:space="preserve"> </w:t>
            </w:r>
            <w:r>
              <w:t>the</w:t>
            </w:r>
            <w:r>
              <w:rPr>
                <w:spacing w:val="-7"/>
              </w:rPr>
              <w:t xml:space="preserve"> </w:t>
            </w:r>
            <w:r>
              <w:t>difference</w:t>
            </w:r>
            <w:r>
              <w:rPr>
                <w:spacing w:val="-7"/>
              </w:rPr>
              <w:t xml:space="preserve"> </w:t>
            </w:r>
            <w:r>
              <w:t>between</w:t>
            </w:r>
            <w:r>
              <w:rPr>
                <w:spacing w:val="-6"/>
              </w:rPr>
              <w:t xml:space="preserve"> </w:t>
            </w:r>
            <w:r>
              <w:rPr>
                <w:spacing w:val="-10"/>
              </w:rPr>
              <w:t>a</w:t>
            </w:r>
          </w:p>
        </w:tc>
        <w:tc>
          <w:tcPr>
            <w:tcW w:w="1278" w:type="dxa"/>
            <w:vMerge w:val="restart"/>
            <w:shd w:val="clear" w:color="auto" w:fill="D9D9D9"/>
          </w:tcPr>
          <w:p w14:paraId="2BA72337" w14:textId="79339DD4" w:rsidR="00B9063F" w:rsidRPr="00FD6AE6" w:rsidRDefault="00FD6AE6">
            <w:pPr>
              <w:pStyle w:val="TableParagraph"/>
              <w:ind w:left="0"/>
            </w:pPr>
            <w:r w:rsidRPr="00FD6AE6">
              <w:t>Yes</w:t>
            </w:r>
          </w:p>
        </w:tc>
        <w:tc>
          <w:tcPr>
            <w:tcW w:w="4393" w:type="dxa"/>
            <w:vMerge w:val="restart"/>
            <w:shd w:val="clear" w:color="auto" w:fill="D9D9D9"/>
          </w:tcPr>
          <w:p w14:paraId="45FEB532" w14:textId="6F55D8AF" w:rsidR="00B9063F" w:rsidRPr="00FD6AE6" w:rsidRDefault="00EE675B">
            <w:pPr>
              <w:pStyle w:val="TableParagraph"/>
              <w:ind w:left="0"/>
            </w:pPr>
            <w:r>
              <w:t xml:space="preserve">The previous version of the policy included a </w:t>
            </w:r>
            <w:r w:rsidR="00FD6AE6">
              <w:t xml:space="preserve">Put </w:t>
            </w:r>
            <w:r>
              <w:t>T</w:t>
            </w:r>
            <w:r w:rsidR="00FD6AE6">
              <w:t xml:space="preserve">hings </w:t>
            </w:r>
            <w:r>
              <w:t>R</w:t>
            </w:r>
            <w:r w:rsidR="00FD6AE6">
              <w:t xml:space="preserve">ight </w:t>
            </w:r>
            <w:r>
              <w:t xml:space="preserve">option. We are proposing that this is removed and that all service complaints are </w:t>
            </w:r>
            <w:r w:rsidR="00FD6AE6">
              <w:t>handl</w:t>
            </w:r>
            <w:r>
              <w:t>ed at Stage One. This will increase accountability and make record keeping clearer</w:t>
            </w:r>
            <w:r w:rsidR="00036B87">
              <w:t>.</w:t>
            </w:r>
          </w:p>
        </w:tc>
      </w:tr>
      <w:tr w:rsidR="00B9063F" w14:paraId="69490D19" w14:textId="77777777">
        <w:trPr>
          <w:trHeight w:val="259"/>
        </w:trPr>
        <w:tc>
          <w:tcPr>
            <w:tcW w:w="2542" w:type="dxa"/>
            <w:vMerge/>
            <w:tcBorders>
              <w:top w:val="nil"/>
            </w:tcBorders>
            <w:shd w:val="clear" w:color="auto" w:fill="D9D9D9"/>
          </w:tcPr>
          <w:p w14:paraId="00328327" w14:textId="77777777" w:rsidR="00B9063F" w:rsidRDefault="00B9063F">
            <w:pPr>
              <w:rPr>
                <w:sz w:val="2"/>
                <w:szCs w:val="2"/>
              </w:rPr>
            </w:pPr>
          </w:p>
        </w:tc>
        <w:tc>
          <w:tcPr>
            <w:tcW w:w="5672" w:type="dxa"/>
            <w:tcBorders>
              <w:top w:val="nil"/>
              <w:bottom w:val="nil"/>
            </w:tcBorders>
            <w:shd w:val="clear" w:color="auto" w:fill="D9D9D9"/>
          </w:tcPr>
          <w:p w14:paraId="2CDE305B" w14:textId="77777777" w:rsidR="00B9063F" w:rsidRDefault="00DF2750">
            <w:pPr>
              <w:pStyle w:val="TableParagraph"/>
              <w:spacing w:line="239" w:lineRule="exact"/>
            </w:pPr>
            <w:r>
              <w:rPr>
                <w:b/>
              </w:rPr>
              <w:t>service</w:t>
            </w:r>
            <w:r>
              <w:rPr>
                <w:b/>
                <w:spacing w:val="-6"/>
              </w:rPr>
              <w:t xml:space="preserve"> </w:t>
            </w:r>
            <w:r>
              <w:rPr>
                <w:b/>
              </w:rPr>
              <w:t>request</w:t>
            </w:r>
            <w:r>
              <w:t>,</w:t>
            </w:r>
            <w:r>
              <w:rPr>
                <w:spacing w:val="-2"/>
              </w:rPr>
              <w:t xml:space="preserve"> </w:t>
            </w:r>
            <w:r>
              <w:t>where</w:t>
            </w:r>
            <w:r>
              <w:rPr>
                <w:spacing w:val="-5"/>
              </w:rPr>
              <w:t xml:space="preserve"> </w:t>
            </w:r>
            <w:r>
              <w:t>a</w:t>
            </w:r>
            <w:r>
              <w:rPr>
                <w:spacing w:val="-4"/>
              </w:rPr>
              <w:t xml:space="preserve"> </w:t>
            </w:r>
            <w:r>
              <w:t>resident</w:t>
            </w:r>
            <w:r>
              <w:rPr>
                <w:spacing w:val="-6"/>
              </w:rPr>
              <w:t xml:space="preserve"> </w:t>
            </w:r>
            <w:r>
              <w:t>may</w:t>
            </w:r>
            <w:r>
              <w:rPr>
                <w:spacing w:val="-3"/>
              </w:rPr>
              <w:t xml:space="preserve"> </w:t>
            </w:r>
            <w:r>
              <w:t>be</w:t>
            </w:r>
            <w:r>
              <w:rPr>
                <w:spacing w:val="-5"/>
              </w:rPr>
              <w:t xml:space="preserve"> </w:t>
            </w:r>
            <w:r>
              <w:rPr>
                <w:spacing w:val="-2"/>
              </w:rPr>
              <w:t>unhappy</w:t>
            </w:r>
          </w:p>
        </w:tc>
        <w:tc>
          <w:tcPr>
            <w:tcW w:w="1278" w:type="dxa"/>
            <w:vMerge/>
            <w:tcBorders>
              <w:top w:val="nil"/>
            </w:tcBorders>
            <w:shd w:val="clear" w:color="auto" w:fill="D9D9D9"/>
          </w:tcPr>
          <w:p w14:paraId="62F1EDF2" w14:textId="77777777" w:rsidR="00B9063F" w:rsidRPr="00FD6AE6" w:rsidRDefault="00B9063F">
            <w:pPr>
              <w:rPr>
                <w:sz w:val="2"/>
                <w:szCs w:val="2"/>
              </w:rPr>
            </w:pPr>
          </w:p>
        </w:tc>
        <w:tc>
          <w:tcPr>
            <w:tcW w:w="4393" w:type="dxa"/>
            <w:vMerge/>
            <w:tcBorders>
              <w:top w:val="nil"/>
            </w:tcBorders>
            <w:shd w:val="clear" w:color="auto" w:fill="D9D9D9"/>
          </w:tcPr>
          <w:p w14:paraId="764251CD" w14:textId="77777777" w:rsidR="00B9063F" w:rsidRPr="00FD6AE6" w:rsidRDefault="00B9063F">
            <w:pPr>
              <w:rPr>
                <w:sz w:val="2"/>
                <w:szCs w:val="2"/>
              </w:rPr>
            </w:pPr>
          </w:p>
        </w:tc>
      </w:tr>
      <w:tr w:rsidR="00B9063F" w14:paraId="59F00038" w14:textId="77777777">
        <w:trPr>
          <w:trHeight w:val="259"/>
        </w:trPr>
        <w:tc>
          <w:tcPr>
            <w:tcW w:w="2542" w:type="dxa"/>
            <w:vMerge/>
            <w:tcBorders>
              <w:top w:val="nil"/>
            </w:tcBorders>
            <w:shd w:val="clear" w:color="auto" w:fill="D9D9D9"/>
          </w:tcPr>
          <w:p w14:paraId="32885A04" w14:textId="77777777" w:rsidR="00B9063F" w:rsidRDefault="00B9063F">
            <w:pPr>
              <w:rPr>
                <w:sz w:val="2"/>
                <w:szCs w:val="2"/>
              </w:rPr>
            </w:pPr>
          </w:p>
        </w:tc>
        <w:tc>
          <w:tcPr>
            <w:tcW w:w="5672" w:type="dxa"/>
            <w:tcBorders>
              <w:top w:val="nil"/>
              <w:bottom w:val="nil"/>
            </w:tcBorders>
            <w:shd w:val="clear" w:color="auto" w:fill="D9D9D9"/>
          </w:tcPr>
          <w:p w14:paraId="33F20E71" w14:textId="77777777" w:rsidR="00B9063F" w:rsidRDefault="00DF2750">
            <w:pPr>
              <w:pStyle w:val="TableParagraph"/>
              <w:spacing w:line="240" w:lineRule="exact"/>
            </w:pPr>
            <w:r>
              <w:t>with</w:t>
            </w:r>
            <w:r>
              <w:rPr>
                <w:spacing w:val="-4"/>
              </w:rPr>
              <w:t xml:space="preserve"> </w:t>
            </w:r>
            <w:r>
              <w:t>a</w:t>
            </w:r>
            <w:r>
              <w:rPr>
                <w:spacing w:val="-3"/>
              </w:rPr>
              <w:t xml:space="preserve"> </w:t>
            </w:r>
            <w:r>
              <w:rPr>
                <w:b/>
              </w:rPr>
              <w:t>situation</w:t>
            </w:r>
            <w:r>
              <w:rPr>
                <w:b/>
                <w:spacing w:val="-5"/>
              </w:rPr>
              <w:t xml:space="preserve"> </w:t>
            </w:r>
            <w:r>
              <w:t>that</w:t>
            </w:r>
            <w:r>
              <w:rPr>
                <w:spacing w:val="-5"/>
              </w:rPr>
              <w:t xml:space="preserve"> </w:t>
            </w:r>
            <w:r>
              <w:t>they</w:t>
            </w:r>
            <w:r>
              <w:rPr>
                <w:spacing w:val="-2"/>
              </w:rPr>
              <w:t xml:space="preserve"> </w:t>
            </w:r>
            <w:r>
              <w:t>wish</w:t>
            </w:r>
            <w:r>
              <w:rPr>
                <w:spacing w:val="-3"/>
              </w:rPr>
              <w:t xml:space="preserve"> </w:t>
            </w:r>
            <w:r>
              <w:t>to</w:t>
            </w:r>
            <w:r>
              <w:rPr>
                <w:spacing w:val="-6"/>
              </w:rPr>
              <w:t xml:space="preserve"> </w:t>
            </w:r>
            <w:r>
              <w:t>have</w:t>
            </w:r>
            <w:r>
              <w:rPr>
                <w:spacing w:val="-5"/>
              </w:rPr>
              <w:t xml:space="preserve"> </w:t>
            </w:r>
            <w:r>
              <w:t>rectified,</w:t>
            </w:r>
            <w:r>
              <w:rPr>
                <w:spacing w:val="-6"/>
              </w:rPr>
              <w:t xml:space="preserve"> </w:t>
            </w:r>
            <w:r>
              <w:t>and</w:t>
            </w:r>
            <w:r>
              <w:rPr>
                <w:spacing w:val="-3"/>
              </w:rPr>
              <w:t xml:space="preserve"> </w:t>
            </w:r>
            <w:r>
              <w:rPr>
                <w:spacing w:val="-10"/>
              </w:rPr>
              <w:t>a</w:t>
            </w:r>
          </w:p>
        </w:tc>
        <w:tc>
          <w:tcPr>
            <w:tcW w:w="1278" w:type="dxa"/>
            <w:vMerge/>
            <w:tcBorders>
              <w:top w:val="nil"/>
            </w:tcBorders>
            <w:shd w:val="clear" w:color="auto" w:fill="D9D9D9"/>
          </w:tcPr>
          <w:p w14:paraId="6820C75C" w14:textId="77777777" w:rsidR="00B9063F" w:rsidRPr="00FD6AE6" w:rsidRDefault="00B9063F">
            <w:pPr>
              <w:rPr>
                <w:sz w:val="2"/>
                <w:szCs w:val="2"/>
              </w:rPr>
            </w:pPr>
          </w:p>
        </w:tc>
        <w:tc>
          <w:tcPr>
            <w:tcW w:w="4393" w:type="dxa"/>
            <w:vMerge/>
            <w:tcBorders>
              <w:top w:val="nil"/>
            </w:tcBorders>
            <w:shd w:val="clear" w:color="auto" w:fill="D9D9D9"/>
          </w:tcPr>
          <w:p w14:paraId="4C8D0B1C" w14:textId="77777777" w:rsidR="00B9063F" w:rsidRPr="00FD6AE6" w:rsidRDefault="00B9063F">
            <w:pPr>
              <w:rPr>
                <w:sz w:val="2"/>
                <w:szCs w:val="2"/>
              </w:rPr>
            </w:pPr>
          </w:p>
        </w:tc>
      </w:tr>
      <w:tr w:rsidR="00B9063F" w14:paraId="6E30B854" w14:textId="77777777">
        <w:trPr>
          <w:trHeight w:val="260"/>
        </w:trPr>
        <w:tc>
          <w:tcPr>
            <w:tcW w:w="2542" w:type="dxa"/>
            <w:vMerge/>
            <w:tcBorders>
              <w:top w:val="nil"/>
            </w:tcBorders>
            <w:shd w:val="clear" w:color="auto" w:fill="D9D9D9"/>
          </w:tcPr>
          <w:p w14:paraId="67455662" w14:textId="77777777" w:rsidR="00B9063F" w:rsidRDefault="00B9063F">
            <w:pPr>
              <w:rPr>
                <w:sz w:val="2"/>
                <w:szCs w:val="2"/>
              </w:rPr>
            </w:pPr>
          </w:p>
        </w:tc>
        <w:tc>
          <w:tcPr>
            <w:tcW w:w="5672" w:type="dxa"/>
            <w:tcBorders>
              <w:top w:val="nil"/>
              <w:bottom w:val="nil"/>
            </w:tcBorders>
            <w:shd w:val="clear" w:color="auto" w:fill="D9D9D9"/>
          </w:tcPr>
          <w:p w14:paraId="6A0FD8F9" w14:textId="77777777" w:rsidR="00B9063F" w:rsidRDefault="00DF2750">
            <w:pPr>
              <w:pStyle w:val="TableParagraph"/>
              <w:spacing w:line="239" w:lineRule="exact"/>
            </w:pPr>
            <w:r>
              <w:rPr>
                <w:b/>
              </w:rPr>
              <w:t>complaint</w:t>
            </w:r>
            <w:r>
              <w:rPr>
                <w:b/>
                <w:spacing w:val="-5"/>
              </w:rPr>
              <w:t xml:space="preserve"> </w:t>
            </w:r>
            <w:r>
              <w:t>about</w:t>
            </w:r>
            <w:r>
              <w:rPr>
                <w:spacing w:val="-5"/>
              </w:rPr>
              <w:t xml:space="preserve"> </w:t>
            </w:r>
            <w:r>
              <w:t>the</w:t>
            </w:r>
            <w:r>
              <w:rPr>
                <w:spacing w:val="-6"/>
              </w:rPr>
              <w:t xml:space="preserve"> </w:t>
            </w:r>
            <w:r>
              <w:rPr>
                <w:b/>
              </w:rPr>
              <w:t>service</w:t>
            </w:r>
            <w:r>
              <w:rPr>
                <w:b/>
                <w:spacing w:val="-5"/>
              </w:rPr>
              <w:t xml:space="preserve"> </w:t>
            </w:r>
            <w:r>
              <w:t>they</w:t>
            </w:r>
            <w:r>
              <w:rPr>
                <w:spacing w:val="-4"/>
              </w:rPr>
              <w:t xml:space="preserve"> </w:t>
            </w:r>
            <w:r>
              <w:t>have/have</w:t>
            </w:r>
            <w:r>
              <w:rPr>
                <w:spacing w:val="-5"/>
              </w:rPr>
              <w:t xml:space="preserve"> not</w:t>
            </w:r>
          </w:p>
        </w:tc>
        <w:tc>
          <w:tcPr>
            <w:tcW w:w="1278" w:type="dxa"/>
            <w:vMerge/>
            <w:tcBorders>
              <w:top w:val="nil"/>
            </w:tcBorders>
            <w:shd w:val="clear" w:color="auto" w:fill="D9D9D9"/>
          </w:tcPr>
          <w:p w14:paraId="7D03AD75" w14:textId="77777777" w:rsidR="00B9063F" w:rsidRPr="00FD6AE6" w:rsidRDefault="00B9063F">
            <w:pPr>
              <w:rPr>
                <w:sz w:val="2"/>
                <w:szCs w:val="2"/>
              </w:rPr>
            </w:pPr>
          </w:p>
        </w:tc>
        <w:tc>
          <w:tcPr>
            <w:tcW w:w="4393" w:type="dxa"/>
            <w:vMerge/>
            <w:tcBorders>
              <w:top w:val="nil"/>
            </w:tcBorders>
            <w:shd w:val="clear" w:color="auto" w:fill="D9D9D9"/>
          </w:tcPr>
          <w:p w14:paraId="11225C04" w14:textId="77777777" w:rsidR="00B9063F" w:rsidRPr="00FD6AE6" w:rsidRDefault="00B9063F">
            <w:pPr>
              <w:rPr>
                <w:sz w:val="2"/>
                <w:szCs w:val="2"/>
              </w:rPr>
            </w:pPr>
          </w:p>
        </w:tc>
      </w:tr>
      <w:tr w:rsidR="00B9063F" w14:paraId="0B763A3D" w14:textId="77777777">
        <w:trPr>
          <w:trHeight w:val="270"/>
        </w:trPr>
        <w:tc>
          <w:tcPr>
            <w:tcW w:w="2542" w:type="dxa"/>
            <w:vMerge/>
            <w:tcBorders>
              <w:top w:val="nil"/>
            </w:tcBorders>
            <w:shd w:val="clear" w:color="auto" w:fill="D9D9D9"/>
          </w:tcPr>
          <w:p w14:paraId="5E1C552A" w14:textId="77777777" w:rsidR="00B9063F" w:rsidRDefault="00B9063F">
            <w:pPr>
              <w:rPr>
                <w:sz w:val="2"/>
                <w:szCs w:val="2"/>
              </w:rPr>
            </w:pPr>
          </w:p>
        </w:tc>
        <w:tc>
          <w:tcPr>
            <w:tcW w:w="5672" w:type="dxa"/>
            <w:tcBorders>
              <w:top w:val="nil"/>
            </w:tcBorders>
            <w:shd w:val="clear" w:color="auto" w:fill="D9D9D9"/>
          </w:tcPr>
          <w:p w14:paraId="7FFC26C3" w14:textId="77777777" w:rsidR="00B9063F" w:rsidRDefault="00DF2750">
            <w:pPr>
              <w:pStyle w:val="TableParagraph"/>
              <w:spacing w:line="251" w:lineRule="exact"/>
            </w:pPr>
            <w:r>
              <w:rPr>
                <w:spacing w:val="-2"/>
              </w:rPr>
              <w:t>received.</w:t>
            </w:r>
          </w:p>
        </w:tc>
        <w:tc>
          <w:tcPr>
            <w:tcW w:w="1278" w:type="dxa"/>
            <w:vMerge/>
            <w:tcBorders>
              <w:top w:val="nil"/>
            </w:tcBorders>
            <w:shd w:val="clear" w:color="auto" w:fill="D9D9D9"/>
          </w:tcPr>
          <w:p w14:paraId="0768065F" w14:textId="77777777" w:rsidR="00B9063F" w:rsidRPr="00FD6AE6" w:rsidRDefault="00B9063F">
            <w:pPr>
              <w:rPr>
                <w:sz w:val="2"/>
                <w:szCs w:val="2"/>
              </w:rPr>
            </w:pPr>
          </w:p>
        </w:tc>
        <w:tc>
          <w:tcPr>
            <w:tcW w:w="4393" w:type="dxa"/>
            <w:vMerge/>
            <w:tcBorders>
              <w:top w:val="nil"/>
            </w:tcBorders>
            <w:shd w:val="clear" w:color="auto" w:fill="D9D9D9"/>
          </w:tcPr>
          <w:p w14:paraId="3CC923FB" w14:textId="77777777" w:rsidR="00B9063F" w:rsidRPr="00FD6AE6" w:rsidRDefault="00B9063F">
            <w:pPr>
              <w:rPr>
                <w:sz w:val="2"/>
                <w:szCs w:val="2"/>
              </w:rPr>
            </w:pPr>
          </w:p>
        </w:tc>
      </w:tr>
      <w:tr w:rsidR="00B9063F" w14:paraId="2AC19250" w14:textId="77777777">
        <w:trPr>
          <w:trHeight w:val="259"/>
        </w:trPr>
        <w:tc>
          <w:tcPr>
            <w:tcW w:w="2542" w:type="dxa"/>
            <w:vMerge w:val="restart"/>
            <w:shd w:val="clear" w:color="auto" w:fill="D9D9D9"/>
          </w:tcPr>
          <w:p w14:paraId="51A4F8C5" w14:textId="77777777" w:rsidR="00B9063F" w:rsidRDefault="00DF2750">
            <w:pPr>
              <w:pStyle w:val="TableParagraph"/>
              <w:rPr>
                <w:b/>
              </w:rPr>
            </w:pPr>
            <w:r>
              <w:rPr>
                <w:b/>
                <w:spacing w:val="-5"/>
              </w:rPr>
              <w:t>1.5</w:t>
            </w:r>
          </w:p>
        </w:tc>
        <w:tc>
          <w:tcPr>
            <w:tcW w:w="5672" w:type="dxa"/>
            <w:tcBorders>
              <w:bottom w:val="nil"/>
            </w:tcBorders>
            <w:shd w:val="clear" w:color="auto" w:fill="D9D9D9"/>
          </w:tcPr>
          <w:p w14:paraId="40E889C3" w14:textId="77777777" w:rsidR="00B9063F" w:rsidRDefault="00DF2750">
            <w:pPr>
              <w:pStyle w:val="TableParagraph"/>
              <w:spacing w:line="239" w:lineRule="exact"/>
            </w:pPr>
            <w:r>
              <w:t>Survey</w:t>
            </w:r>
            <w:r>
              <w:rPr>
                <w:spacing w:val="-6"/>
              </w:rPr>
              <w:t xml:space="preserve"> </w:t>
            </w:r>
            <w:r>
              <w:t>feedback</w:t>
            </w:r>
            <w:r>
              <w:rPr>
                <w:spacing w:val="-6"/>
              </w:rPr>
              <w:t xml:space="preserve"> </w:t>
            </w:r>
            <w:r>
              <w:t>may</w:t>
            </w:r>
            <w:r>
              <w:rPr>
                <w:spacing w:val="-6"/>
              </w:rPr>
              <w:t xml:space="preserve"> </w:t>
            </w:r>
            <w:r>
              <w:t>not</w:t>
            </w:r>
            <w:r>
              <w:rPr>
                <w:spacing w:val="-2"/>
              </w:rPr>
              <w:t xml:space="preserve"> </w:t>
            </w:r>
            <w:r>
              <w:t>necessarily</w:t>
            </w:r>
            <w:r>
              <w:rPr>
                <w:spacing w:val="-3"/>
              </w:rPr>
              <w:t xml:space="preserve"> </w:t>
            </w:r>
            <w:r>
              <w:t>need</w:t>
            </w:r>
            <w:r>
              <w:rPr>
                <w:spacing w:val="-6"/>
              </w:rPr>
              <w:t xml:space="preserve"> </w:t>
            </w:r>
            <w:r>
              <w:t>to</w:t>
            </w:r>
            <w:r>
              <w:rPr>
                <w:spacing w:val="-5"/>
              </w:rPr>
              <w:t xml:space="preserve"> </w:t>
            </w:r>
            <w:r>
              <w:rPr>
                <w:spacing w:val="-7"/>
              </w:rPr>
              <w:t>be</w:t>
            </w:r>
          </w:p>
        </w:tc>
        <w:tc>
          <w:tcPr>
            <w:tcW w:w="1278" w:type="dxa"/>
            <w:vMerge w:val="restart"/>
            <w:shd w:val="clear" w:color="auto" w:fill="D9D9D9"/>
          </w:tcPr>
          <w:p w14:paraId="33F9E2C5" w14:textId="2B26B277" w:rsidR="00B9063F" w:rsidRPr="00FD6AE6" w:rsidRDefault="00DD7A1A">
            <w:pPr>
              <w:pStyle w:val="TableParagraph"/>
              <w:ind w:left="0"/>
            </w:pPr>
            <w:r>
              <w:t>Yes</w:t>
            </w:r>
          </w:p>
        </w:tc>
        <w:tc>
          <w:tcPr>
            <w:tcW w:w="4393" w:type="dxa"/>
            <w:vMerge w:val="restart"/>
            <w:shd w:val="clear" w:color="auto" w:fill="D9D9D9"/>
          </w:tcPr>
          <w:p w14:paraId="6EB076F2" w14:textId="77777777" w:rsidR="00B9063F" w:rsidRDefault="000A26D7">
            <w:pPr>
              <w:pStyle w:val="TableParagraph"/>
              <w:ind w:left="0"/>
            </w:pPr>
            <w:r>
              <w:t>In most cases if we receive a negative response to a transactional survey</w:t>
            </w:r>
            <w:r w:rsidR="00DD7A1A">
              <w:t>,</w:t>
            </w:r>
            <w:r>
              <w:t xml:space="preserve"> we will contact the respondent and give them the opportunity to explain the problem, and then suggest resolution</w:t>
            </w:r>
            <w:r w:rsidR="00EE675B">
              <w:t>.</w:t>
            </w:r>
          </w:p>
          <w:p w14:paraId="022A73B8" w14:textId="77777777" w:rsidR="00EE675B" w:rsidRDefault="00EE675B">
            <w:pPr>
              <w:pStyle w:val="TableParagraph"/>
              <w:ind w:left="0"/>
            </w:pPr>
          </w:p>
          <w:p w14:paraId="147D6CBF" w14:textId="2C2F3C8A" w:rsidR="00EE675B" w:rsidRPr="00FD6AE6" w:rsidRDefault="00EE675B">
            <w:pPr>
              <w:pStyle w:val="TableParagraph"/>
              <w:ind w:left="0"/>
            </w:pPr>
            <w:r>
              <w:t xml:space="preserve">We are considering how to formalise this as part of our </w:t>
            </w:r>
            <w:r w:rsidR="003242CE">
              <w:t>Tenant Voice in Decision Making project</w:t>
            </w:r>
            <w:r w:rsidR="00036B87">
              <w:t>.</w:t>
            </w:r>
          </w:p>
        </w:tc>
      </w:tr>
      <w:tr w:rsidR="00B9063F" w14:paraId="510D894C" w14:textId="77777777">
        <w:trPr>
          <w:trHeight w:val="259"/>
        </w:trPr>
        <w:tc>
          <w:tcPr>
            <w:tcW w:w="2542" w:type="dxa"/>
            <w:vMerge/>
            <w:tcBorders>
              <w:top w:val="nil"/>
            </w:tcBorders>
            <w:shd w:val="clear" w:color="auto" w:fill="D9D9D9"/>
          </w:tcPr>
          <w:p w14:paraId="5F16C002" w14:textId="77777777" w:rsidR="00B9063F" w:rsidRDefault="00B9063F">
            <w:pPr>
              <w:rPr>
                <w:sz w:val="2"/>
                <w:szCs w:val="2"/>
              </w:rPr>
            </w:pPr>
          </w:p>
        </w:tc>
        <w:tc>
          <w:tcPr>
            <w:tcW w:w="5672" w:type="dxa"/>
            <w:tcBorders>
              <w:top w:val="nil"/>
              <w:bottom w:val="nil"/>
            </w:tcBorders>
            <w:shd w:val="clear" w:color="auto" w:fill="D9D9D9"/>
          </w:tcPr>
          <w:p w14:paraId="06D0E85E" w14:textId="77777777" w:rsidR="00B9063F" w:rsidRDefault="00DF2750">
            <w:pPr>
              <w:pStyle w:val="TableParagraph"/>
              <w:spacing w:line="240" w:lineRule="exact"/>
            </w:pPr>
            <w:r>
              <w:t>treated</w:t>
            </w:r>
            <w:r>
              <w:rPr>
                <w:spacing w:val="-5"/>
              </w:rPr>
              <w:t xml:space="preserve"> </w:t>
            </w:r>
            <w:r>
              <w:t>as</w:t>
            </w:r>
            <w:r>
              <w:rPr>
                <w:spacing w:val="-7"/>
              </w:rPr>
              <w:t xml:space="preserve"> </w:t>
            </w:r>
            <w:r>
              <w:t>a</w:t>
            </w:r>
            <w:r>
              <w:rPr>
                <w:spacing w:val="-7"/>
              </w:rPr>
              <w:t xml:space="preserve"> </w:t>
            </w:r>
            <w:r>
              <w:t>complaint,</w:t>
            </w:r>
            <w:r>
              <w:rPr>
                <w:spacing w:val="-6"/>
              </w:rPr>
              <w:t xml:space="preserve"> </w:t>
            </w:r>
            <w:r>
              <w:t>though,</w:t>
            </w:r>
            <w:r>
              <w:rPr>
                <w:spacing w:val="-3"/>
              </w:rPr>
              <w:t xml:space="preserve"> </w:t>
            </w:r>
            <w:r>
              <w:t>where</w:t>
            </w:r>
            <w:r>
              <w:rPr>
                <w:spacing w:val="-7"/>
              </w:rPr>
              <w:t xml:space="preserve"> </w:t>
            </w:r>
            <w:r>
              <w:t>possible,</w:t>
            </w:r>
            <w:r>
              <w:rPr>
                <w:spacing w:val="-5"/>
              </w:rPr>
              <w:t xml:space="preserve"> the</w:t>
            </w:r>
          </w:p>
        </w:tc>
        <w:tc>
          <w:tcPr>
            <w:tcW w:w="1278" w:type="dxa"/>
            <w:vMerge/>
            <w:tcBorders>
              <w:top w:val="nil"/>
            </w:tcBorders>
            <w:shd w:val="clear" w:color="auto" w:fill="D9D9D9"/>
          </w:tcPr>
          <w:p w14:paraId="176F173F" w14:textId="77777777" w:rsidR="00B9063F" w:rsidRDefault="00B9063F">
            <w:pPr>
              <w:rPr>
                <w:sz w:val="2"/>
                <w:szCs w:val="2"/>
              </w:rPr>
            </w:pPr>
          </w:p>
        </w:tc>
        <w:tc>
          <w:tcPr>
            <w:tcW w:w="4393" w:type="dxa"/>
            <w:vMerge/>
            <w:tcBorders>
              <w:top w:val="nil"/>
            </w:tcBorders>
            <w:shd w:val="clear" w:color="auto" w:fill="D9D9D9"/>
          </w:tcPr>
          <w:p w14:paraId="1BDB8F1A" w14:textId="77777777" w:rsidR="00B9063F" w:rsidRDefault="00B9063F">
            <w:pPr>
              <w:rPr>
                <w:sz w:val="2"/>
                <w:szCs w:val="2"/>
              </w:rPr>
            </w:pPr>
          </w:p>
        </w:tc>
      </w:tr>
      <w:tr w:rsidR="00B9063F" w14:paraId="7A14A8C3" w14:textId="77777777">
        <w:trPr>
          <w:trHeight w:val="259"/>
        </w:trPr>
        <w:tc>
          <w:tcPr>
            <w:tcW w:w="2542" w:type="dxa"/>
            <w:vMerge/>
            <w:tcBorders>
              <w:top w:val="nil"/>
            </w:tcBorders>
            <w:shd w:val="clear" w:color="auto" w:fill="D9D9D9"/>
          </w:tcPr>
          <w:p w14:paraId="0F5912F0" w14:textId="77777777" w:rsidR="00B9063F" w:rsidRDefault="00B9063F">
            <w:pPr>
              <w:rPr>
                <w:sz w:val="2"/>
                <w:szCs w:val="2"/>
              </w:rPr>
            </w:pPr>
          </w:p>
        </w:tc>
        <w:tc>
          <w:tcPr>
            <w:tcW w:w="5672" w:type="dxa"/>
            <w:tcBorders>
              <w:top w:val="nil"/>
              <w:bottom w:val="nil"/>
            </w:tcBorders>
            <w:shd w:val="clear" w:color="auto" w:fill="D9D9D9"/>
          </w:tcPr>
          <w:p w14:paraId="67382AFF" w14:textId="77777777" w:rsidR="00B9063F" w:rsidRDefault="00DF2750">
            <w:pPr>
              <w:pStyle w:val="TableParagraph"/>
              <w:spacing w:line="239" w:lineRule="exact"/>
            </w:pPr>
            <w:r>
              <w:t>person</w:t>
            </w:r>
            <w:r>
              <w:rPr>
                <w:spacing w:val="-5"/>
              </w:rPr>
              <w:t xml:space="preserve"> </w:t>
            </w:r>
            <w:r>
              <w:t>completing</w:t>
            </w:r>
            <w:r>
              <w:rPr>
                <w:spacing w:val="-6"/>
              </w:rPr>
              <w:t xml:space="preserve"> </w:t>
            </w:r>
            <w:r>
              <w:t>the</w:t>
            </w:r>
            <w:r>
              <w:rPr>
                <w:spacing w:val="-5"/>
              </w:rPr>
              <w:t xml:space="preserve"> </w:t>
            </w:r>
            <w:r>
              <w:t>survey</w:t>
            </w:r>
            <w:r>
              <w:rPr>
                <w:spacing w:val="-6"/>
              </w:rPr>
              <w:t xml:space="preserve"> </w:t>
            </w:r>
            <w:r>
              <w:t>should</w:t>
            </w:r>
            <w:r>
              <w:rPr>
                <w:spacing w:val="-5"/>
              </w:rPr>
              <w:t xml:space="preserve"> </w:t>
            </w:r>
            <w:r>
              <w:t>be</w:t>
            </w:r>
            <w:r>
              <w:rPr>
                <w:spacing w:val="-5"/>
              </w:rPr>
              <w:t xml:space="preserve"> </w:t>
            </w:r>
            <w:r>
              <w:t>made</w:t>
            </w:r>
            <w:r>
              <w:rPr>
                <w:spacing w:val="-6"/>
              </w:rPr>
              <w:t xml:space="preserve"> </w:t>
            </w:r>
            <w:r>
              <w:t>aware</w:t>
            </w:r>
            <w:r>
              <w:rPr>
                <w:spacing w:val="-4"/>
              </w:rPr>
              <w:t xml:space="preserve"> </w:t>
            </w:r>
            <w:r>
              <w:rPr>
                <w:spacing w:val="-5"/>
              </w:rPr>
              <w:t>of</w:t>
            </w:r>
          </w:p>
        </w:tc>
        <w:tc>
          <w:tcPr>
            <w:tcW w:w="1278" w:type="dxa"/>
            <w:vMerge/>
            <w:tcBorders>
              <w:top w:val="nil"/>
            </w:tcBorders>
            <w:shd w:val="clear" w:color="auto" w:fill="D9D9D9"/>
          </w:tcPr>
          <w:p w14:paraId="70D6601C" w14:textId="77777777" w:rsidR="00B9063F" w:rsidRDefault="00B9063F">
            <w:pPr>
              <w:rPr>
                <w:sz w:val="2"/>
                <w:szCs w:val="2"/>
              </w:rPr>
            </w:pPr>
          </w:p>
        </w:tc>
        <w:tc>
          <w:tcPr>
            <w:tcW w:w="4393" w:type="dxa"/>
            <w:vMerge/>
            <w:tcBorders>
              <w:top w:val="nil"/>
            </w:tcBorders>
            <w:shd w:val="clear" w:color="auto" w:fill="D9D9D9"/>
          </w:tcPr>
          <w:p w14:paraId="6B320C74" w14:textId="77777777" w:rsidR="00B9063F" w:rsidRDefault="00B9063F">
            <w:pPr>
              <w:rPr>
                <w:sz w:val="2"/>
                <w:szCs w:val="2"/>
              </w:rPr>
            </w:pPr>
          </w:p>
        </w:tc>
      </w:tr>
      <w:tr w:rsidR="00B9063F" w14:paraId="6D0AAEFD" w14:textId="77777777">
        <w:trPr>
          <w:trHeight w:val="260"/>
        </w:trPr>
        <w:tc>
          <w:tcPr>
            <w:tcW w:w="2542" w:type="dxa"/>
            <w:vMerge/>
            <w:tcBorders>
              <w:top w:val="nil"/>
            </w:tcBorders>
            <w:shd w:val="clear" w:color="auto" w:fill="D9D9D9"/>
          </w:tcPr>
          <w:p w14:paraId="059B2CF7" w14:textId="77777777" w:rsidR="00B9063F" w:rsidRDefault="00B9063F">
            <w:pPr>
              <w:rPr>
                <w:sz w:val="2"/>
                <w:szCs w:val="2"/>
              </w:rPr>
            </w:pPr>
          </w:p>
        </w:tc>
        <w:tc>
          <w:tcPr>
            <w:tcW w:w="5672" w:type="dxa"/>
            <w:tcBorders>
              <w:top w:val="nil"/>
              <w:bottom w:val="nil"/>
            </w:tcBorders>
            <w:shd w:val="clear" w:color="auto" w:fill="D9D9D9"/>
          </w:tcPr>
          <w:p w14:paraId="2D18B767" w14:textId="77777777" w:rsidR="00B9063F" w:rsidRDefault="00DF2750">
            <w:pPr>
              <w:pStyle w:val="TableParagraph"/>
              <w:spacing w:line="240" w:lineRule="exact"/>
            </w:pPr>
            <w:r>
              <w:t>how</w:t>
            </w:r>
            <w:r>
              <w:rPr>
                <w:spacing w:val="-4"/>
              </w:rPr>
              <w:t xml:space="preserve"> </w:t>
            </w:r>
            <w:r>
              <w:t>they</w:t>
            </w:r>
            <w:r>
              <w:rPr>
                <w:spacing w:val="-5"/>
              </w:rPr>
              <w:t xml:space="preserve"> </w:t>
            </w:r>
            <w:r>
              <w:t>can</w:t>
            </w:r>
            <w:r>
              <w:rPr>
                <w:spacing w:val="-4"/>
              </w:rPr>
              <w:t xml:space="preserve"> </w:t>
            </w:r>
            <w:r>
              <w:t>pursue</w:t>
            </w:r>
            <w:r>
              <w:rPr>
                <w:spacing w:val="-5"/>
              </w:rPr>
              <w:t xml:space="preserve"> </w:t>
            </w:r>
            <w:r>
              <w:t>their</w:t>
            </w:r>
            <w:r>
              <w:rPr>
                <w:spacing w:val="-1"/>
              </w:rPr>
              <w:t xml:space="preserve"> </w:t>
            </w:r>
            <w:r>
              <w:t>dissatisfaction</w:t>
            </w:r>
            <w:r>
              <w:rPr>
                <w:spacing w:val="-4"/>
              </w:rPr>
              <w:t xml:space="preserve"> </w:t>
            </w:r>
            <w:r>
              <w:t>as</w:t>
            </w:r>
            <w:r>
              <w:rPr>
                <w:spacing w:val="-2"/>
              </w:rPr>
              <w:t xml:space="preserve"> </w:t>
            </w:r>
            <w:r>
              <w:t>a</w:t>
            </w:r>
            <w:r>
              <w:rPr>
                <w:spacing w:val="-5"/>
              </w:rPr>
              <w:t xml:space="preserve"> </w:t>
            </w:r>
            <w:r>
              <w:rPr>
                <w:spacing w:val="-2"/>
              </w:rPr>
              <w:t>complaint</w:t>
            </w:r>
          </w:p>
        </w:tc>
        <w:tc>
          <w:tcPr>
            <w:tcW w:w="1278" w:type="dxa"/>
            <w:vMerge/>
            <w:tcBorders>
              <w:top w:val="nil"/>
            </w:tcBorders>
            <w:shd w:val="clear" w:color="auto" w:fill="D9D9D9"/>
          </w:tcPr>
          <w:p w14:paraId="2840C2AF" w14:textId="77777777" w:rsidR="00B9063F" w:rsidRDefault="00B9063F">
            <w:pPr>
              <w:rPr>
                <w:sz w:val="2"/>
                <w:szCs w:val="2"/>
              </w:rPr>
            </w:pPr>
          </w:p>
        </w:tc>
        <w:tc>
          <w:tcPr>
            <w:tcW w:w="4393" w:type="dxa"/>
            <w:vMerge/>
            <w:tcBorders>
              <w:top w:val="nil"/>
            </w:tcBorders>
            <w:shd w:val="clear" w:color="auto" w:fill="D9D9D9"/>
          </w:tcPr>
          <w:p w14:paraId="57798C5D" w14:textId="77777777" w:rsidR="00B9063F" w:rsidRDefault="00B9063F">
            <w:pPr>
              <w:rPr>
                <w:sz w:val="2"/>
                <w:szCs w:val="2"/>
              </w:rPr>
            </w:pPr>
          </w:p>
        </w:tc>
      </w:tr>
      <w:tr w:rsidR="00B9063F" w14:paraId="31D3C5A4" w14:textId="77777777">
        <w:trPr>
          <w:trHeight w:val="269"/>
        </w:trPr>
        <w:tc>
          <w:tcPr>
            <w:tcW w:w="2542" w:type="dxa"/>
            <w:vMerge/>
            <w:tcBorders>
              <w:top w:val="nil"/>
            </w:tcBorders>
            <w:shd w:val="clear" w:color="auto" w:fill="D9D9D9"/>
          </w:tcPr>
          <w:p w14:paraId="4DE80CA1" w14:textId="77777777" w:rsidR="00B9063F" w:rsidRDefault="00B9063F">
            <w:pPr>
              <w:rPr>
                <w:sz w:val="2"/>
                <w:szCs w:val="2"/>
              </w:rPr>
            </w:pPr>
          </w:p>
        </w:tc>
        <w:tc>
          <w:tcPr>
            <w:tcW w:w="5672" w:type="dxa"/>
            <w:tcBorders>
              <w:top w:val="nil"/>
            </w:tcBorders>
            <w:shd w:val="clear" w:color="auto" w:fill="D9D9D9"/>
          </w:tcPr>
          <w:p w14:paraId="5A396BE8" w14:textId="77777777" w:rsidR="00B9063F" w:rsidRDefault="00DF2750">
            <w:pPr>
              <w:pStyle w:val="TableParagraph"/>
              <w:spacing w:before="1" w:line="249" w:lineRule="exact"/>
            </w:pPr>
            <w:r>
              <w:t>if</w:t>
            </w:r>
            <w:r>
              <w:rPr>
                <w:spacing w:val="-1"/>
              </w:rPr>
              <w:t xml:space="preserve"> </w:t>
            </w:r>
            <w:r>
              <w:t>they</w:t>
            </w:r>
            <w:r>
              <w:rPr>
                <w:spacing w:val="-4"/>
              </w:rPr>
              <w:t xml:space="preserve"> </w:t>
            </w:r>
            <w:r>
              <w:t>wish</w:t>
            </w:r>
            <w:r>
              <w:rPr>
                <w:spacing w:val="-4"/>
              </w:rPr>
              <w:t xml:space="preserve"> </w:t>
            </w:r>
            <w:r>
              <w:rPr>
                <w:spacing w:val="-5"/>
              </w:rPr>
              <w:t>to.</w:t>
            </w:r>
          </w:p>
        </w:tc>
        <w:tc>
          <w:tcPr>
            <w:tcW w:w="1278" w:type="dxa"/>
            <w:vMerge/>
            <w:tcBorders>
              <w:top w:val="nil"/>
            </w:tcBorders>
            <w:shd w:val="clear" w:color="auto" w:fill="D9D9D9"/>
          </w:tcPr>
          <w:p w14:paraId="67ED80F1" w14:textId="77777777" w:rsidR="00B9063F" w:rsidRDefault="00B9063F">
            <w:pPr>
              <w:rPr>
                <w:sz w:val="2"/>
                <w:szCs w:val="2"/>
              </w:rPr>
            </w:pPr>
          </w:p>
        </w:tc>
        <w:tc>
          <w:tcPr>
            <w:tcW w:w="4393" w:type="dxa"/>
            <w:vMerge/>
            <w:tcBorders>
              <w:top w:val="nil"/>
            </w:tcBorders>
            <w:shd w:val="clear" w:color="auto" w:fill="D9D9D9"/>
          </w:tcPr>
          <w:p w14:paraId="1D787957" w14:textId="77777777" w:rsidR="00B9063F" w:rsidRDefault="00B9063F">
            <w:pPr>
              <w:rPr>
                <w:sz w:val="2"/>
                <w:szCs w:val="2"/>
              </w:rPr>
            </w:pPr>
          </w:p>
        </w:tc>
      </w:tr>
    </w:tbl>
    <w:p w14:paraId="2451DF8C" w14:textId="77777777" w:rsidR="00B9063F" w:rsidRDefault="00B9063F">
      <w:pPr>
        <w:rPr>
          <w:sz w:val="2"/>
          <w:szCs w:val="2"/>
        </w:rPr>
        <w:sectPr w:rsidR="00B9063F">
          <w:pgSz w:w="16840" w:h="11910" w:orient="landscape"/>
          <w:pgMar w:top="1100" w:right="1380" w:bottom="280" w:left="1320" w:header="720" w:footer="720" w:gutter="0"/>
          <w:cols w:space="720"/>
        </w:sectPr>
      </w:pPr>
    </w:p>
    <w:p w14:paraId="73F9D5D3" w14:textId="77777777" w:rsidR="00B9063F" w:rsidRDefault="00B9063F">
      <w:pPr>
        <w:rPr>
          <w:b/>
          <w:sz w:val="21"/>
        </w:rPr>
      </w:pPr>
    </w:p>
    <w:p w14:paraId="528CE2EE" w14:textId="77777777" w:rsidR="00B9063F" w:rsidRDefault="00DF2750">
      <w:pPr>
        <w:pStyle w:val="BodyText"/>
        <w:spacing w:before="92" w:line="256" w:lineRule="auto"/>
        <w:ind w:left="119" w:right="8783"/>
      </w:pPr>
      <w:bookmarkStart w:id="1" w:name="Section_2_-_Accessibility_and_awareness"/>
      <w:bookmarkEnd w:id="1"/>
      <w:r>
        <w:rPr>
          <w:color w:val="009FDA"/>
        </w:rPr>
        <w:t>Section</w:t>
      </w:r>
      <w:r>
        <w:rPr>
          <w:color w:val="009FDA"/>
          <w:spacing w:val="-7"/>
        </w:rPr>
        <w:t xml:space="preserve"> </w:t>
      </w:r>
      <w:r>
        <w:rPr>
          <w:color w:val="009FDA"/>
        </w:rPr>
        <w:t>2</w:t>
      </w:r>
      <w:r>
        <w:rPr>
          <w:color w:val="009FDA"/>
          <w:spacing w:val="-8"/>
        </w:rPr>
        <w:t xml:space="preserve"> </w:t>
      </w:r>
      <w:r>
        <w:rPr>
          <w:color w:val="009FDA"/>
        </w:rPr>
        <w:t>-</w:t>
      </w:r>
      <w:r>
        <w:rPr>
          <w:color w:val="009FDA"/>
          <w:spacing w:val="-8"/>
        </w:rPr>
        <w:t xml:space="preserve"> </w:t>
      </w:r>
      <w:r>
        <w:rPr>
          <w:color w:val="009FDA"/>
        </w:rPr>
        <w:t>Accessibility</w:t>
      </w:r>
      <w:r>
        <w:rPr>
          <w:color w:val="009FDA"/>
          <w:spacing w:val="-6"/>
        </w:rPr>
        <w:t xml:space="preserve"> </w:t>
      </w:r>
      <w:r>
        <w:rPr>
          <w:color w:val="009FDA"/>
        </w:rPr>
        <w:t>and</w:t>
      </w:r>
      <w:r>
        <w:rPr>
          <w:color w:val="009FDA"/>
          <w:spacing w:val="-9"/>
        </w:rPr>
        <w:t xml:space="preserve"> </w:t>
      </w:r>
      <w:r>
        <w:rPr>
          <w:color w:val="009FDA"/>
        </w:rPr>
        <w:t xml:space="preserve">awareness </w:t>
      </w:r>
      <w:r>
        <w:t>Mandatory ‘must’ requirements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37861488" w14:textId="77777777">
        <w:trPr>
          <w:trHeight w:val="637"/>
        </w:trPr>
        <w:tc>
          <w:tcPr>
            <w:tcW w:w="2542" w:type="dxa"/>
          </w:tcPr>
          <w:p w14:paraId="01EAB83B" w14:textId="77777777" w:rsidR="00B9063F" w:rsidRDefault="00DF2750">
            <w:pPr>
              <w:pStyle w:val="TableParagraph"/>
              <w:spacing w:line="250" w:lineRule="exact"/>
              <w:rPr>
                <w:b/>
              </w:rPr>
            </w:pPr>
            <w:r>
              <w:rPr>
                <w:b/>
              </w:rPr>
              <w:t>Code</w:t>
            </w:r>
            <w:r>
              <w:rPr>
                <w:b/>
                <w:spacing w:val="-3"/>
              </w:rPr>
              <w:t xml:space="preserve"> </w:t>
            </w:r>
            <w:r>
              <w:rPr>
                <w:b/>
                <w:spacing w:val="-2"/>
              </w:rPr>
              <w:t>section</w:t>
            </w:r>
          </w:p>
        </w:tc>
        <w:tc>
          <w:tcPr>
            <w:tcW w:w="5672" w:type="dxa"/>
          </w:tcPr>
          <w:p w14:paraId="24AA54E6" w14:textId="77777777" w:rsidR="00B9063F" w:rsidRDefault="00DF2750">
            <w:pPr>
              <w:pStyle w:val="TableParagraph"/>
              <w:spacing w:line="250" w:lineRule="exact"/>
              <w:rPr>
                <w:b/>
              </w:rPr>
            </w:pPr>
            <w:r>
              <w:rPr>
                <w:b/>
              </w:rPr>
              <w:t>Code</w:t>
            </w:r>
            <w:r>
              <w:rPr>
                <w:b/>
                <w:spacing w:val="-3"/>
              </w:rPr>
              <w:t xml:space="preserve"> </w:t>
            </w:r>
            <w:r>
              <w:rPr>
                <w:b/>
                <w:spacing w:val="-2"/>
              </w:rPr>
              <w:t>requirement</w:t>
            </w:r>
          </w:p>
        </w:tc>
        <w:tc>
          <w:tcPr>
            <w:tcW w:w="1278" w:type="dxa"/>
          </w:tcPr>
          <w:p w14:paraId="3587CE81" w14:textId="77777777" w:rsidR="00B9063F" w:rsidRDefault="00DF2750">
            <w:pPr>
              <w:pStyle w:val="TableParagraph"/>
              <w:spacing w:line="256" w:lineRule="auto"/>
              <w:ind w:left="106" w:right="276"/>
              <w:rPr>
                <w:b/>
              </w:rPr>
            </w:pPr>
            <w:r>
              <w:rPr>
                <w:b/>
                <w:spacing w:val="-2"/>
              </w:rPr>
              <w:t>Comply: Yes/No</w:t>
            </w:r>
          </w:p>
        </w:tc>
        <w:tc>
          <w:tcPr>
            <w:tcW w:w="4393" w:type="dxa"/>
          </w:tcPr>
          <w:p w14:paraId="3609F844" w14:textId="77777777" w:rsidR="00B9063F" w:rsidRDefault="00DF2750">
            <w:pPr>
              <w:pStyle w:val="TableParagraph"/>
              <w:spacing w:line="242" w:lineRule="auto"/>
              <w:ind w:left="105"/>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14CA5DA6" w14:textId="77777777">
        <w:trPr>
          <w:trHeight w:val="2027"/>
        </w:trPr>
        <w:tc>
          <w:tcPr>
            <w:tcW w:w="2542" w:type="dxa"/>
          </w:tcPr>
          <w:p w14:paraId="2DCE785A" w14:textId="77777777" w:rsidR="00B9063F" w:rsidRDefault="00B9063F">
            <w:pPr>
              <w:pStyle w:val="TableParagraph"/>
              <w:ind w:left="0"/>
              <w:rPr>
                <w:b/>
                <w:sz w:val="24"/>
              </w:rPr>
            </w:pPr>
          </w:p>
          <w:p w14:paraId="64EBF174" w14:textId="77777777" w:rsidR="00B9063F" w:rsidRDefault="00B9063F">
            <w:pPr>
              <w:pStyle w:val="TableParagraph"/>
              <w:ind w:left="0"/>
              <w:rPr>
                <w:b/>
                <w:sz w:val="24"/>
              </w:rPr>
            </w:pPr>
          </w:p>
          <w:p w14:paraId="4A9AEA66" w14:textId="77777777" w:rsidR="00B9063F" w:rsidRDefault="00B9063F">
            <w:pPr>
              <w:pStyle w:val="TableParagraph"/>
              <w:spacing w:before="11"/>
              <w:ind w:left="0"/>
              <w:rPr>
                <w:b/>
                <w:sz w:val="28"/>
              </w:rPr>
            </w:pPr>
          </w:p>
          <w:p w14:paraId="341F1D2D" w14:textId="77777777" w:rsidR="00B9063F" w:rsidRDefault="00DF2750">
            <w:pPr>
              <w:pStyle w:val="TableParagraph"/>
              <w:rPr>
                <w:b/>
              </w:rPr>
            </w:pPr>
            <w:r>
              <w:rPr>
                <w:b/>
                <w:spacing w:val="-5"/>
              </w:rPr>
              <w:t>2.1</w:t>
            </w:r>
          </w:p>
        </w:tc>
        <w:tc>
          <w:tcPr>
            <w:tcW w:w="5672" w:type="dxa"/>
          </w:tcPr>
          <w:p w14:paraId="28AF2430" w14:textId="77777777" w:rsidR="00B9063F" w:rsidRDefault="00DF2750">
            <w:pPr>
              <w:pStyle w:val="TableParagraph"/>
              <w:ind w:right="84"/>
            </w:pPr>
            <w:r>
              <w:t>Landlords must make it easy for residents to complain by providing different channels through which residents can make a complaint such as in person, over the telephone, in writing, by email and digitally. While the Ombudsman</w:t>
            </w:r>
            <w:r>
              <w:rPr>
                <w:spacing w:val="-5"/>
              </w:rPr>
              <w:t xml:space="preserve"> </w:t>
            </w:r>
            <w:r>
              <w:t>recognises</w:t>
            </w:r>
            <w:r>
              <w:rPr>
                <w:spacing w:val="-7"/>
              </w:rPr>
              <w:t xml:space="preserve"> </w:t>
            </w:r>
            <w:r>
              <w:t>that</w:t>
            </w:r>
            <w:r>
              <w:rPr>
                <w:spacing w:val="-4"/>
              </w:rPr>
              <w:t xml:space="preserve"> </w:t>
            </w:r>
            <w:r>
              <w:t>it</w:t>
            </w:r>
            <w:r>
              <w:rPr>
                <w:spacing w:val="-4"/>
              </w:rPr>
              <w:t xml:space="preserve"> </w:t>
            </w:r>
            <w:r>
              <w:t>may</w:t>
            </w:r>
            <w:r>
              <w:rPr>
                <w:spacing w:val="-5"/>
              </w:rPr>
              <w:t xml:space="preserve"> </w:t>
            </w:r>
            <w:r>
              <w:t>not</w:t>
            </w:r>
            <w:r>
              <w:rPr>
                <w:spacing w:val="-4"/>
              </w:rPr>
              <w:t xml:space="preserve"> </w:t>
            </w:r>
            <w:r>
              <w:t>be</w:t>
            </w:r>
            <w:r>
              <w:rPr>
                <w:spacing w:val="-4"/>
              </w:rPr>
              <w:t xml:space="preserve"> </w:t>
            </w:r>
            <w:r>
              <w:t>feasible</w:t>
            </w:r>
            <w:r>
              <w:rPr>
                <w:spacing w:val="-3"/>
              </w:rPr>
              <w:t xml:space="preserve"> </w:t>
            </w:r>
            <w:r>
              <w:t>for</w:t>
            </w:r>
            <w:r>
              <w:rPr>
                <w:spacing w:val="-1"/>
              </w:rPr>
              <w:t xml:space="preserve"> </w:t>
            </w:r>
            <w:r>
              <w:t>a landlord to use all of the potential channels, there must be more than one route of access into the complaints</w:t>
            </w:r>
          </w:p>
          <w:p w14:paraId="620BFAEF" w14:textId="77777777" w:rsidR="00B9063F" w:rsidRDefault="00DF2750">
            <w:pPr>
              <w:pStyle w:val="TableParagraph"/>
              <w:spacing w:line="237" w:lineRule="exact"/>
            </w:pPr>
            <w:r>
              <w:rPr>
                <w:spacing w:val="-2"/>
              </w:rPr>
              <w:t>system.</w:t>
            </w:r>
          </w:p>
        </w:tc>
        <w:tc>
          <w:tcPr>
            <w:tcW w:w="1278" w:type="dxa"/>
          </w:tcPr>
          <w:p w14:paraId="00A69731" w14:textId="59F138A5" w:rsidR="00B9063F" w:rsidRPr="000A26D7" w:rsidRDefault="000A26D7">
            <w:pPr>
              <w:pStyle w:val="TableParagraph"/>
              <w:ind w:left="0"/>
            </w:pPr>
            <w:r w:rsidRPr="000A26D7">
              <w:t xml:space="preserve">Yes </w:t>
            </w:r>
          </w:p>
        </w:tc>
        <w:tc>
          <w:tcPr>
            <w:tcW w:w="4393" w:type="dxa"/>
          </w:tcPr>
          <w:p w14:paraId="1202E9A7" w14:textId="74A1481A" w:rsidR="00B9063F" w:rsidRPr="000A26D7" w:rsidRDefault="000A26D7">
            <w:pPr>
              <w:pStyle w:val="TableParagraph"/>
              <w:ind w:left="0"/>
            </w:pPr>
            <w:r>
              <w:t>Included in policy</w:t>
            </w:r>
          </w:p>
        </w:tc>
      </w:tr>
      <w:tr w:rsidR="00B9063F" w14:paraId="56D0EDD8" w14:textId="77777777">
        <w:trPr>
          <w:trHeight w:val="1163"/>
        </w:trPr>
        <w:tc>
          <w:tcPr>
            <w:tcW w:w="2542" w:type="dxa"/>
          </w:tcPr>
          <w:p w14:paraId="32776E34" w14:textId="77777777" w:rsidR="00B9063F" w:rsidRDefault="00B9063F">
            <w:pPr>
              <w:pStyle w:val="TableParagraph"/>
              <w:ind w:left="0"/>
              <w:rPr>
                <w:b/>
                <w:sz w:val="24"/>
              </w:rPr>
            </w:pPr>
          </w:p>
          <w:p w14:paraId="2ACB8843" w14:textId="77777777" w:rsidR="00B9063F" w:rsidRDefault="00DF2750">
            <w:pPr>
              <w:pStyle w:val="TableParagraph"/>
              <w:spacing w:before="177"/>
              <w:rPr>
                <w:b/>
              </w:rPr>
            </w:pPr>
            <w:r>
              <w:rPr>
                <w:b/>
                <w:spacing w:val="-5"/>
              </w:rPr>
              <w:t>2.3</w:t>
            </w:r>
          </w:p>
        </w:tc>
        <w:tc>
          <w:tcPr>
            <w:tcW w:w="5672" w:type="dxa"/>
          </w:tcPr>
          <w:p w14:paraId="5D37397C" w14:textId="77777777" w:rsidR="00B9063F" w:rsidRDefault="00DF2750">
            <w:pPr>
              <w:pStyle w:val="TableParagraph"/>
              <w:spacing w:before="74"/>
              <w:ind w:right="145"/>
            </w:pPr>
            <w:r>
              <w:t>Landlords</w:t>
            </w:r>
            <w:r>
              <w:rPr>
                <w:spacing w:val="-8"/>
              </w:rPr>
              <w:t xml:space="preserve"> </w:t>
            </w:r>
            <w:r>
              <w:t>must</w:t>
            </w:r>
            <w:r>
              <w:rPr>
                <w:spacing w:val="-6"/>
              </w:rPr>
              <w:t xml:space="preserve"> </w:t>
            </w:r>
            <w:r>
              <w:t>make</w:t>
            </w:r>
            <w:r>
              <w:rPr>
                <w:spacing w:val="-8"/>
              </w:rPr>
              <w:t xml:space="preserve"> </w:t>
            </w:r>
            <w:r>
              <w:t>their</w:t>
            </w:r>
            <w:r>
              <w:rPr>
                <w:spacing w:val="-4"/>
              </w:rPr>
              <w:t xml:space="preserve"> </w:t>
            </w:r>
            <w:r>
              <w:t>complaint</w:t>
            </w:r>
            <w:r>
              <w:rPr>
                <w:spacing w:val="-7"/>
              </w:rPr>
              <w:t xml:space="preserve"> </w:t>
            </w:r>
            <w:r>
              <w:t>policy</w:t>
            </w:r>
            <w:r>
              <w:rPr>
                <w:spacing w:val="-5"/>
              </w:rPr>
              <w:t xml:space="preserve"> </w:t>
            </w:r>
            <w:r>
              <w:t>available</w:t>
            </w:r>
            <w:r>
              <w:rPr>
                <w:spacing w:val="-6"/>
              </w:rPr>
              <w:t xml:space="preserve"> </w:t>
            </w:r>
            <w:r>
              <w:t>in a clear and accessible format for all residents. This will detail the number of stages involved, what will happen at each stage and the timeframes for responding.</w:t>
            </w:r>
          </w:p>
        </w:tc>
        <w:tc>
          <w:tcPr>
            <w:tcW w:w="1278" w:type="dxa"/>
          </w:tcPr>
          <w:p w14:paraId="2AA522A7" w14:textId="3A6ABD18" w:rsidR="00B9063F" w:rsidRPr="000A26D7" w:rsidRDefault="008169D1">
            <w:pPr>
              <w:pStyle w:val="TableParagraph"/>
              <w:ind w:left="0"/>
            </w:pPr>
            <w:r>
              <w:t>Yes</w:t>
            </w:r>
          </w:p>
        </w:tc>
        <w:tc>
          <w:tcPr>
            <w:tcW w:w="4393" w:type="dxa"/>
          </w:tcPr>
          <w:p w14:paraId="1C2F1F4F" w14:textId="46B07EB4" w:rsidR="00B9063F" w:rsidRPr="000A26D7" w:rsidRDefault="008169D1">
            <w:pPr>
              <w:pStyle w:val="TableParagraph"/>
              <w:ind w:left="0"/>
            </w:pPr>
            <w:r>
              <w:t>Included in policy</w:t>
            </w:r>
          </w:p>
        </w:tc>
      </w:tr>
      <w:tr w:rsidR="00B9063F" w14:paraId="60A6C4DA" w14:textId="77777777">
        <w:trPr>
          <w:trHeight w:val="875"/>
        </w:trPr>
        <w:tc>
          <w:tcPr>
            <w:tcW w:w="2542" w:type="dxa"/>
          </w:tcPr>
          <w:p w14:paraId="284150A3" w14:textId="77777777" w:rsidR="00B9063F" w:rsidRDefault="00B9063F">
            <w:pPr>
              <w:pStyle w:val="TableParagraph"/>
              <w:spacing w:before="10"/>
              <w:ind w:left="0"/>
              <w:rPr>
                <w:b/>
                <w:sz w:val="26"/>
              </w:rPr>
            </w:pPr>
          </w:p>
          <w:p w14:paraId="6CBF3688" w14:textId="77777777" w:rsidR="00B9063F" w:rsidRDefault="00DF2750">
            <w:pPr>
              <w:pStyle w:val="TableParagraph"/>
              <w:rPr>
                <w:b/>
              </w:rPr>
            </w:pPr>
            <w:r>
              <w:rPr>
                <w:b/>
                <w:spacing w:val="-5"/>
              </w:rPr>
              <w:t>2.4</w:t>
            </w:r>
          </w:p>
        </w:tc>
        <w:tc>
          <w:tcPr>
            <w:tcW w:w="5672" w:type="dxa"/>
          </w:tcPr>
          <w:p w14:paraId="7E9BFDE2" w14:textId="77777777" w:rsidR="00B9063F" w:rsidRDefault="00DF2750">
            <w:pPr>
              <w:pStyle w:val="TableParagraph"/>
              <w:spacing w:before="57"/>
              <w:ind w:right="111"/>
            </w:pPr>
            <w:r>
              <w:t>Landlord websites, if they exist, must include information</w:t>
            </w:r>
            <w:r>
              <w:rPr>
                <w:spacing w:val="-4"/>
              </w:rPr>
              <w:t xml:space="preserve"> </w:t>
            </w:r>
            <w:r>
              <w:t>on</w:t>
            </w:r>
            <w:r>
              <w:rPr>
                <w:spacing w:val="-6"/>
              </w:rPr>
              <w:t xml:space="preserve"> </w:t>
            </w:r>
            <w:r>
              <w:t>how</w:t>
            </w:r>
            <w:r>
              <w:rPr>
                <w:spacing w:val="-4"/>
              </w:rPr>
              <w:t xml:space="preserve"> </w:t>
            </w:r>
            <w:r>
              <w:t>to</w:t>
            </w:r>
            <w:r>
              <w:rPr>
                <w:spacing w:val="-6"/>
              </w:rPr>
              <w:t xml:space="preserve"> </w:t>
            </w:r>
            <w:r>
              <w:t>raise</w:t>
            </w:r>
            <w:r>
              <w:rPr>
                <w:spacing w:val="-4"/>
              </w:rPr>
              <w:t xml:space="preserve"> </w:t>
            </w:r>
            <w:r>
              <w:t>a</w:t>
            </w:r>
            <w:r>
              <w:rPr>
                <w:spacing w:val="-4"/>
              </w:rPr>
              <w:t xml:space="preserve"> </w:t>
            </w:r>
            <w:r>
              <w:t>complaint.</w:t>
            </w:r>
            <w:r>
              <w:rPr>
                <w:spacing w:val="-4"/>
              </w:rPr>
              <w:t xml:space="preserve"> </w:t>
            </w:r>
            <w:r>
              <w:t>The</w:t>
            </w:r>
            <w:r>
              <w:rPr>
                <w:spacing w:val="-6"/>
              </w:rPr>
              <w:t xml:space="preserve"> </w:t>
            </w:r>
            <w:r>
              <w:t>complaints policy and process must be easy to find on the website.</w:t>
            </w:r>
          </w:p>
        </w:tc>
        <w:tc>
          <w:tcPr>
            <w:tcW w:w="1278" w:type="dxa"/>
          </w:tcPr>
          <w:p w14:paraId="4167B852" w14:textId="6CFAE53A" w:rsidR="00B9063F" w:rsidRPr="000A26D7" w:rsidRDefault="00DE047D">
            <w:pPr>
              <w:pStyle w:val="TableParagraph"/>
              <w:ind w:left="0"/>
            </w:pPr>
            <w:r>
              <w:t>Yes</w:t>
            </w:r>
          </w:p>
        </w:tc>
        <w:tc>
          <w:tcPr>
            <w:tcW w:w="4393" w:type="dxa"/>
          </w:tcPr>
          <w:p w14:paraId="4316E6F3" w14:textId="7BF1026B" w:rsidR="00B9063F" w:rsidRPr="000A26D7" w:rsidRDefault="008169D1">
            <w:pPr>
              <w:pStyle w:val="TableParagraph"/>
              <w:ind w:left="0"/>
            </w:pPr>
            <w:r>
              <w:t>Information on the website</w:t>
            </w:r>
            <w:r w:rsidR="003242CE">
              <w:t xml:space="preserve"> is easy to access and includes the policy, and the means to make a complaint</w:t>
            </w:r>
            <w:r w:rsidR="00036B87">
              <w:t>.</w:t>
            </w:r>
          </w:p>
        </w:tc>
      </w:tr>
      <w:tr w:rsidR="00B9063F" w14:paraId="6EE62935" w14:textId="77777777">
        <w:trPr>
          <w:trHeight w:val="2029"/>
        </w:trPr>
        <w:tc>
          <w:tcPr>
            <w:tcW w:w="2542" w:type="dxa"/>
          </w:tcPr>
          <w:p w14:paraId="78DAD175" w14:textId="77777777" w:rsidR="00B9063F" w:rsidRDefault="00B9063F">
            <w:pPr>
              <w:pStyle w:val="TableParagraph"/>
              <w:ind w:left="0"/>
              <w:rPr>
                <w:b/>
                <w:sz w:val="24"/>
              </w:rPr>
            </w:pPr>
          </w:p>
          <w:p w14:paraId="7DA275C7" w14:textId="77777777" w:rsidR="00B9063F" w:rsidRDefault="00B9063F">
            <w:pPr>
              <w:pStyle w:val="TableParagraph"/>
              <w:ind w:left="0"/>
              <w:rPr>
                <w:b/>
                <w:sz w:val="24"/>
              </w:rPr>
            </w:pPr>
          </w:p>
          <w:p w14:paraId="5C8D524C" w14:textId="77777777" w:rsidR="00B9063F" w:rsidRDefault="00B9063F">
            <w:pPr>
              <w:pStyle w:val="TableParagraph"/>
              <w:ind w:left="0"/>
              <w:rPr>
                <w:b/>
                <w:sz w:val="29"/>
              </w:rPr>
            </w:pPr>
          </w:p>
          <w:p w14:paraId="349B02F4" w14:textId="77777777" w:rsidR="00B9063F" w:rsidRDefault="00DF2750">
            <w:pPr>
              <w:pStyle w:val="TableParagraph"/>
              <w:rPr>
                <w:b/>
              </w:rPr>
            </w:pPr>
            <w:r>
              <w:rPr>
                <w:b/>
                <w:spacing w:val="-5"/>
              </w:rPr>
              <w:t>2.5</w:t>
            </w:r>
          </w:p>
        </w:tc>
        <w:tc>
          <w:tcPr>
            <w:tcW w:w="5672" w:type="dxa"/>
          </w:tcPr>
          <w:p w14:paraId="39CD2036" w14:textId="77777777" w:rsidR="00B9063F" w:rsidRDefault="00DF2750">
            <w:pPr>
              <w:pStyle w:val="TableParagraph"/>
            </w:pPr>
            <w:r>
              <w:t>Landlords</w:t>
            </w:r>
            <w:r>
              <w:rPr>
                <w:spacing w:val="-7"/>
              </w:rPr>
              <w:t xml:space="preserve"> </w:t>
            </w:r>
            <w:r>
              <w:t>must</w:t>
            </w:r>
            <w:r>
              <w:rPr>
                <w:spacing w:val="-5"/>
              </w:rPr>
              <w:t xml:space="preserve"> </w:t>
            </w:r>
            <w:r>
              <w:t>comply</w:t>
            </w:r>
            <w:r>
              <w:rPr>
                <w:spacing w:val="-7"/>
              </w:rPr>
              <w:t xml:space="preserve"> </w:t>
            </w:r>
            <w:r>
              <w:t>with</w:t>
            </w:r>
            <w:r>
              <w:rPr>
                <w:spacing w:val="-5"/>
              </w:rPr>
              <w:t xml:space="preserve"> </w:t>
            </w:r>
            <w:r>
              <w:t>the</w:t>
            </w:r>
            <w:r>
              <w:rPr>
                <w:spacing w:val="-7"/>
              </w:rPr>
              <w:t xml:space="preserve"> </w:t>
            </w:r>
            <w:r>
              <w:t>Equality</w:t>
            </w:r>
            <w:r>
              <w:rPr>
                <w:spacing w:val="-4"/>
              </w:rPr>
              <w:t xml:space="preserve"> </w:t>
            </w:r>
            <w:r>
              <w:t>Act</w:t>
            </w:r>
            <w:r>
              <w:rPr>
                <w:spacing w:val="-3"/>
              </w:rPr>
              <w:t xml:space="preserve"> </w:t>
            </w:r>
            <w:r>
              <w:t>2010</w:t>
            </w:r>
            <w:r>
              <w:rPr>
                <w:spacing w:val="-5"/>
              </w:rPr>
              <w:t xml:space="preserve"> </w:t>
            </w:r>
            <w:r>
              <w:t>and may need to adapt normal policies, procedures, or processes to accommodate an individual’s needs.</w:t>
            </w:r>
          </w:p>
          <w:p w14:paraId="0D597BBB" w14:textId="632181CF" w:rsidR="00B9063F" w:rsidRDefault="00DF2750">
            <w:pPr>
              <w:pStyle w:val="TableParagraph"/>
              <w:spacing w:before="1"/>
              <w:ind w:right="145"/>
            </w:pPr>
            <w:r>
              <w:t>Landlords</w:t>
            </w:r>
            <w:r>
              <w:rPr>
                <w:spacing w:val="-7"/>
              </w:rPr>
              <w:t xml:space="preserve"> </w:t>
            </w:r>
            <w:r>
              <w:t>must</w:t>
            </w:r>
            <w:r>
              <w:rPr>
                <w:spacing w:val="-5"/>
              </w:rPr>
              <w:t xml:space="preserve"> </w:t>
            </w:r>
            <w:r>
              <w:t>satisfy</w:t>
            </w:r>
            <w:r>
              <w:rPr>
                <w:spacing w:val="-7"/>
              </w:rPr>
              <w:t xml:space="preserve"> </w:t>
            </w:r>
            <w:r>
              <w:t>themselves</w:t>
            </w:r>
            <w:r>
              <w:rPr>
                <w:spacing w:val="-7"/>
              </w:rPr>
              <w:t xml:space="preserve"> </w:t>
            </w:r>
            <w:r>
              <w:t>that</w:t>
            </w:r>
            <w:r>
              <w:rPr>
                <w:spacing w:val="-6"/>
              </w:rPr>
              <w:t xml:space="preserve"> </w:t>
            </w:r>
            <w:r>
              <w:t>their</w:t>
            </w:r>
            <w:r>
              <w:rPr>
                <w:spacing w:val="-4"/>
              </w:rPr>
              <w:t xml:space="preserve"> </w:t>
            </w:r>
            <w:r>
              <w:t>policy</w:t>
            </w:r>
            <w:r>
              <w:rPr>
                <w:spacing w:val="-4"/>
              </w:rPr>
              <w:t xml:space="preserve"> </w:t>
            </w:r>
            <w:r>
              <w:t xml:space="preserve">sets out how they will respond to reasonable adjustments requests in line with the Equality Act and that complaints handlers have had appropriate training </w:t>
            </w:r>
            <w:r w:rsidR="0043712B">
              <w:t>to</w:t>
            </w:r>
          </w:p>
          <w:p w14:paraId="3CEC6CAE" w14:textId="77777777" w:rsidR="00B9063F" w:rsidRDefault="00DF2750">
            <w:pPr>
              <w:pStyle w:val="TableParagraph"/>
              <w:spacing w:line="238" w:lineRule="exact"/>
            </w:pPr>
            <w:r>
              <w:t>deal</w:t>
            </w:r>
            <w:r>
              <w:rPr>
                <w:spacing w:val="-3"/>
              </w:rPr>
              <w:t xml:space="preserve"> </w:t>
            </w:r>
            <w:r>
              <w:t>with</w:t>
            </w:r>
            <w:r>
              <w:rPr>
                <w:spacing w:val="-3"/>
              </w:rPr>
              <w:t xml:space="preserve"> </w:t>
            </w:r>
            <w:r>
              <w:t>such</w:t>
            </w:r>
            <w:r>
              <w:rPr>
                <w:spacing w:val="-4"/>
              </w:rPr>
              <w:t xml:space="preserve"> </w:t>
            </w:r>
            <w:r>
              <w:rPr>
                <w:spacing w:val="-2"/>
              </w:rPr>
              <w:t>requests.</w:t>
            </w:r>
          </w:p>
        </w:tc>
        <w:tc>
          <w:tcPr>
            <w:tcW w:w="1278" w:type="dxa"/>
          </w:tcPr>
          <w:p w14:paraId="55122E72" w14:textId="4B4C2F9B" w:rsidR="00B9063F" w:rsidRPr="00A331DC" w:rsidRDefault="00A331DC">
            <w:pPr>
              <w:pStyle w:val="TableParagraph"/>
              <w:ind w:left="0"/>
              <w:rPr>
                <w:sz w:val="24"/>
                <w:szCs w:val="24"/>
              </w:rPr>
            </w:pPr>
            <w:r w:rsidRPr="00A331DC">
              <w:rPr>
                <w:sz w:val="24"/>
                <w:szCs w:val="24"/>
              </w:rPr>
              <w:t>Yes</w:t>
            </w:r>
          </w:p>
        </w:tc>
        <w:tc>
          <w:tcPr>
            <w:tcW w:w="4393" w:type="dxa"/>
          </w:tcPr>
          <w:p w14:paraId="323D0F91" w14:textId="77777777" w:rsidR="00B9063F" w:rsidRDefault="00A331DC">
            <w:pPr>
              <w:pStyle w:val="TableParagraph"/>
              <w:ind w:left="0"/>
            </w:pPr>
            <w:r>
              <w:t>Equality Act and commitment to reasonable adjustments included in the policy.</w:t>
            </w:r>
          </w:p>
          <w:p w14:paraId="50641C59" w14:textId="77777777" w:rsidR="00A331DC" w:rsidRDefault="00A331DC">
            <w:pPr>
              <w:pStyle w:val="TableParagraph"/>
              <w:ind w:left="0"/>
            </w:pPr>
          </w:p>
          <w:p w14:paraId="38DE81DF" w14:textId="77777777" w:rsidR="00A331DC" w:rsidRDefault="00A331DC">
            <w:pPr>
              <w:pStyle w:val="TableParagraph"/>
              <w:ind w:left="0"/>
            </w:pPr>
            <w:r>
              <w:t>Southway has a Single Equalities Scheme that staff adhere to.</w:t>
            </w:r>
          </w:p>
          <w:p w14:paraId="00B48006" w14:textId="77777777" w:rsidR="00A331DC" w:rsidRDefault="00A331DC">
            <w:pPr>
              <w:pStyle w:val="TableParagraph"/>
              <w:ind w:left="0"/>
            </w:pPr>
          </w:p>
          <w:p w14:paraId="358CA016" w14:textId="0CF29F9C" w:rsidR="00A331DC" w:rsidRPr="00A331DC" w:rsidRDefault="00A331DC">
            <w:pPr>
              <w:pStyle w:val="TableParagraph"/>
              <w:ind w:left="0"/>
            </w:pPr>
          </w:p>
        </w:tc>
      </w:tr>
      <w:tr w:rsidR="00B9063F" w14:paraId="2F3680C3" w14:textId="77777777">
        <w:trPr>
          <w:trHeight w:val="1264"/>
        </w:trPr>
        <w:tc>
          <w:tcPr>
            <w:tcW w:w="2542" w:type="dxa"/>
          </w:tcPr>
          <w:p w14:paraId="0EC7BF75" w14:textId="77777777" w:rsidR="00B9063F" w:rsidRDefault="00B9063F">
            <w:pPr>
              <w:pStyle w:val="TableParagraph"/>
              <w:ind w:left="0"/>
              <w:rPr>
                <w:b/>
                <w:sz w:val="24"/>
              </w:rPr>
            </w:pPr>
          </w:p>
          <w:p w14:paraId="20089FE2" w14:textId="77777777" w:rsidR="00B9063F" w:rsidRDefault="00B9063F">
            <w:pPr>
              <w:pStyle w:val="TableParagraph"/>
              <w:spacing w:before="9"/>
              <w:ind w:left="0"/>
              <w:rPr>
                <w:b/>
                <w:sz w:val="19"/>
              </w:rPr>
            </w:pPr>
          </w:p>
          <w:p w14:paraId="05EA534F" w14:textId="77777777" w:rsidR="00B9063F" w:rsidRDefault="00DF2750">
            <w:pPr>
              <w:pStyle w:val="TableParagraph"/>
              <w:rPr>
                <w:b/>
              </w:rPr>
            </w:pPr>
            <w:r>
              <w:rPr>
                <w:b/>
                <w:spacing w:val="-5"/>
              </w:rPr>
              <w:t>2.6</w:t>
            </w:r>
          </w:p>
        </w:tc>
        <w:tc>
          <w:tcPr>
            <w:tcW w:w="5672" w:type="dxa"/>
          </w:tcPr>
          <w:p w14:paraId="098AA5A4" w14:textId="77777777" w:rsidR="00B9063F" w:rsidRDefault="00DF2750">
            <w:pPr>
              <w:pStyle w:val="TableParagraph"/>
            </w:pPr>
            <w:r>
              <w:t>Landlords must publicise the complaints policy and process,</w:t>
            </w:r>
            <w:r>
              <w:rPr>
                <w:spacing w:val="-6"/>
              </w:rPr>
              <w:t xml:space="preserve"> </w:t>
            </w:r>
            <w:r>
              <w:t>the</w:t>
            </w:r>
            <w:r>
              <w:rPr>
                <w:spacing w:val="-5"/>
              </w:rPr>
              <w:t xml:space="preserve"> </w:t>
            </w:r>
            <w:r>
              <w:t>Complaint</w:t>
            </w:r>
            <w:r>
              <w:rPr>
                <w:spacing w:val="-6"/>
              </w:rPr>
              <w:t xml:space="preserve"> </w:t>
            </w:r>
            <w:r>
              <w:t>Handling</w:t>
            </w:r>
            <w:r>
              <w:rPr>
                <w:spacing w:val="-5"/>
              </w:rPr>
              <w:t xml:space="preserve"> </w:t>
            </w:r>
            <w:r>
              <w:t>Code</w:t>
            </w:r>
            <w:r>
              <w:rPr>
                <w:spacing w:val="-5"/>
              </w:rPr>
              <w:t xml:space="preserve"> </w:t>
            </w:r>
            <w:r>
              <w:t>and</w:t>
            </w:r>
            <w:r>
              <w:rPr>
                <w:spacing w:val="-5"/>
              </w:rPr>
              <w:t xml:space="preserve"> </w:t>
            </w:r>
            <w:r>
              <w:t>the</w:t>
            </w:r>
            <w:r>
              <w:rPr>
                <w:spacing w:val="-9"/>
              </w:rPr>
              <w:t xml:space="preserve"> </w:t>
            </w:r>
            <w:r>
              <w:t>Housing Ombudsman Scheme in leaflets, posters, newsletters, online and as part of regular correspondence with</w:t>
            </w:r>
          </w:p>
          <w:p w14:paraId="270130F0" w14:textId="77777777" w:rsidR="00B9063F" w:rsidRDefault="00DF2750">
            <w:pPr>
              <w:pStyle w:val="TableParagraph"/>
              <w:spacing w:line="235" w:lineRule="exact"/>
            </w:pPr>
            <w:r>
              <w:rPr>
                <w:spacing w:val="-2"/>
              </w:rPr>
              <w:t>residents.</w:t>
            </w:r>
          </w:p>
        </w:tc>
        <w:tc>
          <w:tcPr>
            <w:tcW w:w="1278" w:type="dxa"/>
          </w:tcPr>
          <w:p w14:paraId="73BF2F0A" w14:textId="457B5435" w:rsidR="00B9063F" w:rsidRPr="00A331DC" w:rsidRDefault="00454ED4">
            <w:pPr>
              <w:pStyle w:val="TableParagraph"/>
              <w:ind w:left="0"/>
              <w:rPr>
                <w:sz w:val="24"/>
                <w:szCs w:val="24"/>
              </w:rPr>
            </w:pPr>
            <w:r>
              <w:rPr>
                <w:sz w:val="24"/>
                <w:szCs w:val="24"/>
              </w:rPr>
              <w:t>Yes</w:t>
            </w:r>
          </w:p>
        </w:tc>
        <w:tc>
          <w:tcPr>
            <w:tcW w:w="4393" w:type="dxa"/>
          </w:tcPr>
          <w:p w14:paraId="087C9A42" w14:textId="19EBD13A" w:rsidR="00B9063F" w:rsidRPr="00A331DC" w:rsidRDefault="00A331DC">
            <w:pPr>
              <w:pStyle w:val="TableParagraph"/>
              <w:ind w:left="0"/>
            </w:pPr>
            <w:r w:rsidRPr="00A331DC">
              <w:t xml:space="preserve">Southway does reference this where appropriate. </w:t>
            </w:r>
            <w:r w:rsidR="0043712B">
              <w:t>A</w:t>
            </w:r>
            <w:r w:rsidR="00036B87">
              <w:t>n a</w:t>
            </w:r>
            <w:r w:rsidRPr="00A331DC">
              <w:t xml:space="preserve">rticle on complaints </w:t>
            </w:r>
            <w:r w:rsidR="0043712B">
              <w:t xml:space="preserve">was included in </w:t>
            </w:r>
            <w:r w:rsidR="00036B87">
              <w:t xml:space="preserve">the </w:t>
            </w:r>
            <w:r w:rsidRPr="00A331DC">
              <w:t xml:space="preserve">Autumn 2022 </w:t>
            </w:r>
            <w:r w:rsidR="0043712B">
              <w:t xml:space="preserve">Southway Stories and will </w:t>
            </w:r>
            <w:r w:rsidR="00036B87">
              <w:t xml:space="preserve">also be in the </w:t>
            </w:r>
            <w:r w:rsidR="0043712B">
              <w:t>Autum</w:t>
            </w:r>
            <w:r w:rsidR="00036B87">
              <w:t>n</w:t>
            </w:r>
            <w:r w:rsidR="0043712B">
              <w:t xml:space="preserve"> 2023</w:t>
            </w:r>
            <w:r w:rsidR="00036B87">
              <w:t xml:space="preserve"> edition</w:t>
            </w:r>
            <w:r w:rsidR="0043712B">
              <w:t xml:space="preserve">. We have also reviewed letterheads to include </w:t>
            </w:r>
            <w:r w:rsidR="00036B87">
              <w:t>O</w:t>
            </w:r>
            <w:r w:rsidR="00454ED4">
              <w:t>mbudsman</w:t>
            </w:r>
            <w:r w:rsidR="0043712B">
              <w:t xml:space="preserve"> de</w:t>
            </w:r>
            <w:r w:rsidRPr="00A331DC">
              <w:t>t</w:t>
            </w:r>
            <w:r w:rsidR="0043712B">
              <w:t>ails</w:t>
            </w:r>
            <w:r w:rsidRPr="00A331DC">
              <w:t>.</w:t>
            </w:r>
          </w:p>
        </w:tc>
      </w:tr>
    </w:tbl>
    <w:p w14:paraId="58F687D0" w14:textId="77777777" w:rsidR="00B9063F" w:rsidRDefault="00B9063F">
      <w:pPr>
        <w:rPr>
          <w:rFonts w:ascii="Times New Roman"/>
        </w:rPr>
        <w:sectPr w:rsidR="00B9063F">
          <w:pgSz w:w="16840" w:h="11910" w:orient="landscape"/>
          <w:pgMar w:top="1100" w:right="1380" w:bottom="280" w:left="1320" w:header="720" w:footer="720" w:gutter="0"/>
          <w:cols w:space="720"/>
        </w:sectPr>
      </w:pPr>
    </w:p>
    <w:p w14:paraId="04C521A4" w14:textId="77777777" w:rsidR="00B9063F" w:rsidRDefault="00B9063F">
      <w:pPr>
        <w:rPr>
          <w:b/>
          <w:sz w:val="29"/>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30BFAB2C" w14:textId="77777777">
        <w:trPr>
          <w:trHeight w:val="758"/>
        </w:trPr>
        <w:tc>
          <w:tcPr>
            <w:tcW w:w="2542" w:type="dxa"/>
          </w:tcPr>
          <w:p w14:paraId="19A83359" w14:textId="77777777" w:rsidR="00B9063F" w:rsidRDefault="00B9063F">
            <w:pPr>
              <w:pStyle w:val="TableParagraph"/>
              <w:spacing w:before="1"/>
              <w:ind w:left="0"/>
              <w:rPr>
                <w:b/>
              </w:rPr>
            </w:pPr>
          </w:p>
          <w:p w14:paraId="64C69B98" w14:textId="77777777" w:rsidR="00B9063F" w:rsidRDefault="00DF2750">
            <w:pPr>
              <w:pStyle w:val="TableParagraph"/>
              <w:rPr>
                <w:b/>
              </w:rPr>
            </w:pPr>
            <w:r>
              <w:rPr>
                <w:b/>
                <w:spacing w:val="-5"/>
              </w:rPr>
              <w:t>2.7</w:t>
            </w:r>
          </w:p>
        </w:tc>
        <w:tc>
          <w:tcPr>
            <w:tcW w:w="5672" w:type="dxa"/>
          </w:tcPr>
          <w:p w14:paraId="324C1440" w14:textId="77777777" w:rsidR="00B9063F" w:rsidRDefault="00DF2750">
            <w:pPr>
              <w:pStyle w:val="TableParagraph"/>
            </w:pPr>
            <w:r>
              <w:t>Landlords</w:t>
            </w:r>
            <w:r>
              <w:rPr>
                <w:spacing w:val="-8"/>
              </w:rPr>
              <w:t xml:space="preserve"> </w:t>
            </w:r>
            <w:r>
              <w:t>must</w:t>
            </w:r>
            <w:r>
              <w:rPr>
                <w:spacing w:val="-7"/>
              </w:rPr>
              <w:t xml:space="preserve"> </w:t>
            </w:r>
            <w:r>
              <w:t>provide</w:t>
            </w:r>
            <w:r>
              <w:rPr>
                <w:spacing w:val="-6"/>
              </w:rPr>
              <w:t xml:space="preserve"> </w:t>
            </w:r>
            <w:r>
              <w:t>residents</w:t>
            </w:r>
            <w:r>
              <w:rPr>
                <w:spacing w:val="-5"/>
              </w:rPr>
              <w:t xml:space="preserve"> </w:t>
            </w:r>
            <w:r>
              <w:t>with</w:t>
            </w:r>
            <w:r>
              <w:rPr>
                <w:spacing w:val="-7"/>
              </w:rPr>
              <w:t xml:space="preserve"> </w:t>
            </w:r>
            <w:r>
              <w:rPr>
                <w:spacing w:val="-2"/>
              </w:rPr>
              <w:t>contact</w:t>
            </w:r>
          </w:p>
          <w:p w14:paraId="2BB1A2A9" w14:textId="77777777" w:rsidR="00B9063F" w:rsidRDefault="00DF2750">
            <w:pPr>
              <w:pStyle w:val="TableParagraph"/>
              <w:spacing w:line="252" w:lineRule="exact"/>
            </w:pPr>
            <w:r>
              <w:t>information</w:t>
            </w:r>
            <w:r>
              <w:rPr>
                <w:spacing w:val="-6"/>
              </w:rPr>
              <w:t xml:space="preserve"> </w:t>
            </w:r>
            <w:r>
              <w:t>for</w:t>
            </w:r>
            <w:r>
              <w:rPr>
                <w:spacing w:val="-5"/>
              </w:rPr>
              <w:t xml:space="preserve"> </w:t>
            </w:r>
            <w:r>
              <w:t>the</w:t>
            </w:r>
            <w:r>
              <w:rPr>
                <w:spacing w:val="-6"/>
              </w:rPr>
              <w:t xml:space="preserve"> </w:t>
            </w:r>
            <w:r>
              <w:t>Ombudsman</w:t>
            </w:r>
            <w:r>
              <w:rPr>
                <w:spacing w:val="-4"/>
              </w:rPr>
              <w:t xml:space="preserve"> </w:t>
            </w:r>
            <w:r>
              <w:t>as</w:t>
            </w:r>
            <w:r>
              <w:rPr>
                <w:spacing w:val="-4"/>
              </w:rPr>
              <w:t xml:space="preserve"> </w:t>
            </w:r>
            <w:r>
              <w:t>part</w:t>
            </w:r>
            <w:r>
              <w:rPr>
                <w:spacing w:val="-4"/>
              </w:rPr>
              <w:t xml:space="preserve"> </w:t>
            </w:r>
            <w:r>
              <w:t>of</w:t>
            </w:r>
            <w:r>
              <w:rPr>
                <w:spacing w:val="-5"/>
              </w:rPr>
              <w:t xml:space="preserve"> </w:t>
            </w:r>
            <w:r>
              <w:t>its</w:t>
            </w:r>
            <w:r>
              <w:rPr>
                <w:spacing w:val="-6"/>
              </w:rPr>
              <w:t xml:space="preserve"> </w:t>
            </w:r>
            <w:r>
              <w:t>regular correspondence with residents.</w:t>
            </w:r>
          </w:p>
        </w:tc>
        <w:tc>
          <w:tcPr>
            <w:tcW w:w="1278" w:type="dxa"/>
          </w:tcPr>
          <w:p w14:paraId="58B9E4D7" w14:textId="4643644A" w:rsidR="00B9063F" w:rsidRPr="0001776D" w:rsidRDefault="0001776D">
            <w:pPr>
              <w:pStyle w:val="TableParagraph"/>
              <w:ind w:left="0"/>
            </w:pPr>
            <w:r w:rsidRPr="0001776D">
              <w:t>Yes</w:t>
            </w:r>
          </w:p>
        </w:tc>
        <w:tc>
          <w:tcPr>
            <w:tcW w:w="4393" w:type="dxa"/>
          </w:tcPr>
          <w:p w14:paraId="6E8CF5D4" w14:textId="7F4B748A" w:rsidR="00B9063F" w:rsidRPr="0001776D" w:rsidRDefault="0001776D">
            <w:pPr>
              <w:pStyle w:val="TableParagraph"/>
              <w:ind w:left="0"/>
            </w:pPr>
            <w:r w:rsidRPr="0001776D">
              <w:t>Included in policy</w:t>
            </w:r>
          </w:p>
        </w:tc>
      </w:tr>
      <w:tr w:rsidR="00B9063F" w14:paraId="5B3C71C4" w14:textId="77777777">
        <w:trPr>
          <w:trHeight w:val="1165"/>
        </w:trPr>
        <w:tc>
          <w:tcPr>
            <w:tcW w:w="2542" w:type="dxa"/>
          </w:tcPr>
          <w:p w14:paraId="441672DA" w14:textId="77777777" w:rsidR="00B9063F" w:rsidRDefault="00B9063F">
            <w:pPr>
              <w:pStyle w:val="TableParagraph"/>
              <w:ind w:left="0"/>
              <w:rPr>
                <w:b/>
                <w:sz w:val="24"/>
              </w:rPr>
            </w:pPr>
          </w:p>
          <w:p w14:paraId="2C40F40E" w14:textId="77777777" w:rsidR="00B9063F" w:rsidRDefault="00DF2750">
            <w:pPr>
              <w:pStyle w:val="TableParagraph"/>
              <w:spacing w:before="180"/>
              <w:rPr>
                <w:b/>
              </w:rPr>
            </w:pPr>
            <w:r>
              <w:rPr>
                <w:b/>
                <w:spacing w:val="-5"/>
              </w:rPr>
              <w:t>2.8</w:t>
            </w:r>
          </w:p>
        </w:tc>
        <w:tc>
          <w:tcPr>
            <w:tcW w:w="5672" w:type="dxa"/>
          </w:tcPr>
          <w:p w14:paraId="52DF9547" w14:textId="77777777" w:rsidR="00B9063F" w:rsidRDefault="00DF2750">
            <w:pPr>
              <w:pStyle w:val="TableParagraph"/>
              <w:spacing w:before="76"/>
            </w:pPr>
            <w:r>
              <w:t>Landlords must provide early advice to residents regarding</w:t>
            </w:r>
            <w:r>
              <w:rPr>
                <w:spacing w:val="-6"/>
              </w:rPr>
              <w:t xml:space="preserve"> </w:t>
            </w:r>
            <w:r>
              <w:t>their</w:t>
            </w:r>
            <w:r>
              <w:rPr>
                <w:spacing w:val="-6"/>
              </w:rPr>
              <w:t xml:space="preserve"> </w:t>
            </w:r>
            <w:r>
              <w:t>right</w:t>
            </w:r>
            <w:r>
              <w:rPr>
                <w:spacing w:val="-6"/>
              </w:rPr>
              <w:t xml:space="preserve"> </w:t>
            </w:r>
            <w:r>
              <w:t>to</w:t>
            </w:r>
            <w:r>
              <w:rPr>
                <w:spacing w:val="-6"/>
              </w:rPr>
              <w:t xml:space="preserve"> </w:t>
            </w:r>
            <w:r>
              <w:t>access</w:t>
            </w:r>
            <w:r>
              <w:rPr>
                <w:spacing w:val="-6"/>
              </w:rPr>
              <w:t xml:space="preserve"> </w:t>
            </w:r>
            <w:r>
              <w:t>the</w:t>
            </w:r>
            <w:r>
              <w:rPr>
                <w:spacing w:val="-5"/>
              </w:rPr>
              <w:t xml:space="preserve"> </w:t>
            </w:r>
            <w:r>
              <w:t>Housing</w:t>
            </w:r>
            <w:r>
              <w:rPr>
                <w:spacing w:val="-6"/>
              </w:rPr>
              <w:t xml:space="preserve"> </w:t>
            </w:r>
            <w:r>
              <w:t>Ombudsman Service throughout their complaint, not only when the landlord’s complaints process is exhausted.</w:t>
            </w:r>
          </w:p>
        </w:tc>
        <w:tc>
          <w:tcPr>
            <w:tcW w:w="1278" w:type="dxa"/>
          </w:tcPr>
          <w:p w14:paraId="666E969D" w14:textId="07BF1053" w:rsidR="00B9063F" w:rsidRPr="0001776D" w:rsidRDefault="0001776D">
            <w:pPr>
              <w:pStyle w:val="TableParagraph"/>
              <w:ind w:left="0"/>
            </w:pPr>
            <w:r w:rsidRPr="0001776D">
              <w:t>Yes</w:t>
            </w:r>
          </w:p>
        </w:tc>
        <w:tc>
          <w:tcPr>
            <w:tcW w:w="4393" w:type="dxa"/>
          </w:tcPr>
          <w:p w14:paraId="3B94EC5D" w14:textId="7277361A" w:rsidR="00B9063F" w:rsidRPr="0001776D" w:rsidRDefault="0001776D">
            <w:pPr>
              <w:pStyle w:val="TableParagraph"/>
              <w:ind w:left="0"/>
            </w:pPr>
            <w:r w:rsidRPr="0001776D">
              <w:t>Included in policy</w:t>
            </w:r>
          </w:p>
        </w:tc>
      </w:tr>
    </w:tbl>
    <w:p w14:paraId="38E55F12" w14:textId="77777777" w:rsidR="00B9063F" w:rsidRDefault="00B9063F">
      <w:pPr>
        <w:rPr>
          <w:b/>
          <w:sz w:val="19"/>
        </w:rPr>
      </w:pPr>
    </w:p>
    <w:p w14:paraId="527CFA79" w14:textId="77777777" w:rsidR="00B9063F" w:rsidRDefault="00DF2750">
      <w:pPr>
        <w:pStyle w:val="BodyText"/>
        <w:spacing w:before="92" w:after="17"/>
        <w:ind w:left="120"/>
      </w:pPr>
      <w:r>
        <w:t>Best</w:t>
      </w:r>
      <w:r>
        <w:rPr>
          <w:spacing w:val="-6"/>
        </w:rPr>
        <w:t xml:space="preserve"> </w:t>
      </w:r>
      <w:r>
        <w:t>practice</w:t>
      </w:r>
      <w:r>
        <w:rPr>
          <w:spacing w:val="-3"/>
        </w:rPr>
        <w:t xml:space="preserve"> </w:t>
      </w:r>
      <w:r>
        <w:t>‘should’</w:t>
      </w:r>
      <w:r>
        <w:rPr>
          <w:spacing w:val="-3"/>
        </w:rPr>
        <w:t xml:space="preserve"> </w:t>
      </w:r>
      <w:r>
        <w:rPr>
          <w:spacing w:val="-2"/>
        </w:rPr>
        <w:t>requirements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5"/>
        <w:gridCol w:w="4395"/>
      </w:tblGrid>
      <w:tr w:rsidR="00B9063F" w14:paraId="7C4FED9F" w14:textId="77777777">
        <w:trPr>
          <w:trHeight w:val="554"/>
        </w:trPr>
        <w:tc>
          <w:tcPr>
            <w:tcW w:w="2542" w:type="dxa"/>
            <w:shd w:val="clear" w:color="auto" w:fill="D9D9D9"/>
          </w:tcPr>
          <w:p w14:paraId="1FA1D1FF" w14:textId="77777777" w:rsidR="00B9063F" w:rsidRDefault="00DF2750">
            <w:pPr>
              <w:pStyle w:val="TableParagraph"/>
              <w:rPr>
                <w:b/>
              </w:rPr>
            </w:pPr>
            <w:r>
              <w:rPr>
                <w:b/>
              </w:rPr>
              <w:t>Code</w:t>
            </w:r>
            <w:r>
              <w:rPr>
                <w:b/>
                <w:spacing w:val="-3"/>
              </w:rPr>
              <w:t xml:space="preserve"> </w:t>
            </w:r>
            <w:r>
              <w:rPr>
                <w:b/>
                <w:spacing w:val="-2"/>
              </w:rPr>
              <w:t>section</w:t>
            </w:r>
          </w:p>
        </w:tc>
        <w:tc>
          <w:tcPr>
            <w:tcW w:w="5672" w:type="dxa"/>
            <w:shd w:val="clear" w:color="auto" w:fill="D9D9D9"/>
          </w:tcPr>
          <w:p w14:paraId="1E01D58B"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shd w:val="clear" w:color="auto" w:fill="D9D9D9"/>
          </w:tcPr>
          <w:p w14:paraId="4769E7EC" w14:textId="77777777" w:rsidR="00B9063F" w:rsidRDefault="00DF2750">
            <w:pPr>
              <w:pStyle w:val="TableParagraph"/>
              <w:ind w:left="106"/>
              <w:rPr>
                <w:b/>
              </w:rPr>
            </w:pPr>
            <w:r>
              <w:rPr>
                <w:b/>
                <w:spacing w:val="-2"/>
              </w:rPr>
              <w:t>Comply:</w:t>
            </w:r>
          </w:p>
          <w:p w14:paraId="44F32BF1" w14:textId="77777777" w:rsidR="00B9063F" w:rsidRDefault="00DF2750">
            <w:pPr>
              <w:pStyle w:val="TableParagraph"/>
              <w:spacing w:before="18"/>
              <w:ind w:left="106"/>
              <w:rPr>
                <w:b/>
              </w:rPr>
            </w:pPr>
            <w:r>
              <w:rPr>
                <w:b/>
                <w:spacing w:val="-2"/>
              </w:rPr>
              <w:t>Yes/No</w:t>
            </w:r>
          </w:p>
        </w:tc>
        <w:tc>
          <w:tcPr>
            <w:tcW w:w="4395" w:type="dxa"/>
            <w:shd w:val="clear" w:color="auto" w:fill="D9D9D9"/>
          </w:tcPr>
          <w:p w14:paraId="3FE982E9" w14:textId="77777777" w:rsidR="00B9063F" w:rsidRDefault="00DF2750">
            <w:pPr>
              <w:pStyle w:val="TableParagraph"/>
              <w:ind w:left="105"/>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13EE02AE" w14:textId="77777777">
        <w:trPr>
          <w:trHeight w:val="250"/>
        </w:trPr>
        <w:tc>
          <w:tcPr>
            <w:tcW w:w="2542" w:type="dxa"/>
            <w:vMerge w:val="restart"/>
            <w:shd w:val="clear" w:color="auto" w:fill="D9D9D9"/>
          </w:tcPr>
          <w:p w14:paraId="215BE9D2" w14:textId="77777777" w:rsidR="00B9063F" w:rsidRDefault="00B9063F">
            <w:pPr>
              <w:pStyle w:val="TableParagraph"/>
              <w:ind w:left="0"/>
              <w:rPr>
                <w:b/>
                <w:sz w:val="24"/>
              </w:rPr>
            </w:pPr>
          </w:p>
          <w:p w14:paraId="5E25D6E8" w14:textId="77777777" w:rsidR="00B9063F" w:rsidRDefault="00B9063F">
            <w:pPr>
              <w:pStyle w:val="TableParagraph"/>
              <w:spacing w:before="10"/>
              <w:ind w:left="0"/>
              <w:rPr>
                <w:b/>
                <w:sz w:val="30"/>
              </w:rPr>
            </w:pPr>
          </w:p>
          <w:p w14:paraId="6CB27645" w14:textId="77777777" w:rsidR="00B9063F" w:rsidRDefault="00DF2750">
            <w:pPr>
              <w:pStyle w:val="TableParagraph"/>
              <w:rPr>
                <w:b/>
              </w:rPr>
            </w:pPr>
            <w:r>
              <w:rPr>
                <w:b/>
                <w:spacing w:val="-5"/>
              </w:rPr>
              <w:t>2.2</w:t>
            </w:r>
          </w:p>
        </w:tc>
        <w:tc>
          <w:tcPr>
            <w:tcW w:w="5672" w:type="dxa"/>
            <w:tcBorders>
              <w:bottom w:val="nil"/>
            </w:tcBorders>
            <w:shd w:val="clear" w:color="auto" w:fill="D9D9D9"/>
          </w:tcPr>
          <w:p w14:paraId="157015CD" w14:textId="77777777" w:rsidR="00B9063F" w:rsidRDefault="00DF2750">
            <w:pPr>
              <w:pStyle w:val="TableParagraph"/>
              <w:spacing w:line="231" w:lineRule="exact"/>
            </w:pPr>
            <w:r>
              <w:t>Where</w:t>
            </w:r>
            <w:r>
              <w:rPr>
                <w:spacing w:val="-5"/>
              </w:rPr>
              <w:t xml:space="preserve"> </w:t>
            </w:r>
            <w:r>
              <w:t>a</w:t>
            </w:r>
            <w:r>
              <w:rPr>
                <w:spacing w:val="-3"/>
              </w:rPr>
              <w:t xml:space="preserve"> </w:t>
            </w:r>
            <w:r>
              <w:t>landlord</w:t>
            </w:r>
            <w:r>
              <w:rPr>
                <w:spacing w:val="-3"/>
              </w:rPr>
              <w:t xml:space="preserve"> </w:t>
            </w:r>
            <w:r>
              <w:t>has</w:t>
            </w:r>
            <w:r>
              <w:rPr>
                <w:spacing w:val="-3"/>
              </w:rPr>
              <w:t xml:space="preserve"> </w:t>
            </w:r>
            <w:r>
              <w:t>set</w:t>
            </w:r>
            <w:r>
              <w:rPr>
                <w:spacing w:val="-3"/>
              </w:rPr>
              <w:t xml:space="preserve"> </w:t>
            </w:r>
            <w:r>
              <w:t>up</w:t>
            </w:r>
            <w:r>
              <w:rPr>
                <w:spacing w:val="-3"/>
              </w:rPr>
              <w:t xml:space="preserve"> </w:t>
            </w:r>
            <w:r>
              <w:t>channels</w:t>
            </w:r>
            <w:r>
              <w:rPr>
                <w:spacing w:val="-5"/>
              </w:rPr>
              <w:t xml:space="preserve"> </w:t>
            </w:r>
            <w:r>
              <w:t>to</w:t>
            </w:r>
            <w:r>
              <w:rPr>
                <w:spacing w:val="-3"/>
              </w:rPr>
              <w:t xml:space="preserve"> </w:t>
            </w:r>
            <w:r>
              <w:rPr>
                <w:spacing w:val="-2"/>
              </w:rPr>
              <w:t>communicate</w:t>
            </w:r>
          </w:p>
        </w:tc>
        <w:tc>
          <w:tcPr>
            <w:tcW w:w="1275" w:type="dxa"/>
            <w:vMerge w:val="restart"/>
            <w:shd w:val="clear" w:color="auto" w:fill="D9D9D9"/>
          </w:tcPr>
          <w:p w14:paraId="08012022" w14:textId="0E0A1829" w:rsidR="00B9063F" w:rsidRPr="0001776D" w:rsidRDefault="0001776D">
            <w:pPr>
              <w:pStyle w:val="TableParagraph"/>
              <w:ind w:left="0"/>
            </w:pPr>
            <w:r w:rsidRPr="0001776D">
              <w:t>Yes</w:t>
            </w:r>
          </w:p>
        </w:tc>
        <w:tc>
          <w:tcPr>
            <w:tcW w:w="4395" w:type="dxa"/>
            <w:vMerge w:val="restart"/>
            <w:shd w:val="clear" w:color="auto" w:fill="D9D9D9"/>
          </w:tcPr>
          <w:p w14:paraId="2E3A76D8" w14:textId="1132A450" w:rsidR="00B9063F" w:rsidRPr="0001776D" w:rsidRDefault="0001776D">
            <w:pPr>
              <w:pStyle w:val="TableParagraph"/>
              <w:ind w:left="0"/>
            </w:pPr>
            <w:r w:rsidRPr="0001776D">
              <w:t>Included in Policy</w:t>
            </w:r>
          </w:p>
        </w:tc>
      </w:tr>
      <w:tr w:rsidR="00B9063F" w14:paraId="493226BB" w14:textId="77777777">
        <w:trPr>
          <w:trHeight w:val="243"/>
        </w:trPr>
        <w:tc>
          <w:tcPr>
            <w:tcW w:w="2542" w:type="dxa"/>
            <w:vMerge/>
            <w:tcBorders>
              <w:top w:val="nil"/>
            </w:tcBorders>
            <w:shd w:val="clear" w:color="auto" w:fill="D9D9D9"/>
          </w:tcPr>
          <w:p w14:paraId="2CE98842" w14:textId="77777777" w:rsidR="00B9063F" w:rsidRDefault="00B9063F">
            <w:pPr>
              <w:rPr>
                <w:sz w:val="2"/>
                <w:szCs w:val="2"/>
              </w:rPr>
            </w:pPr>
          </w:p>
        </w:tc>
        <w:tc>
          <w:tcPr>
            <w:tcW w:w="5672" w:type="dxa"/>
            <w:tcBorders>
              <w:top w:val="nil"/>
              <w:bottom w:val="nil"/>
            </w:tcBorders>
            <w:shd w:val="clear" w:color="auto" w:fill="D9D9D9"/>
          </w:tcPr>
          <w:p w14:paraId="161D048D" w14:textId="77777777" w:rsidR="00B9063F" w:rsidRDefault="00DF2750">
            <w:pPr>
              <w:pStyle w:val="TableParagraph"/>
              <w:spacing w:line="223" w:lineRule="exact"/>
            </w:pPr>
            <w:r>
              <w:t>with</w:t>
            </w:r>
            <w:r>
              <w:rPr>
                <w:spacing w:val="-4"/>
              </w:rPr>
              <w:t xml:space="preserve"> </w:t>
            </w:r>
            <w:r>
              <w:t>its</w:t>
            </w:r>
            <w:r>
              <w:rPr>
                <w:spacing w:val="-6"/>
              </w:rPr>
              <w:t xml:space="preserve"> </w:t>
            </w:r>
            <w:r>
              <w:t>residents</w:t>
            </w:r>
            <w:r>
              <w:rPr>
                <w:spacing w:val="-5"/>
              </w:rPr>
              <w:t xml:space="preserve"> </w:t>
            </w:r>
            <w:r>
              <w:t>via</w:t>
            </w:r>
            <w:r>
              <w:rPr>
                <w:spacing w:val="-4"/>
              </w:rPr>
              <w:t xml:space="preserve"> </w:t>
            </w:r>
            <w:r>
              <w:t>social</w:t>
            </w:r>
            <w:r>
              <w:rPr>
                <w:spacing w:val="-4"/>
              </w:rPr>
              <w:t xml:space="preserve"> </w:t>
            </w:r>
            <w:r>
              <w:t>media,</w:t>
            </w:r>
            <w:r>
              <w:rPr>
                <w:spacing w:val="-5"/>
              </w:rPr>
              <w:t xml:space="preserve"> </w:t>
            </w:r>
            <w:r>
              <w:t>then</w:t>
            </w:r>
            <w:r>
              <w:rPr>
                <w:spacing w:val="-5"/>
              </w:rPr>
              <w:t xml:space="preserve"> </w:t>
            </w:r>
            <w:r>
              <w:t>it</w:t>
            </w:r>
            <w:r>
              <w:rPr>
                <w:spacing w:val="-5"/>
              </w:rPr>
              <w:t xml:space="preserve"> </w:t>
            </w:r>
            <w:r>
              <w:t>should</w:t>
            </w:r>
            <w:r>
              <w:rPr>
                <w:spacing w:val="-3"/>
              </w:rPr>
              <w:t xml:space="preserve"> </w:t>
            </w:r>
            <w:r>
              <w:rPr>
                <w:spacing w:val="-2"/>
              </w:rPr>
              <w:t>expect</w:t>
            </w:r>
          </w:p>
        </w:tc>
        <w:tc>
          <w:tcPr>
            <w:tcW w:w="1275" w:type="dxa"/>
            <w:vMerge/>
            <w:tcBorders>
              <w:top w:val="nil"/>
            </w:tcBorders>
            <w:shd w:val="clear" w:color="auto" w:fill="D9D9D9"/>
          </w:tcPr>
          <w:p w14:paraId="72444E04" w14:textId="77777777" w:rsidR="00B9063F" w:rsidRDefault="00B9063F">
            <w:pPr>
              <w:rPr>
                <w:sz w:val="2"/>
                <w:szCs w:val="2"/>
              </w:rPr>
            </w:pPr>
          </w:p>
        </w:tc>
        <w:tc>
          <w:tcPr>
            <w:tcW w:w="4395" w:type="dxa"/>
            <w:vMerge/>
            <w:tcBorders>
              <w:top w:val="nil"/>
            </w:tcBorders>
            <w:shd w:val="clear" w:color="auto" w:fill="D9D9D9"/>
          </w:tcPr>
          <w:p w14:paraId="4171E384" w14:textId="77777777" w:rsidR="00B9063F" w:rsidRDefault="00B9063F">
            <w:pPr>
              <w:rPr>
                <w:sz w:val="2"/>
                <w:szCs w:val="2"/>
              </w:rPr>
            </w:pPr>
          </w:p>
        </w:tc>
      </w:tr>
      <w:tr w:rsidR="00B9063F" w14:paraId="6A389989" w14:textId="77777777">
        <w:trPr>
          <w:trHeight w:val="243"/>
        </w:trPr>
        <w:tc>
          <w:tcPr>
            <w:tcW w:w="2542" w:type="dxa"/>
            <w:vMerge/>
            <w:tcBorders>
              <w:top w:val="nil"/>
            </w:tcBorders>
            <w:shd w:val="clear" w:color="auto" w:fill="D9D9D9"/>
          </w:tcPr>
          <w:p w14:paraId="24049D5E" w14:textId="77777777" w:rsidR="00B9063F" w:rsidRDefault="00B9063F">
            <w:pPr>
              <w:rPr>
                <w:sz w:val="2"/>
                <w:szCs w:val="2"/>
              </w:rPr>
            </w:pPr>
          </w:p>
        </w:tc>
        <w:tc>
          <w:tcPr>
            <w:tcW w:w="5672" w:type="dxa"/>
            <w:tcBorders>
              <w:top w:val="nil"/>
              <w:bottom w:val="nil"/>
            </w:tcBorders>
            <w:shd w:val="clear" w:color="auto" w:fill="D9D9D9"/>
          </w:tcPr>
          <w:p w14:paraId="6015D2EC" w14:textId="77777777" w:rsidR="00B9063F" w:rsidRDefault="00DF2750">
            <w:pPr>
              <w:pStyle w:val="TableParagraph"/>
              <w:spacing w:line="223" w:lineRule="exact"/>
            </w:pPr>
            <w:r>
              <w:t>to</w:t>
            </w:r>
            <w:r>
              <w:rPr>
                <w:spacing w:val="-7"/>
              </w:rPr>
              <w:t xml:space="preserve"> </w:t>
            </w:r>
            <w:r>
              <w:t>receive</w:t>
            </w:r>
            <w:r>
              <w:rPr>
                <w:spacing w:val="-4"/>
              </w:rPr>
              <w:t xml:space="preserve"> </w:t>
            </w:r>
            <w:r>
              <w:t>complaints</w:t>
            </w:r>
            <w:r>
              <w:rPr>
                <w:spacing w:val="-6"/>
              </w:rPr>
              <w:t xml:space="preserve"> </w:t>
            </w:r>
            <w:r>
              <w:t>via</w:t>
            </w:r>
            <w:r>
              <w:rPr>
                <w:spacing w:val="-4"/>
              </w:rPr>
              <w:t xml:space="preserve"> </w:t>
            </w:r>
            <w:r>
              <w:t>those</w:t>
            </w:r>
            <w:r>
              <w:rPr>
                <w:spacing w:val="-6"/>
              </w:rPr>
              <w:t xml:space="preserve"> </w:t>
            </w:r>
            <w:r>
              <w:t>channels.</w:t>
            </w:r>
            <w:r>
              <w:rPr>
                <w:spacing w:val="-4"/>
              </w:rPr>
              <w:t xml:space="preserve"> </w:t>
            </w:r>
            <w:r>
              <w:rPr>
                <w:spacing w:val="-2"/>
              </w:rPr>
              <w:t>Policies</w:t>
            </w:r>
          </w:p>
        </w:tc>
        <w:tc>
          <w:tcPr>
            <w:tcW w:w="1275" w:type="dxa"/>
            <w:vMerge/>
            <w:tcBorders>
              <w:top w:val="nil"/>
            </w:tcBorders>
            <w:shd w:val="clear" w:color="auto" w:fill="D9D9D9"/>
          </w:tcPr>
          <w:p w14:paraId="40499548" w14:textId="77777777" w:rsidR="00B9063F" w:rsidRDefault="00B9063F">
            <w:pPr>
              <w:rPr>
                <w:sz w:val="2"/>
                <w:szCs w:val="2"/>
              </w:rPr>
            </w:pPr>
          </w:p>
        </w:tc>
        <w:tc>
          <w:tcPr>
            <w:tcW w:w="4395" w:type="dxa"/>
            <w:vMerge/>
            <w:tcBorders>
              <w:top w:val="nil"/>
            </w:tcBorders>
            <w:shd w:val="clear" w:color="auto" w:fill="D9D9D9"/>
          </w:tcPr>
          <w:p w14:paraId="61F0B40F" w14:textId="77777777" w:rsidR="00B9063F" w:rsidRDefault="00B9063F">
            <w:pPr>
              <w:rPr>
                <w:sz w:val="2"/>
                <w:szCs w:val="2"/>
              </w:rPr>
            </w:pPr>
          </w:p>
        </w:tc>
      </w:tr>
      <w:tr w:rsidR="00B9063F" w14:paraId="408ED23E" w14:textId="77777777">
        <w:trPr>
          <w:trHeight w:val="241"/>
        </w:trPr>
        <w:tc>
          <w:tcPr>
            <w:tcW w:w="2542" w:type="dxa"/>
            <w:vMerge/>
            <w:tcBorders>
              <w:top w:val="nil"/>
            </w:tcBorders>
            <w:shd w:val="clear" w:color="auto" w:fill="D9D9D9"/>
          </w:tcPr>
          <w:p w14:paraId="186700CD" w14:textId="77777777" w:rsidR="00B9063F" w:rsidRDefault="00B9063F">
            <w:pPr>
              <w:rPr>
                <w:sz w:val="2"/>
                <w:szCs w:val="2"/>
              </w:rPr>
            </w:pPr>
          </w:p>
        </w:tc>
        <w:tc>
          <w:tcPr>
            <w:tcW w:w="5672" w:type="dxa"/>
            <w:tcBorders>
              <w:top w:val="nil"/>
              <w:bottom w:val="nil"/>
            </w:tcBorders>
            <w:shd w:val="clear" w:color="auto" w:fill="D9D9D9"/>
          </w:tcPr>
          <w:p w14:paraId="42967EC1" w14:textId="77777777" w:rsidR="00B9063F" w:rsidRDefault="00DF2750">
            <w:pPr>
              <w:pStyle w:val="TableParagraph"/>
              <w:spacing w:line="222" w:lineRule="exact"/>
            </w:pPr>
            <w:r>
              <w:t>should</w:t>
            </w:r>
            <w:r>
              <w:rPr>
                <w:spacing w:val="-6"/>
              </w:rPr>
              <w:t xml:space="preserve"> </w:t>
            </w:r>
            <w:r>
              <w:t>contain</w:t>
            </w:r>
            <w:r>
              <w:rPr>
                <w:spacing w:val="-4"/>
              </w:rPr>
              <w:t xml:space="preserve"> </w:t>
            </w:r>
            <w:r>
              <w:t>details</w:t>
            </w:r>
            <w:r>
              <w:rPr>
                <w:spacing w:val="-3"/>
              </w:rPr>
              <w:t xml:space="preserve"> </w:t>
            </w:r>
            <w:r>
              <w:t>of</w:t>
            </w:r>
            <w:r>
              <w:rPr>
                <w:spacing w:val="-6"/>
              </w:rPr>
              <w:t xml:space="preserve"> </w:t>
            </w:r>
            <w:r>
              <w:t>the</w:t>
            </w:r>
            <w:r>
              <w:rPr>
                <w:spacing w:val="-4"/>
              </w:rPr>
              <w:t xml:space="preserve"> </w:t>
            </w:r>
            <w:r>
              <w:t>steps</w:t>
            </w:r>
            <w:r>
              <w:rPr>
                <w:spacing w:val="-5"/>
              </w:rPr>
              <w:t xml:space="preserve"> </w:t>
            </w:r>
            <w:r>
              <w:t>that</w:t>
            </w:r>
            <w:r>
              <w:rPr>
                <w:spacing w:val="-2"/>
              </w:rPr>
              <w:t xml:space="preserve"> </w:t>
            </w:r>
            <w:r>
              <w:t>will</w:t>
            </w:r>
            <w:r>
              <w:rPr>
                <w:spacing w:val="-4"/>
              </w:rPr>
              <w:t xml:space="preserve"> </w:t>
            </w:r>
            <w:r>
              <w:t>be</w:t>
            </w:r>
            <w:r>
              <w:rPr>
                <w:spacing w:val="-3"/>
              </w:rPr>
              <w:t xml:space="preserve"> </w:t>
            </w:r>
            <w:r>
              <w:rPr>
                <w:spacing w:val="-4"/>
              </w:rPr>
              <w:t>taken</w:t>
            </w:r>
          </w:p>
        </w:tc>
        <w:tc>
          <w:tcPr>
            <w:tcW w:w="1275" w:type="dxa"/>
            <w:vMerge/>
            <w:tcBorders>
              <w:top w:val="nil"/>
            </w:tcBorders>
            <w:shd w:val="clear" w:color="auto" w:fill="D9D9D9"/>
          </w:tcPr>
          <w:p w14:paraId="22899A7E" w14:textId="77777777" w:rsidR="00B9063F" w:rsidRDefault="00B9063F">
            <w:pPr>
              <w:rPr>
                <w:sz w:val="2"/>
                <w:szCs w:val="2"/>
              </w:rPr>
            </w:pPr>
          </w:p>
        </w:tc>
        <w:tc>
          <w:tcPr>
            <w:tcW w:w="4395" w:type="dxa"/>
            <w:vMerge/>
            <w:tcBorders>
              <w:top w:val="nil"/>
            </w:tcBorders>
            <w:shd w:val="clear" w:color="auto" w:fill="D9D9D9"/>
          </w:tcPr>
          <w:p w14:paraId="13F8883A" w14:textId="77777777" w:rsidR="00B9063F" w:rsidRDefault="00B9063F">
            <w:pPr>
              <w:rPr>
                <w:sz w:val="2"/>
                <w:szCs w:val="2"/>
              </w:rPr>
            </w:pPr>
          </w:p>
        </w:tc>
      </w:tr>
      <w:tr w:rsidR="00B9063F" w14:paraId="1149FF82" w14:textId="77777777">
        <w:trPr>
          <w:trHeight w:val="243"/>
        </w:trPr>
        <w:tc>
          <w:tcPr>
            <w:tcW w:w="2542" w:type="dxa"/>
            <w:vMerge/>
            <w:tcBorders>
              <w:top w:val="nil"/>
            </w:tcBorders>
            <w:shd w:val="clear" w:color="auto" w:fill="D9D9D9"/>
          </w:tcPr>
          <w:p w14:paraId="42245EB4" w14:textId="77777777" w:rsidR="00B9063F" w:rsidRDefault="00B9063F">
            <w:pPr>
              <w:rPr>
                <w:sz w:val="2"/>
                <w:szCs w:val="2"/>
              </w:rPr>
            </w:pPr>
          </w:p>
        </w:tc>
        <w:tc>
          <w:tcPr>
            <w:tcW w:w="5672" w:type="dxa"/>
            <w:tcBorders>
              <w:top w:val="nil"/>
              <w:bottom w:val="nil"/>
            </w:tcBorders>
            <w:shd w:val="clear" w:color="auto" w:fill="D9D9D9"/>
          </w:tcPr>
          <w:p w14:paraId="0851F27D" w14:textId="77777777" w:rsidR="00B9063F" w:rsidRDefault="00DF2750">
            <w:pPr>
              <w:pStyle w:val="TableParagraph"/>
              <w:spacing w:line="223" w:lineRule="exact"/>
            </w:pPr>
            <w:r>
              <w:t>when</w:t>
            </w:r>
            <w:r>
              <w:rPr>
                <w:spacing w:val="-5"/>
              </w:rPr>
              <w:t xml:space="preserve"> </w:t>
            </w:r>
            <w:r>
              <w:t>a</w:t>
            </w:r>
            <w:r>
              <w:rPr>
                <w:spacing w:val="-5"/>
              </w:rPr>
              <w:t xml:space="preserve"> </w:t>
            </w:r>
            <w:r>
              <w:t>complaint</w:t>
            </w:r>
            <w:r>
              <w:rPr>
                <w:spacing w:val="-2"/>
              </w:rPr>
              <w:t xml:space="preserve"> </w:t>
            </w:r>
            <w:r>
              <w:t>is</w:t>
            </w:r>
            <w:r>
              <w:rPr>
                <w:spacing w:val="-7"/>
              </w:rPr>
              <w:t xml:space="preserve"> </w:t>
            </w:r>
            <w:r>
              <w:t>received</w:t>
            </w:r>
            <w:r>
              <w:rPr>
                <w:spacing w:val="-4"/>
              </w:rPr>
              <w:t xml:space="preserve"> </w:t>
            </w:r>
            <w:r>
              <w:t>via</w:t>
            </w:r>
            <w:r>
              <w:rPr>
                <w:spacing w:val="-5"/>
              </w:rPr>
              <w:t xml:space="preserve"> </w:t>
            </w:r>
            <w:r>
              <w:t>social</w:t>
            </w:r>
            <w:r>
              <w:rPr>
                <w:spacing w:val="-4"/>
              </w:rPr>
              <w:t xml:space="preserve"> </w:t>
            </w:r>
            <w:r>
              <w:t>media</w:t>
            </w:r>
            <w:r>
              <w:rPr>
                <w:spacing w:val="-5"/>
              </w:rPr>
              <w:t xml:space="preserve"> </w:t>
            </w:r>
            <w:r>
              <w:t>and</w:t>
            </w:r>
            <w:r>
              <w:rPr>
                <w:spacing w:val="-4"/>
              </w:rPr>
              <w:t xml:space="preserve"> </w:t>
            </w:r>
            <w:r>
              <w:rPr>
                <w:spacing w:val="-5"/>
              </w:rPr>
              <w:t>how</w:t>
            </w:r>
          </w:p>
        </w:tc>
        <w:tc>
          <w:tcPr>
            <w:tcW w:w="1275" w:type="dxa"/>
            <w:vMerge/>
            <w:tcBorders>
              <w:top w:val="nil"/>
            </w:tcBorders>
            <w:shd w:val="clear" w:color="auto" w:fill="D9D9D9"/>
          </w:tcPr>
          <w:p w14:paraId="4AD069BF" w14:textId="77777777" w:rsidR="00B9063F" w:rsidRDefault="00B9063F">
            <w:pPr>
              <w:rPr>
                <w:sz w:val="2"/>
                <w:szCs w:val="2"/>
              </w:rPr>
            </w:pPr>
          </w:p>
        </w:tc>
        <w:tc>
          <w:tcPr>
            <w:tcW w:w="4395" w:type="dxa"/>
            <w:vMerge/>
            <w:tcBorders>
              <w:top w:val="nil"/>
            </w:tcBorders>
            <w:shd w:val="clear" w:color="auto" w:fill="D9D9D9"/>
          </w:tcPr>
          <w:p w14:paraId="3875910A" w14:textId="77777777" w:rsidR="00B9063F" w:rsidRDefault="00B9063F">
            <w:pPr>
              <w:rPr>
                <w:sz w:val="2"/>
                <w:szCs w:val="2"/>
              </w:rPr>
            </w:pPr>
          </w:p>
        </w:tc>
      </w:tr>
      <w:tr w:rsidR="00B9063F" w14:paraId="0DBC80BB" w14:textId="77777777">
        <w:trPr>
          <w:trHeight w:val="244"/>
        </w:trPr>
        <w:tc>
          <w:tcPr>
            <w:tcW w:w="2542" w:type="dxa"/>
            <w:vMerge/>
            <w:tcBorders>
              <w:top w:val="nil"/>
            </w:tcBorders>
            <w:shd w:val="clear" w:color="auto" w:fill="D9D9D9"/>
          </w:tcPr>
          <w:p w14:paraId="5EDBCDA8" w14:textId="77777777" w:rsidR="00B9063F" w:rsidRDefault="00B9063F">
            <w:pPr>
              <w:rPr>
                <w:sz w:val="2"/>
                <w:szCs w:val="2"/>
              </w:rPr>
            </w:pPr>
          </w:p>
        </w:tc>
        <w:tc>
          <w:tcPr>
            <w:tcW w:w="5672" w:type="dxa"/>
            <w:tcBorders>
              <w:top w:val="nil"/>
            </w:tcBorders>
            <w:shd w:val="clear" w:color="auto" w:fill="D9D9D9"/>
          </w:tcPr>
          <w:p w14:paraId="316D7F0C" w14:textId="77777777" w:rsidR="00B9063F" w:rsidRDefault="00DF2750">
            <w:pPr>
              <w:pStyle w:val="TableParagraph"/>
              <w:spacing w:line="224" w:lineRule="exact"/>
            </w:pPr>
            <w:r>
              <w:t>confidentiality</w:t>
            </w:r>
            <w:r>
              <w:rPr>
                <w:spacing w:val="-5"/>
              </w:rPr>
              <w:t xml:space="preserve"> </w:t>
            </w:r>
            <w:r>
              <w:t>and</w:t>
            </w:r>
            <w:r>
              <w:rPr>
                <w:spacing w:val="-8"/>
              </w:rPr>
              <w:t xml:space="preserve"> </w:t>
            </w:r>
            <w:r>
              <w:t>privacy</w:t>
            </w:r>
            <w:r>
              <w:rPr>
                <w:spacing w:val="-4"/>
              </w:rPr>
              <w:t xml:space="preserve"> </w:t>
            </w:r>
            <w:r>
              <w:t>will</w:t>
            </w:r>
            <w:r>
              <w:rPr>
                <w:spacing w:val="-6"/>
              </w:rPr>
              <w:t xml:space="preserve"> </w:t>
            </w:r>
            <w:r>
              <w:t>be</w:t>
            </w:r>
            <w:r>
              <w:rPr>
                <w:spacing w:val="-5"/>
              </w:rPr>
              <w:t xml:space="preserve"> </w:t>
            </w:r>
            <w:r>
              <w:rPr>
                <w:spacing w:val="-2"/>
              </w:rPr>
              <w:t>maintained.</w:t>
            </w:r>
          </w:p>
        </w:tc>
        <w:tc>
          <w:tcPr>
            <w:tcW w:w="1275" w:type="dxa"/>
            <w:vMerge/>
            <w:tcBorders>
              <w:top w:val="nil"/>
            </w:tcBorders>
            <w:shd w:val="clear" w:color="auto" w:fill="D9D9D9"/>
          </w:tcPr>
          <w:p w14:paraId="50AFC11B" w14:textId="77777777" w:rsidR="00B9063F" w:rsidRDefault="00B9063F">
            <w:pPr>
              <w:rPr>
                <w:sz w:val="2"/>
                <w:szCs w:val="2"/>
              </w:rPr>
            </w:pPr>
          </w:p>
        </w:tc>
        <w:tc>
          <w:tcPr>
            <w:tcW w:w="4395" w:type="dxa"/>
            <w:vMerge/>
            <w:tcBorders>
              <w:top w:val="nil"/>
            </w:tcBorders>
            <w:shd w:val="clear" w:color="auto" w:fill="D9D9D9"/>
          </w:tcPr>
          <w:p w14:paraId="0190092C" w14:textId="77777777" w:rsidR="00B9063F" w:rsidRDefault="00B9063F">
            <w:pPr>
              <w:rPr>
                <w:sz w:val="2"/>
                <w:szCs w:val="2"/>
              </w:rPr>
            </w:pPr>
          </w:p>
        </w:tc>
      </w:tr>
    </w:tbl>
    <w:p w14:paraId="13A32BB4" w14:textId="77777777" w:rsidR="00B9063F" w:rsidRDefault="00B9063F">
      <w:pPr>
        <w:spacing w:before="1"/>
        <w:rPr>
          <w:b/>
          <w:sz w:val="21"/>
        </w:rPr>
      </w:pPr>
    </w:p>
    <w:p w14:paraId="75D045FB" w14:textId="2A89AF05" w:rsidR="00B9063F" w:rsidRDefault="002A5553">
      <w:pPr>
        <w:pStyle w:val="BodyText"/>
        <w:spacing w:line="292" w:lineRule="auto"/>
        <w:ind w:left="119" w:right="8783"/>
      </w:pPr>
      <w:r>
        <w:rPr>
          <w:noProof/>
        </w:rPr>
        <mc:AlternateContent>
          <mc:Choice Requires="wps">
            <w:drawing>
              <wp:anchor distT="0" distB="0" distL="114300" distR="114300" simplePos="0" relativeHeight="15729152" behindDoc="0" locked="0" layoutInCell="1" allowOverlap="1" wp14:anchorId="57BD2622" wp14:editId="7A5DBB0E">
                <wp:simplePos x="0" y="0"/>
                <wp:positionH relativeFrom="page">
                  <wp:posOffset>914400</wp:posOffset>
                </wp:positionH>
                <wp:positionV relativeFrom="paragraph">
                  <wp:posOffset>402325</wp:posOffset>
                </wp:positionV>
                <wp:extent cx="8821420" cy="2258704"/>
                <wp:effectExtent l="0" t="0" r="17780" b="825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1420" cy="2258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565DBAB8" w14:textId="77777777">
                              <w:trPr>
                                <w:trHeight w:val="575"/>
                              </w:trPr>
                              <w:tc>
                                <w:tcPr>
                                  <w:tcW w:w="2542" w:type="dxa"/>
                                </w:tcPr>
                                <w:p w14:paraId="13A86B0E" w14:textId="77777777" w:rsidR="00B9063F" w:rsidRDefault="00DF2750">
                                  <w:pPr>
                                    <w:pStyle w:val="TableParagraph"/>
                                    <w:rPr>
                                      <w:b/>
                                    </w:rPr>
                                  </w:pPr>
                                  <w:r>
                                    <w:rPr>
                                      <w:b/>
                                    </w:rPr>
                                    <w:t>Code</w:t>
                                  </w:r>
                                  <w:r>
                                    <w:rPr>
                                      <w:b/>
                                      <w:spacing w:val="-3"/>
                                    </w:rPr>
                                    <w:t xml:space="preserve"> </w:t>
                                  </w:r>
                                  <w:r>
                                    <w:rPr>
                                      <w:b/>
                                      <w:spacing w:val="-2"/>
                                    </w:rPr>
                                    <w:t>section</w:t>
                                  </w:r>
                                </w:p>
                              </w:tc>
                              <w:tc>
                                <w:tcPr>
                                  <w:tcW w:w="5672" w:type="dxa"/>
                                </w:tcPr>
                                <w:p w14:paraId="3F1FB959" w14:textId="77777777" w:rsidR="00B9063F" w:rsidRDefault="00DF2750">
                                  <w:pPr>
                                    <w:pStyle w:val="TableParagraph"/>
                                    <w:rPr>
                                      <w:b/>
                                    </w:rPr>
                                  </w:pPr>
                                  <w:r>
                                    <w:rPr>
                                      <w:b/>
                                    </w:rPr>
                                    <w:t>Code</w:t>
                                  </w:r>
                                  <w:r>
                                    <w:rPr>
                                      <w:b/>
                                      <w:spacing w:val="-3"/>
                                    </w:rPr>
                                    <w:t xml:space="preserve"> </w:t>
                                  </w:r>
                                  <w:r>
                                    <w:rPr>
                                      <w:b/>
                                      <w:spacing w:val="-2"/>
                                    </w:rPr>
                                    <w:t>requirement</w:t>
                                  </w:r>
                                </w:p>
                              </w:tc>
                              <w:tc>
                                <w:tcPr>
                                  <w:tcW w:w="1278" w:type="dxa"/>
                                </w:tcPr>
                                <w:p w14:paraId="3F166D30" w14:textId="77777777" w:rsidR="00B9063F" w:rsidRDefault="00DF2750">
                                  <w:pPr>
                                    <w:pStyle w:val="TableParagraph"/>
                                    <w:spacing w:line="256" w:lineRule="auto"/>
                                    <w:ind w:left="106" w:right="276"/>
                                    <w:rPr>
                                      <w:b/>
                                    </w:rPr>
                                  </w:pPr>
                                  <w:r>
                                    <w:rPr>
                                      <w:b/>
                                      <w:spacing w:val="-2"/>
                                    </w:rPr>
                                    <w:t>Comply: Yes/No</w:t>
                                  </w:r>
                                </w:p>
                              </w:tc>
                              <w:tc>
                                <w:tcPr>
                                  <w:tcW w:w="4393" w:type="dxa"/>
                                </w:tcPr>
                                <w:p w14:paraId="5A67ACD1" w14:textId="77777777" w:rsidR="00B9063F" w:rsidRDefault="00DF2750">
                                  <w:pPr>
                                    <w:pStyle w:val="TableParagraph"/>
                                    <w:spacing w:line="256" w:lineRule="auto"/>
                                    <w:ind w:left="102"/>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2F9D9177" w14:textId="77777777">
                              <w:trPr>
                                <w:trHeight w:val="1617"/>
                              </w:trPr>
                              <w:tc>
                                <w:tcPr>
                                  <w:tcW w:w="2542" w:type="dxa"/>
                                </w:tcPr>
                                <w:p w14:paraId="64D11B27" w14:textId="77777777" w:rsidR="00B9063F" w:rsidRDefault="00DF2750">
                                  <w:pPr>
                                    <w:pStyle w:val="TableParagraph"/>
                                    <w:rPr>
                                      <w:b/>
                                    </w:rPr>
                                  </w:pPr>
                                  <w:r>
                                    <w:rPr>
                                      <w:b/>
                                      <w:spacing w:val="-5"/>
                                    </w:rPr>
                                    <w:t>3.1</w:t>
                                  </w:r>
                                </w:p>
                              </w:tc>
                              <w:tc>
                                <w:tcPr>
                                  <w:tcW w:w="5672" w:type="dxa"/>
                                </w:tcPr>
                                <w:p w14:paraId="450BA01A" w14:textId="77777777" w:rsidR="00B9063F" w:rsidRDefault="00DF2750">
                                  <w:pPr>
                                    <w:pStyle w:val="TableParagraph"/>
                                    <w:spacing w:line="256" w:lineRule="auto"/>
                                    <w:ind w:right="129"/>
                                  </w:pPr>
                                  <w:r>
                                    <w:t>Landlords</w:t>
                                  </w:r>
                                  <w:r>
                                    <w:rPr>
                                      <w:spacing w:val="-5"/>
                                    </w:rPr>
                                    <w:t xml:space="preserve"> </w:t>
                                  </w:r>
                                  <w:r>
                                    <w:t>must</w:t>
                                  </w:r>
                                  <w:r>
                                    <w:rPr>
                                      <w:spacing w:val="-4"/>
                                    </w:rPr>
                                    <w:t xml:space="preserve"> </w:t>
                                  </w:r>
                                  <w:r>
                                    <w:t>have</w:t>
                                  </w:r>
                                  <w:r>
                                    <w:rPr>
                                      <w:spacing w:val="-5"/>
                                    </w:rPr>
                                    <w:t xml:space="preserve"> </w:t>
                                  </w:r>
                                  <w:r>
                                    <w:t>a</w:t>
                                  </w:r>
                                  <w:r>
                                    <w:rPr>
                                      <w:spacing w:val="-4"/>
                                    </w:rPr>
                                    <w:t xml:space="preserve"> </w:t>
                                  </w:r>
                                  <w:r>
                                    <w:t>person</w:t>
                                  </w:r>
                                  <w:r>
                                    <w:rPr>
                                      <w:spacing w:val="-4"/>
                                    </w:rPr>
                                    <w:t xml:space="preserve"> </w:t>
                                  </w:r>
                                  <w:r>
                                    <w:t>or</w:t>
                                  </w:r>
                                  <w:r>
                                    <w:rPr>
                                      <w:spacing w:val="-4"/>
                                    </w:rPr>
                                    <w:t xml:space="preserve"> </w:t>
                                  </w:r>
                                  <w:r>
                                    <w:t>team</w:t>
                                  </w:r>
                                  <w:r>
                                    <w:rPr>
                                      <w:spacing w:val="-4"/>
                                    </w:rPr>
                                    <w:t xml:space="preserve"> </w:t>
                                  </w:r>
                                  <w:r>
                                    <w:t>assigned</w:t>
                                  </w:r>
                                  <w:r>
                                    <w:rPr>
                                      <w:spacing w:val="-5"/>
                                    </w:rPr>
                                    <w:t xml:space="preserve"> </w:t>
                                  </w:r>
                                  <w:r>
                                    <w:t>to</w:t>
                                  </w:r>
                                  <w:r>
                                    <w:rPr>
                                      <w:spacing w:val="-4"/>
                                    </w:rPr>
                                    <w:t xml:space="preserve"> </w:t>
                                  </w:r>
                                  <w:r>
                                    <w:t>take responsibility for complaint handling to ensure complaints receive the necessary attention, and that these are reported to the governing body. This Code</w:t>
                                  </w:r>
                                  <w:r>
                                    <w:rPr>
                                      <w:spacing w:val="40"/>
                                    </w:rPr>
                                    <w:t xml:space="preserve"> </w:t>
                                  </w:r>
                                  <w:r>
                                    <w:t>will refer to that person or team as the “complaints</w:t>
                                  </w:r>
                                </w:p>
                                <w:p w14:paraId="6A09E5BA" w14:textId="77777777" w:rsidR="00B9063F" w:rsidRDefault="00DF2750">
                                  <w:pPr>
                                    <w:pStyle w:val="TableParagraph"/>
                                    <w:spacing w:line="244" w:lineRule="exact"/>
                                  </w:pPr>
                                  <w:r>
                                    <w:rPr>
                                      <w:spacing w:val="-2"/>
                                    </w:rPr>
                                    <w:t>officer”.</w:t>
                                  </w:r>
                                </w:p>
                              </w:tc>
                              <w:tc>
                                <w:tcPr>
                                  <w:tcW w:w="1278" w:type="dxa"/>
                                </w:tcPr>
                                <w:p w14:paraId="18BEFA12" w14:textId="401F0BEE" w:rsidR="00B9063F" w:rsidRPr="00B87EA5" w:rsidRDefault="00B87EA5">
                                  <w:pPr>
                                    <w:pStyle w:val="TableParagraph"/>
                                    <w:ind w:left="0"/>
                                    <w:rPr>
                                      <w:sz w:val="24"/>
                                      <w:szCs w:val="24"/>
                                    </w:rPr>
                                  </w:pPr>
                                  <w:r>
                                    <w:rPr>
                                      <w:sz w:val="24"/>
                                      <w:szCs w:val="24"/>
                                    </w:rPr>
                                    <w:t>Yes</w:t>
                                  </w:r>
                                </w:p>
                              </w:tc>
                              <w:tc>
                                <w:tcPr>
                                  <w:tcW w:w="4393" w:type="dxa"/>
                                </w:tcPr>
                                <w:p w14:paraId="718C54C9" w14:textId="50C166B1" w:rsidR="00B9063F" w:rsidRPr="00DD7A1A" w:rsidRDefault="00B87EA5">
                                  <w:pPr>
                                    <w:pStyle w:val="TableParagraph"/>
                                    <w:ind w:left="0"/>
                                  </w:pPr>
                                  <w:r w:rsidRPr="00DD7A1A">
                                    <w:t>Southway has a designated Complaints Officer, within</w:t>
                                  </w:r>
                                  <w:r w:rsidR="00036B87">
                                    <w:t xml:space="preserve"> the Customer Hub, a manager who oversees the complaints improvements and that officer with support provided </w:t>
                                  </w:r>
                                  <w:r w:rsidRPr="00DD7A1A">
                                    <w:t xml:space="preserve">by other </w:t>
                                  </w:r>
                                  <w:r w:rsidR="00036B87">
                                    <w:t>members of the</w:t>
                                  </w:r>
                                  <w:r w:rsidRPr="00DD7A1A">
                                    <w:t xml:space="preserve"> team</w:t>
                                  </w:r>
                                  <w:r w:rsidR="00036B87">
                                    <w:t xml:space="preserve"> as required.</w:t>
                                  </w:r>
                                </w:p>
                              </w:tc>
                            </w:tr>
                            <w:tr w:rsidR="00B9063F" w14:paraId="3E09EA05" w14:textId="77777777">
                              <w:trPr>
                                <w:trHeight w:val="810"/>
                              </w:trPr>
                              <w:tc>
                                <w:tcPr>
                                  <w:tcW w:w="2542" w:type="dxa"/>
                                </w:tcPr>
                                <w:p w14:paraId="4AE2522E" w14:textId="77777777" w:rsidR="00B9063F" w:rsidRDefault="00DF2750">
                                  <w:pPr>
                                    <w:pStyle w:val="TableParagraph"/>
                                    <w:spacing w:before="2"/>
                                    <w:rPr>
                                      <w:b/>
                                    </w:rPr>
                                  </w:pPr>
                                  <w:r>
                                    <w:rPr>
                                      <w:b/>
                                      <w:spacing w:val="-5"/>
                                    </w:rPr>
                                    <w:t>3.2</w:t>
                                  </w:r>
                                </w:p>
                              </w:tc>
                              <w:tc>
                                <w:tcPr>
                                  <w:tcW w:w="5672" w:type="dxa"/>
                                </w:tcPr>
                                <w:p w14:paraId="67778148" w14:textId="77777777" w:rsidR="00B9063F" w:rsidRDefault="00DF2750">
                                  <w:pPr>
                                    <w:pStyle w:val="TableParagraph"/>
                                    <w:spacing w:before="2" w:line="254" w:lineRule="auto"/>
                                    <w:ind w:right="84"/>
                                  </w:pPr>
                                  <w:r>
                                    <w:t>…the complaint handler appointed must have appropriate</w:t>
                                  </w:r>
                                  <w:r>
                                    <w:rPr>
                                      <w:spacing w:val="-8"/>
                                    </w:rPr>
                                    <w:t xml:space="preserve"> </w:t>
                                  </w:r>
                                  <w:r>
                                    <w:t>complaint</w:t>
                                  </w:r>
                                  <w:r>
                                    <w:rPr>
                                      <w:spacing w:val="-4"/>
                                    </w:rPr>
                                    <w:t xml:space="preserve"> </w:t>
                                  </w:r>
                                  <w:r>
                                    <w:t>handling</w:t>
                                  </w:r>
                                  <w:r>
                                    <w:rPr>
                                      <w:spacing w:val="-6"/>
                                    </w:rPr>
                                    <w:t xml:space="preserve"> </w:t>
                                  </w:r>
                                  <w:r>
                                    <w:t>skills</w:t>
                                  </w:r>
                                  <w:r>
                                    <w:rPr>
                                      <w:spacing w:val="-5"/>
                                    </w:rPr>
                                    <w:t xml:space="preserve"> </w:t>
                                  </w:r>
                                  <w:r>
                                    <w:t>and</w:t>
                                  </w:r>
                                  <w:r>
                                    <w:rPr>
                                      <w:spacing w:val="-6"/>
                                    </w:rPr>
                                    <w:t xml:space="preserve"> </w:t>
                                  </w:r>
                                  <w:r>
                                    <w:t>no</w:t>
                                  </w:r>
                                  <w:r>
                                    <w:rPr>
                                      <w:spacing w:val="-6"/>
                                    </w:rPr>
                                    <w:t xml:space="preserve"> </w:t>
                                  </w:r>
                                  <w:r>
                                    <w:t>conflicts</w:t>
                                  </w:r>
                                  <w:r>
                                    <w:rPr>
                                      <w:spacing w:val="-5"/>
                                    </w:rPr>
                                    <w:t xml:space="preserve"> </w:t>
                                  </w:r>
                                  <w:r>
                                    <w:t>of</w:t>
                                  </w:r>
                                </w:p>
                                <w:p w14:paraId="6EA78770" w14:textId="77777777" w:rsidR="00B9063F" w:rsidRDefault="00DF2750">
                                  <w:pPr>
                                    <w:pStyle w:val="TableParagraph"/>
                                    <w:spacing w:before="1" w:line="251" w:lineRule="exact"/>
                                  </w:pPr>
                                  <w:r>
                                    <w:rPr>
                                      <w:spacing w:val="-2"/>
                                    </w:rPr>
                                    <w:t>interest.</w:t>
                                  </w:r>
                                </w:p>
                              </w:tc>
                              <w:tc>
                                <w:tcPr>
                                  <w:tcW w:w="1278" w:type="dxa"/>
                                </w:tcPr>
                                <w:p w14:paraId="2C03BD30" w14:textId="66ECBF2F" w:rsidR="00B9063F" w:rsidRPr="00B87EA5" w:rsidRDefault="00454ED4">
                                  <w:pPr>
                                    <w:pStyle w:val="TableParagraph"/>
                                    <w:ind w:left="0"/>
                                    <w:rPr>
                                      <w:sz w:val="24"/>
                                      <w:szCs w:val="24"/>
                                    </w:rPr>
                                  </w:pPr>
                                  <w:r>
                                    <w:rPr>
                                      <w:sz w:val="24"/>
                                      <w:szCs w:val="24"/>
                                    </w:rPr>
                                    <w:t>Yes</w:t>
                                  </w:r>
                                </w:p>
                              </w:tc>
                              <w:tc>
                                <w:tcPr>
                                  <w:tcW w:w="4393" w:type="dxa"/>
                                </w:tcPr>
                                <w:p w14:paraId="267DAAB0" w14:textId="113F6182" w:rsidR="00B9063F" w:rsidRPr="00B87EA5" w:rsidRDefault="00036B87">
                                  <w:pPr>
                                    <w:pStyle w:val="TableParagraph"/>
                                    <w:ind w:left="0"/>
                                    <w:rPr>
                                      <w:sz w:val="24"/>
                                      <w:szCs w:val="24"/>
                                    </w:rPr>
                                  </w:pPr>
                                  <w:r>
                                    <w:t xml:space="preserve">The Complaints </w:t>
                                  </w:r>
                                  <w:r w:rsidR="00B87EA5" w:rsidRPr="00DD7A1A">
                                    <w:t xml:space="preserve">Officer has had internal training, </w:t>
                                  </w:r>
                                  <w:r w:rsidR="00454ED4">
                                    <w:t>and has attende</w:t>
                                  </w:r>
                                  <w:r w:rsidR="00431434">
                                    <w:t>d numerous Ombudsman sessions.</w:t>
                                  </w:r>
                                  <w:r w:rsidR="00B87EA5" w:rsidRPr="00DD7A1A">
                                    <w:t xml:space="preserve"> There are no conflicts of</w:t>
                                  </w:r>
                                  <w:r w:rsidR="00B87EA5" w:rsidRPr="00B87EA5">
                                    <w:rPr>
                                      <w:sz w:val="24"/>
                                      <w:szCs w:val="24"/>
                                    </w:rPr>
                                    <w:t xml:space="preserve"> </w:t>
                                  </w:r>
                                  <w:r w:rsidR="00B87EA5" w:rsidRPr="00DD7A1A">
                                    <w:t>interest.</w:t>
                                  </w:r>
                                </w:p>
                              </w:tc>
                            </w:tr>
                          </w:tbl>
                          <w:p w14:paraId="1D63919E" w14:textId="77777777" w:rsidR="00B9063F" w:rsidRDefault="00B906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D2622" id="docshape2" o:spid="_x0000_s1027" type="#_x0000_t202" style="position:absolute;left:0;text-align:left;margin-left:1in;margin-top:31.7pt;width:694.6pt;height:177.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565DBAB8" w14:textId="77777777">
                        <w:trPr>
                          <w:trHeight w:val="575"/>
                        </w:trPr>
                        <w:tc>
                          <w:tcPr>
                            <w:tcW w:w="2542" w:type="dxa"/>
                          </w:tcPr>
                          <w:p w14:paraId="13A86B0E" w14:textId="77777777" w:rsidR="00B9063F" w:rsidRDefault="00DF2750">
                            <w:pPr>
                              <w:pStyle w:val="TableParagraph"/>
                              <w:rPr>
                                <w:b/>
                              </w:rPr>
                            </w:pPr>
                            <w:r>
                              <w:rPr>
                                <w:b/>
                              </w:rPr>
                              <w:t>Code</w:t>
                            </w:r>
                            <w:r>
                              <w:rPr>
                                <w:b/>
                                <w:spacing w:val="-3"/>
                              </w:rPr>
                              <w:t xml:space="preserve"> </w:t>
                            </w:r>
                            <w:r>
                              <w:rPr>
                                <w:b/>
                                <w:spacing w:val="-2"/>
                              </w:rPr>
                              <w:t>section</w:t>
                            </w:r>
                          </w:p>
                        </w:tc>
                        <w:tc>
                          <w:tcPr>
                            <w:tcW w:w="5672" w:type="dxa"/>
                          </w:tcPr>
                          <w:p w14:paraId="3F1FB959" w14:textId="77777777" w:rsidR="00B9063F" w:rsidRDefault="00DF2750">
                            <w:pPr>
                              <w:pStyle w:val="TableParagraph"/>
                              <w:rPr>
                                <w:b/>
                              </w:rPr>
                            </w:pPr>
                            <w:r>
                              <w:rPr>
                                <w:b/>
                              </w:rPr>
                              <w:t>Code</w:t>
                            </w:r>
                            <w:r>
                              <w:rPr>
                                <w:b/>
                                <w:spacing w:val="-3"/>
                              </w:rPr>
                              <w:t xml:space="preserve"> </w:t>
                            </w:r>
                            <w:r>
                              <w:rPr>
                                <w:b/>
                                <w:spacing w:val="-2"/>
                              </w:rPr>
                              <w:t>requirement</w:t>
                            </w:r>
                          </w:p>
                        </w:tc>
                        <w:tc>
                          <w:tcPr>
                            <w:tcW w:w="1278" w:type="dxa"/>
                          </w:tcPr>
                          <w:p w14:paraId="3F166D30" w14:textId="77777777" w:rsidR="00B9063F" w:rsidRDefault="00DF2750">
                            <w:pPr>
                              <w:pStyle w:val="TableParagraph"/>
                              <w:spacing w:line="256" w:lineRule="auto"/>
                              <w:ind w:left="106" w:right="276"/>
                              <w:rPr>
                                <w:b/>
                              </w:rPr>
                            </w:pPr>
                            <w:r>
                              <w:rPr>
                                <w:b/>
                                <w:spacing w:val="-2"/>
                              </w:rPr>
                              <w:t>Comply: Yes/No</w:t>
                            </w:r>
                          </w:p>
                        </w:tc>
                        <w:tc>
                          <w:tcPr>
                            <w:tcW w:w="4393" w:type="dxa"/>
                          </w:tcPr>
                          <w:p w14:paraId="5A67ACD1" w14:textId="77777777" w:rsidR="00B9063F" w:rsidRDefault="00DF2750">
                            <w:pPr>
                              <w:pStyle w:val="TableParagraph"/>
                              <w:spacing w:line="256" w:lineRule="auto"/>
                              <w:ind w:left="102"/>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2F9D9177" w14:textId="77777777">
                        <w:trPr>
                          <w:trHeight w:val="1617"/>
                        </w:trPr>
                        <w:tc>
                          <w:tcPr>
                            <w:tcW w:w="2542" w:type="dxa"/>
                          </w:tcPr>
                          <w:p w14:paraId="64D11B27" w14:textId="77777777" w:rsidR="00B9063F" w:rsidRDefault="00DF2750">
                            <w:pPr>
                              <w:pStyle w:val="TableParagraph"/>
                              <w:rPr>
                                <w:b/>
                              </w:rPr>
                            </w:pPr>
                            <w:r>
                              <w:rPr>
                                <w:b/>
                                <w:spacing w:val="-5"/>
                              </w:rPr>
                              <w:t>3.1</w:t>
                            </w:r>
                          </w:p>
                        </w:tc>
                        <w:tc>
                          <w:tcPr>
                            <w:tcW w:w="5672" w:type="dxa"/>
                          </w:tcPr>
                          <w:p w14:paraId="450BA01A" w14:textId="77777777" w:rsidR="00B9063F" w:rsidRDefault="00DF2750">
                            <w:pPr>
                              <w:pStyle w:val="TableParagraph"/>
                              <w:spacing w:line="256" w:lineRule="auto"/>
                              <w:ind w:right="129"/>
                            </w:pPr>
                            <w:r>
                              <w:t>Landlords</w:t>
                            </w:r>
                            <w:r>
                              <w:rPr>
                                <w:spacing w:val="-5"/>
                              </w:rPr>
                              <w:t xml:space="preserve"> </w:t>
                            </w:r>
                            <w:r>
                              <w:t>must</w:t>
                            </w:r>
                            <w:r>
                              <w:rPr>
                                <w:spacing w:val="-4"/>
                              </w:rPr>
                              <w:t xml:space="preserve"> </w:t>
                            </w:r>
                            <w:r>
                              <w:t>have</w:t>
                            </w:r>
                            <w:r>
                              <w:rPr>
                                <w:spacing w:val="-5"/>
                              </w:rPr>
                              <w:t xml:space="preserve"> </w:t>
                            </w:r>
                            <w:r>
                              <w:t>a</w:t>
                            </w:r>
                            <w:r>
                              <w:rPr>
                                <w:spacing w:val="-4"/>
                              </w:rPr>
                              <w:t xml:space="preserve"> </w:t>
                            </w:r>
                            <w:r>
                              <w:t>person</w:t>
                            </w:r>
                            <w:r>
                              <w:rPr>
                                <w:spacing w:val="-4"/>
                              </w:rPr>
                              <w:t xml:space="preserve"> </w:t>
                            </w:r>
                            <w:r>
                              <w:t>or</w:t>
                            </w:r>
                            <w:r>
                              <w:rPr>
                                <w:spacing w:val="-4"/>
                              </w:rPr>
                              <w:t xml:space="preserve"> </w:t>
                            </w:r>
                            <w:r>
                              <w:t>team</w:t>
                            </w:r>
                            <w:r>
                              <w:rPr>
                                <w:spacing w:val="-4"/>
                              </w:rPr>
                              <w:t xml:space="preserve"> </w:t>
                            </w:r>
                            <w:r>
                              <w:t>assigned</w:t>
                            </w:r>
                            <w:r>
                              <w:rPr>
                                <w:spacing w:val="-5"/>
                              </w:rPr>
                              <w:t xml:space="preserve"> </w:t>
                            </w:r>
                            <w:r>
                              <w:t>to</w:t>
                            </w:r>
                            <w:r>
                              <w:rPr>
                                <w:spacing w:val="-4"/>
                              </w:rPr>
                              <w:t xml:space="preserve"> </w:t>
                            </w:r>
                            <w:r>
                              <w:t>take responsibility for complaint handling to ensure complaints receive the necessary attention, and that these are reported to the governing body. This Code</w:t>
                            </w:r>
                            <w:r>
                              <w:rPr>
                                <w:spacing w:val="40"/>
                              </w:rPr>
                              <w:t xml:space="preserve"> </w:t>
                            </w:r>
                            <w:r>
                              <w:t>will refer to that person or team as the “complaints</w:t>
                            </w:r>
                          </w:p>
                          <w:p w14:paraId="6A09E5BA" w14:textId="77777777" w:rsidR="00B9063F" w:rsidRDefault="00DF2750">
                            <w:pPr>
                              <w:pStyle w:val="TableParagraph"/>
                              <w:spacing w:line="244" w:lineRule="exact"/>
                            </w:pPr>
                            <w:r>
                              <w:rPr>
                                <w:spacing w:val="-2"/>
                              </w:rPr>
                              <w:t>officer”.</w:t>
                            </w:r>
                          </w:p>
                        </w:tc>
                        <w:tc>
                          <w:tcPr>
                            <w:tcW w:w="1278" w:type="dxa"/>
                          </w:tcPr>
                          <w:p w14:paraId="18BEFA12" w14:textId="401F0BEE" w:rsidR="00B9063F" w:rsidRPr="00B87EA5" w:rsidRDefault="00B87EA5">
                            <w:pPr>
                              <w:pStyle w:val="TableParagraph"/>
                              <w:ind w:left="0"/>
                              <w:rPr>
                                <w:sz w:val="24"/>
                                <w:szCs w:val="24"/>
                              </w:rPr>
                            </w:pPr>
                            <w:r>
                              <w:rPr>
                                <w:sz w:val="24"/>
                                <w:szCs w:val="24"/>
                              </w:rPr>
                              <w:t>Yes</w:t>
                            </w:r>
                          </w:p>
                        </w:tc>
                        <w:tc>
                          <w:tcPr>
                            <w:tcW w:w="4393" w:type="dxa"/>
                          </w:tcPr>
                          <w:p w14:paraId="718C54C9" w14:textId="50C166B1" w:rsidR="00B9063F" w:rsidRPr="00DD7A1A" w:rsidRDefault="00B87EA5">
                            <w:pPr>
                              <w:pStyle w:val="TableParagraph"/>
                              <w:ind w:left="0"/>
                            </w:pPr>
                            <w:r w:rsidRPr="00DD7A1A">
                              <w:t>Southway has a designated Complaints Officer, within</w:t>
                            </w:r>
                            <w:r w:rsidR="00036B87">
                              <w:t xml:space="preserve"> the Customer Hub, a manager who oversees the complaints improvements and that officer with support provided </w:t>
                            </w:r>
                            <w:r w:rsidRPr="00DD7A1A">
                              <w:t xml:space="preserve">by other </w:t>
                            </w:r>
                            <w:r w:rsidR="00036B87">
                              <w:t>members of the</w:t>
                            </w:r>
                            <w:r w:rsidRPr="00DD7A1A">
                              <w:t xml:space="preserve"> team</w:t>
                            </w:r>
                            <w:r w:rsidR="00036B87">
                              <w:t xml:space="preserve"> as required.</w:t>
                            </w:r>
                          </w:p>
                        </w:tc>
                      </w:tr>
                      <w:tr w:rsidR="00B9063F" w14:paraId="3E09EA05" w14:textId="77777777">
                        <w:trPr>
                          <w:trHeight w:val="810"/>
                        </w:trPr>
                        <w:tc>
                          <w:tcPr>
                            <w:tcW w:w="2542" w:type="dxa"/>
                          </w:tcPr>
                          <w:p w14:paraId="4AE2522E" w14:textId="77777777" w:rsidR="00B9063F" w:rsidRDefault="00DF2750">
                            <w:pPr>
                              <w:pStyle w:val="TableParagraph"/>
                              <w:spacing w:before="2"/>
                              <w:rPr>
                                <w:b/>
                              </w:rPr>
                            </w:pPr>
                            <w:r>
                              <w:rPr>
                                <w:b/>
                                <w:spacing w:val="-5"/>
                              </w:rPr>
                              <w:t>3.2</w:t>
                            </w:r>
                          </w:p>
                        </w:tc>
                        <w:tc>
                          <w:tcPr>
                            <w:tcW w:w="5672" w:type="dxa"/>
                          </w:tcPr>
                          <w:p w14:paraId="67778148" w14:textId="77777777" w:rsidR="00B9063F" w:rsidRDefault="00DF2750">
                            <w:pPr>
                              <w:pStyle w:val="TableParagraph"/>
                              <w:spacing w:before="2" w:line="254" w:lineRule="auto"/>
                              <w:ind w:right="84"/>
                            </w:pPr>
                            <w:r>
                              <w:t>…the complaint handler appointed must have appropriate</w:t>
                            </w:r>
                            <w:r>
                              <w:rPr>
                                <w:spacing w:val="-8"/>
                              </w:rPr>
                              <w:t xml:space="preserve"> </w:t>
                            </w:r>
                            <w:r>
                              <w:t>complaint</w:t>
                            </w:r>
                            <w:r>
                              <w:rPr>
                                <w:spacing w:val="-4"/>
                              </w:rPr>
                              <w:t xml:space="preserve"> </w:t>
                            </w:r>
                            <w:r>
                              <w:t>handling</w:t>
                            </w:r>
                            <w:r>
                              <w:rPr>
                                <w:spacing w:val="-6"/>
                              </w:rPr>
                              <w:t xml:space="preserve"> </w:t>
                            </w:r>
                            <w:r>
                              <w:t>skills</w:t>
                            </w:r>
                            <w:r>
                              <w:rPr>
                                <w:spacing w:val="-5"/>
                              </w:rPr>
                              <w:t xml:space="preserve"> </w:t>
                            </w:r>
                            <w:r>
                              <w:t>and</w:t>
                            </w:r>
                            <w:r>
                              <w:rPr>
                                <w:spacing w:val="-6"/>
                              </w:rPr>
                              <w:t xml:space="preserve"> </w:t>
                            </w:r>
                            <w:r>
                              <w:t>no</w:t>
                            </w:r>
                            <w:r>
                              <w:rPr>
                                <w:spacing w:val="-6"/>
                              </w:rPr>
                              <w:t xml:space="preserve"> </w:t>
                            </w:r>
                            <w:r>
                              <w:t>conflicts</w:t>
                            </w:r>
                            <w:r>
                              <w:rPr>
                                <w:spacing w:val="-5"/>
                              </w:rPr>
                              <w:t xml:space="preserve"> </w:t>
                            </w:r>
                            <w:r>
                              <w:t>of</w:t>
                            </w:r>
                          </w:p>
                          <w:p w14:paraId="6EA78770" w14:textId="77777777" w:rsidR="00B9063F" w:rsidRDefault="00DF2750">
                            <w:pPr>
                              <w:pStyle w:val="TableParagraph"/>
                              <w:spacing w:before="1" w:line="251" w:lineRule="exact"/>
                            </w:pPr>
                            <w:r>
                              <w:rPr>
                                <w:spacing w:val="-2"/>
                              </w:rPr>
                              <w:t>interest.</w:t>
                            </w:r>
                          </w:p>
                        </w:tc>
                        <w:tc>
                          <w:tcPr>
                            <w:tcW w:w="1278" w:type="dxa"/>
                          </w:tcPr>
                          <w:p w14:paraId="2C03BD30" w14:textId="66ECBF2F" w:rsidR="00B9063F" w:rsidRPr="00B87EA5" w:rsidRDefault="00454ED4">
                            <w:pPr>
                              <w:pStyle w:val="TableParagraph"/>
                              <w:ind w:left="0"/>
                              <w:rPr>
                                <w:sz w:val="24"/>
                                <w:szCs w:val="24"/>
                              </w:rPr>
                            </w:pPr>
                            <w:r>
                              <w:rPr>
                                <w:sz w:val="24"/>
                                <w:szCs w:val="24"/>
                              </w:rPr>
                              <w:t>Yes</w:t>
                            </w:r>
                          </w:p>
                        </w:tc>
                        <w:tc>
                          <w:tcPr>
                            <w:tcW w:w="4393" w:type="dxa"/>
                          </w:tcPr>
                          <w:p w14:paraId="267DAAB0" w14:textId="113F6182" w:rsidR="00B9063F" w:rsidRPr="00B87EA5" w:rsidRDefault="00036B87">
                            <w:pPr>
                              <w:pStyle w:val="TableParagraph"/>
                              <w:ind w:left="0"/>
                              <w:rPr>
                                <w:sz w:val="24"/>
                                <w:szCs w:val="24"/>
                              </w:rPr>
                            </w:pPr>
                            <w:r>
                              <w:t xml:space="preserve">The Complaints </w:t>
                            </w:r>
                            <w:r w:rsidR="00B87EA5" w:rsidRPr="00DD7A1A">
                              <w:t xml:space="preserve">Officer has had internal training, </w:t>
                            </w:r>
                            <w:r w:rsidR="00454ED4">
                              <w:t>and has attende</w:t>
                            </w:r>
                            <w:r w:rsidR="00431434">
                              <w:t>d numerous Ombudsman sessions.</w:t>
                            </w:r>
                            <w:r w:rsidR="00B87EA5" w:rsidRPr="00DD7A1A">
                              <w:t xml:space="preserve"> There are no conflicts of</w:t>
                            </w:r>
                            <w:r w:rsidR="00B87EA5" w:rsidRPr="00B87EA5">
                              <w:rPr>
                                <w:sz w:val="24"/>
                                <w:szCs w:val="24"/>
                              </w:rPr>
                              <w:t xml:space="preserve"> </w:t>
                            </w:r>
                            <w:r w:rsidR="00B87EA5" w:rsidRPr="00DD7A1A">
                              <w:t>interest.</w:t>
                            </w:r>
                          </w:p>
                        </w:tc>
                      </w:tr>
                    </w:tbl>
                    <w:p w14:paraId="1D63919E" w14:textId="77777777" w:rsidR="00B9063F" w:rsidRDefault="00B9063F">
                      <w:pPr>
                        <w:pStyle w:val="BodyText"/>
                      </w:pPr>
                    </w:p>
                  </w:txbxContent>
                </v:textbox>
                <w10:wrap anchorx="page"/>
              </v:shape>
            </w:pict>
          </mc:Fallback>
        </mc:AlternateContent>
      </w:r>
      <w:bookmarkStart w:id="2" w:name="Section_3_-_Complaint_handling_personnel"/>
      <w:bookmarkEnd w:id="2"/>
      <w:r w:rsidR="00DF2750">
        <w:rPr>
          <w:color w:val="009FDA"/>
        </w:rPr>
        <w:t>Section</w:t>
      </w:r>
      <w:r w:rsidR="00DF2750">
        <w:rPr>
          <w:color w:val="009FDA"/>
          <w:spacing w:val="-6"/>
        </w:rPr>
        <w:t xml:space="preserve"> </w:t>
      </w:r>
      <w:r w:rsidR="00DF2750">
        <w:rPr>
          <w:color w:val="009FDA"/>
        </w:rPr>
        <w:t>3</w:t>
      </w:r>
      <w:r w:rsidR="00DF2750">
        <w:rPr>
          <w:color w:val="009FDA"/>
          <w:spacing w:val="-8"/>
        </w:rPr>
        <w:t xml:space="preserve"> </w:t>
      </w:r>
      <w:r w:rsidR="00DF2750">
        <w:rPr>
          <w:color w:val="009FDA"/>
        </w:rPr>
        <w:t>-</w:t>
      </w:r>
      <w:r w:rsidR="00DF2750">
        <w:rPr>
          <w:color w:val="009FDA"/>
          <w:spacing w:val="-7"/>
        </w:rPr>
        <w:t xml:space="preserve"> </w:t>
      </w:r>
      <w:r w:rsidR="00DF2750">
        <w:rPr>
          <w:color w:val="009FDA"/>
        </w:rPr>
        <w:t>Complaint</w:t>
      </w:r>
      <w:r w:rsidR="00DF2750">
        <w:rPr>
          <w:color w:val="009FDA"/>
          <w:spacing w:val="-9"/>
        </w:rPr>
        <w:t xml:space="preserve"> </w:t>
      </w:r>
      <w:r w:rsidR="00DF2750">
        <w:rPr>
          <w:color w:val="009FDA"/>
        </w:rPr>
        <w:t>handling</w:t>
      </w:r>
      <w:r w:rsidR="00DF2750">
        <w:rPr>
          <w:color w:val="009FDA"/>
          <w:spacing w:val="-6"/>
        </w:rPr>
        <w:t xml:space="preserve"> </w:t>
      </w:r>
      <w:r w:rsidR="00DF2750">
        <w:rPr>
          <w:color w:val="009FDA"/>
        </w:rPr>
        <w:t xml:space="preserve">personnel </w:t>
      </w:r>
      <w:r w:rsidR="00DF2750">
        <w:t>Mandatory ‘must’ requirements</w:t>
      </w:r>
    </w:p>
    <w:p w14:paraId="5219AF79" w14:textId="77777777" w:rsidR="00B9063F" w:rsidRDefault="00B9063F">
      <w:pPr>
        <w:spacing w:line="292" w:lineRule="auto"/>
        <w:sectPr w:rsidR="00B9063F">
          <w:pgSz w:w="16840" w:h="11910" w:orient="landscape"/>
          <w:pgMar w:top="1100" w:right="1380" w:bottom="280" w:left="1320" w:header="720" w:footer="720" w:gutter="0"/>
          <w:cols w:space="720"/>
        </w:sectPr>
      </w:pPr>
    </w:p>
    <w:p w14:paraId="3E6D8BCD" w14:textId="77777777" w:rsidR="00B9063F" w:rsidRDefault="00B9063F">
      <w:pPr>
        <w:rPr>
          <w:b/>
          <w:sz w:val="21"/>
        </w:rPr>
      </w:pPr>
    </w:p>
    <w:p w14:paraId="0B98FEF5" w14:textId="77777777" w:rsidR="00B9063F" w:rsidRDefault="00DF2750">
      <w:pPr>
        <w:pStyle w:val="BodyText"/>
        <w:spacing w:before="92" w:after="19"/>
        <w:ind w:left="120"/>
      </w:pPr>
      <w:r>
        <w:t>Best</w:t>
      </w:r>
      <w:r>
        <w:rPr>
          <w:spacing w:val="-6"/>
        </w:rPr>
        <w:t xml:space="preserve"> </w:t>
      </w:r>
      <w:r>
        <w:t>practice</w:t>
      </w:r>
      <w:r>
        <w:rPr>
          <w:spacing w:val="-3"/>
        </w:rPr>
        <w:t xml:space="preserve"> </w:t>
      </w:r>
      <w:r>
        <w:t>‘should’</w:t>
      </w:r>
      <w:r>
        <w:rPr>
          <w:spacing w:val="-3"/>
        </w:rPr>
        <w:t xml:space="preserve"> </w:t>
      </w:r>
      <w:r>
        <w:rPr>
          <w:spacing w:val="-2"/>
        </w:rPr>
        <w:t>requirements</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4D49B3FE" w14:textId="77777777">
        <w:trPr>
          <w:trHeight w:val="573"/>
        </w:trPr>
        <w:tc>
          <w:tcPr>
            <w:tcW w:w="2542" w:type="dxa"/>
            <w:shd w:val="clear" w:color="auto" w:fill="D9D9D9"/>
          </w:tcPr>
          <w:p w14:paraId="0779BB6C" w14:textId="77777777" w:rsidR="00B9063F" w:rsidRDefault="00DF2750">
            <w:pPr>
              <w:pStyle w:val="TableParagraph"/>
              <w:rPr>
                <w:b/>
              </w:rPr>
            </w:pPr>
            <w:r>
              <w:rPr>
                <w:b/>
              </w:rPr>
              <w:t>Code</w:t>
            </w:r>
            <w:r>
              <w:rPr>
                <w:b/>
                <w:spacing w:val="-3"/>
              </w:rPr>
              <w:t xml:space="preserve"> </w:t>
            </w:r>
            <w:r>
              <w:rPr>
                <w:b/>
                <w:spacing w:val="-2"/>
              </w:rPr>
              <w:t>section</w:t>
            </w:r>
          </w:p>
        </w:tc>
        <w:tc>
          <w:tcPr>
            <w:tcW w:w="5672" w:type="dxa"/>
            <w:shd w:val="clear" w:color="auto" w:fill="D9D9D9"/>
          </w:tcPr>
          <w:p w14:paraId="6417DD79" w14:textId="77777777" w:rsidR="00B9063F" w:rsidRDefault="00DF2750">
            <w:pPr>
              <w:pStyle w:val="TableParagraph"/>
              <w:rPr>
                <w:b/>
              </w:rPr>
            </w:pPr>
            <w:r>
              <w:rPr>
                <w:b/>
              </w:rPr>
              <w:t>Code</w:t>
            </w:r>
            <w:r>
              <w:rPr>
                <w:b/>
                <w:spacing w:val="-3"/>
              </w:rPr>
              <w:t xml:space="preserve"> </w:t>
            </w:r>
            <w:r>
              <w:rPr>
                <w:b/>
                <w:spacing w:val="-2"/>
              </w:rPr>
              <w:t>requirement</w:t>
            </w:r>
          </w:p>
        </w:tc>
        <w:tc>
          <w:tcPr>
            <w:tcW w:w="1278" w:type="dxa"/>
            <w:shd w:val="clear" w:color="auto" w:fill="D9D9D9"/>
          </w:tcPr>
          <w:p w14:paraId="0298507D" w14:textId="77777777" w:rsidR="00B9063F" w:rsidRDefault="00DF2750">
            <w:pPr>
              <w:pStyle w:val="TableParagraph"/>
              <w:spacing w:line="254" w:lineRule="auto"/>
              <w:ind w:left="106" w:right="276"/>
              <w:rPr>
                <w:b/>
              </w:rPr>
            </w:pPr>
            <w:r>
              <w:rPr>
                <w:b/>
                <w:spacing w:val="-2"/>
              </w:rPr>
              <w:t>Comply: Yes/No</w:t>
            </w:r>
          </w:p>
        </w:tc>
        <w:tc>
          <w:tcPr>
            <w:tcW w:w="4393" w:type="dxa"/>
            <w:shd w:val="clear" w:color="auto" w:fill="D9D9D9"/>
          </w:tcPr>
          <w:p w14:paraId="2854839C" w14:textId="77777777" w:rsidR="00B9063F" w:rsidRDefault="00DF2750">
            <w:pPr>
              <w:pStyle w:val="TableParagraph"/>
              <w:spacing w:line="254" w:lineRule="auto"/>
              <w:ind w:left="102"/>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490CBF4B" w14:textId="77777777">
        <w:trPr>
          <w:trHeight w:val="248"/>
        </w:trPr>
        <w:tc>
          <w:tcPr>
            <w:tcW w:w="2542" w:type="dxa"/>
            <w:vMerge w:val="restart"/>
            <w:shd w:val="clear" w:color="auto" w:fill="D9D9D9"/>
          </w:tcPr>
          <w:p w14:paraId="1F8AEA39" w14:textId="77777777" w:rsidR="00B9063F" w:rsidRDefault="00B9063F">
            <w:pPr>
              <w:pStyle w:val="TableParagraph"/>
              <w:ind w:left="0"/>
              <w:rPr>
                <w:b/>
                <w:sz w:val="24"/>
              </w:rPr>
            </w:pPr>
          </w:p>
          <w:p w14:paraId="2F48431B" w14:textId="77777777" w:rsidR="00B9063F" w:rsidRDefault="00B9063F">
            <w:pPr>
              <w:pStyle w:val="TableParagraph"/>
              <w:ind w:left="0"/>
              <w:rPr>
                <w:b/>
                <w:sz w:val="24"/>
              </w:rPr>
            </w:pPr>
          </w:p>
          <w:p w14:paraId="024337B5" w14:textId="77777777" w:rsidR="00B9063F" w:rsidRDefault="00B9063F">
            <w:pPr>
              <w:pStyle w:val="TableParagraph"/>
              <w:ind w:left="0"/>
              <w:rPr>
                <w:b/>
                <w:sz w:val="24"/>
              </w:rPr>
            </w:pPr>
          </w:p>
          <w:p w14:paraId="67BCC683" w14:textId="77777777" w:rsidR="00B9063F" w:rsidRDefault="00DF2750">
            <w:pPr>
              <w:pStyle w:val="TableParagraph"/>
              <w:spacing w:before="206"/>
              <w:rPr>
                <w:b/>
              </w:rPr>
            </w:pPr>
            <w:r>
              <w:rPr>
                <w:b/>
                <w:spacing w:val="-5"/>
              </w:rPr>
              <w:t>3.3</w:t>
            </w:r>
          </w:p>
        </w:tc>
        <w:tc>
          <w:tcPr>
            <w:tcW w:w="5672" w:type="dxa"/>
            <w:tcBorders>
              <w:bottom w:val="nil"/>
            </w:tcBorders>
            <w:shd w:val="clear" w:color="auto" w:fill="D9D9D9"/>
          </w:tcPr>
          <w:p w14:paraId="50186C6D" w14:textId="77777777" w:rsidR="00B9063F" w:rsidRDefault="00DF2750">
            <w:pPr>
              <w:pStyle w:val="TableParagraph"/>
              <w:spacing w:line="228" w:lineRule="exact"/>
            </w:pPr>
            <w:r>
              <w:t>Complaint</w:t>
            </w:r>
            <w:r>
              <w:rPr>
                <w:spacing w:val="-7"/>
              </w:rPr>
              <w:t xml:space="preserve"> </w:t>
            </w:r>
            <w:r>
              <w:t>handlers</w:t>
            </w:r>
            <w:r>
              <w:rPr>
                <w:spacing w:val="-10"/>
              </w:rPr>
              <w:t xml:space="preserve"> </w:t>
            </w:r>
            <w:r>
              <w:rPr>
                <w:spacing w:val="-2"/>
              </w:rPr>
              <w:t>should:</w:t>
            </w:r>
          </w:p>
        </w:tc>
        <w:tc>
          <w:tcPr>
            <w:tcW w:w="1278" w:type="dxa"/>
            <w:vMerge w:val="restart"/>
            <w:shd w:val="clear" w:color="auto" w:fill="D9D9D9"/>
          </w:tcPr>
          <w:p w14:paraId="54048476" w14:textId="08C16310" w:rsidR="00B9063F" w:rsidRPr="00B87EA5" w:rsidRDefault="00B87EA5">
            <w:pPr>
              <w:pStyle w:val="TableParagraph"/>
              <w:ind w:left="0"/>
            </w:pPr>
            <w:r w:rsidRPr="00B87EA5">
              <w:t>Yes</w:t>
            </w:r>
          </w:p>
        </w:tc>
        <w:tc>
          <w:tcPr>
            <w:tcW w:w="4393" w:type="dxa"/>
            <w:vMerge w:val="restart"/>
            <w:shd w:val="clear" w:color="auto" w:fill="D9D9D9"/>
          </w:tcPr>
          <w:p w14:paraId="772A906A" w14:textId="137A904A" w:rsidR="00B9063F" w:rsidRDefault="00B87EA5">
            <w:pPr>
              <w:pStyle w:val="TableParagraph"/>
              <w:ind w:left="0"/>
              <w:rPr>
                <w:sz w:val="24"/>
                <w:szCs w:val="24"/>
              </w:rPr>
            </w:pPr>
            <w:r w:rsidRPr="00DD7A1A">
              <w:t xml:space="preserve">Internal training covers first two </w:t>
            </w:r>
            <w:r w:rsidR="00036B87" w:rsidRPr="00DD7A1A">
              <w:t>bullet points</w:t>
            </w:r>
            <w:r w:rsidRPr="00DD7A1A">
              <w:t xml:space="preserve">. </w:t>
            </w:r>
            <w:r w:rsidR="00C4004C" w:rsidRPr="00DD7A1A">
              <w:t>Regular departmental complaints meetings allow for quick resolution of complaints where appropriate</w:t>
            </w:r>
            <w:r w:rsidR="00C4004C" w:rsidRPr="00C4004C">
              <w:rPr>
                <w:sz w:val="24"/>
                <w:szCs w:val="24"/>
              </w:rPr>
              <w:t>.</w:t>
            </w:r>
          </w:p>
          <w:p w14:paraId="4C5A8E2A" w14:textId="750F4081" w:rsidR="004E64B8" w:rsidRPr="00C4004C" w:rsidRDefault="004E64B8">
            <w:pPr>
              <w:pStyle w:val="TableParagraph"/>
              <w:ind w:left="0"/>
              <w:rPr>
                <w:sz w:val="24"/>
                <w:szCs w:val="24"/>
              </w:rPr>
            </w:pPr>
            <w:r>
              <w:rPr>
                <w:sz w:val="24"/>
                <w:szCs w:val="24"/>
              </w:rPr>
              <w:t>Policy encourages</w:t>
            </w:r>
            <w:r w:rsidR="00431434">
              <w:rPr>
                <w:sz w:val="24"/>
                <w:szCs w:val="24"/>
              </w:rPr>
              <w:t xml:space="preserve"> staff to resolve complaints quickly</w:t>
            </w:r>
            <w:r>
              <w:rPr>
                <w:sz w:val="24"/>
                <w:szCs w:val="24"/>
              </w:rPr>
              <w:t xml:space="preserve"> </w:t>
            </w:r>
          </w:p>
        </w:tc>
      </w:tr>
      <w:tr w:rsidR="00B9063F" w14:paraId="31E829E9" w14:textId="77777777">
        <w:trPr>
          <w:trHeight w:val="259"/>
        </w:trPr>
        <w:tc>
          <w:tcPr>
            <w:tcW w:w="2542" w:type="dxa"/>
            <w:vMerge/>
            <w:tcBorders>
              <w:top w:val="nil"/>
            </w:tcBorders>
            <w:shd w:val="clear" w:color="auto" w:fill="D9D9D9"/>
          </w:tcPr>
          <w:p w14:paraId="09137884" w14:textId="77777777" w:rsidR="00B9063F" w:rsidRDefault="00B9063F">
            <w:pPr>
              <w:rPr>
                <w:sz w:val="2"/>
                <w:szCs w:val="2"/>
              </w:rPr>
            </w:pPr>
          </w:p>
        </w:tc>
        <w:tc>
          <w:tcPr>
            <w:tcW w:w="5672" w:type="dxa"/>
            <w:tcBorders>
              <w:top w:val="nil"/>
              <w:bottom w:val="nil"/>
            </w:tcBorders>
            <w:shd w:val="clear" w:color="auto" w:fill="D9D9D9"/>
          </w:tcPr>
          <w:p w14:paraId="4B031261" w14:textId="77777777" w:rsidR="00B9063F" w:rsidRDefault="00DF2750">
            <w:pPr>
              <w:pStyle w:val="TableParagraph"/>
              <w:numPr>
                <w:ilvl w:val="0"/>
                <w:numId w:val="22"/>
              </w:numPr>
              <w:tabs>
                <w:tab w:val="left" w:pos="671"/>
                <w:tab w:val="left" w:pos="672"/>
              </w:tabs>
              <w:spacing w:line="240" w:lineRule="exact"/>
            </w:pPr>
            <w:r>
              <w:t>be</w:t>
            </w:r>
            <w:r>
              <w:rPr>
                <w:spacing w:val="-4"/>
              </w:rPr>
              <w:t xml:space="preserve"> </w:t>
            </w:r>
            <w:r>
              <w:t>able</w:t>
            </w:r>
            <w:r>
              <w:rPr>
                <w:spacing w:val="-4"/>
              </w:rPr>
              <w:t xml:space="preserve"> </w:t>
            </w:r>
            <w:r>
              <w:t>to</w:t>
            </w:r>
            <w:r>
              <w:rPr>
                <w:spacing w:val="-5"/>
              </w:rPr>
              <w:t xml:space="preserve"> </w:t>
            </w:r>
            <w:r>
              <w:t>act</w:t>
            </w:r>
            <w:r>
              <w:rPr>
                <w:spacing w:val="-2"/>
              </w:rPr>
              <w:t xml:space="preserve"> </w:t>
            </w:r>
            <w:r>
              <w:t>sensitively</w:t>
            </w:r>
            <w:r>
              <w:rPr>
                <w:spacing w:val="-2"/>
              </w:rPr>
              <w:t xml:space="preserve"> </w:t>
            </w:r>
            <w:r>
              <w:t>and</w:t>
            </w:r>
            <w:r>
              <w:rPr>
                <w:spacing w:val="-5"/>
              </w:rPr>
              <w:t xml:space="preserve"> </w:t>
            </w:r>
            <w:r>
              <w:rPr>
                <w:spacing w:val="-2"/>
              </w:rPr>
              <w:t>fairly</w:t>
            </w:r>
          </w:p>
        </w:tc>
        <w:tc>
          <w:tcPr>
            <w:tcW w:w="1278" w:type="dxa"/>
            <w:vMerge/>
            <w:tcBorders>
              <w:top w:val="nil"/>
            </w:tcBorders>
            <w:shd w:val="clear" w:color="auto" w:fill="D9D9D9"/>
          </w:tcPr>
          <w:p w14:paraId="4FE4F671" w14:textId="77777777" w:rsidR="00B9063F" w:rsidRDefault="00B9063F">
            <w:pPr>
              <w:rPr>
                <w:sz w:val="2"/>
                <w:szCs w:val="2"/>
              </w:rPr>
            </w:pPr>
          </w:p>
        </w:tc>
        <w:tc>
          <w:tcPr>
            <w:tcW w:w="4393" w:type="dxa"/>
            <w:vMerge/>
            <w:tcBorders>
              <w:top w:val="nil"/>
            </w:tcBorders>
            <w:shd w:val="clear" w:color="auto" w:fill="D9D9D9"/>
          </w:tcPr>
          <w:p w14:paraId="1DCF39C6" w14:textId="77777777" w:rsidR="00B9063F" w:rsidRDefault="00B9063F">
            <w:pPr>
              <w:rPr>
                <w:sz w:val="2"/>
                <w:szCs w:val="2"/>
              </w:rPr>
            </w:pPr>
          </w:p>
        </w:tc>
      </w:tr>
      <w:tr w:rsidR="00B9063F" w14:paraId="71883B6F" w14:textId="77777777">
        <w:trPr>
          <w:trHeight w:val="261"/>
        </w:trPr>
        <w:tc>
          <w:tcPr>
            <w:tcW w:w="2542" w:type="dxa"/>
            <w:vMerge/>
            <w:tcBorders>
              <w:top w:val="nil"/>
            </w:tcBorders>
            <w:shd w:val="clear" w:color="auto" w:fill="D9D9D9"/>
          </w:tcPr>
          <w:p w14:paraId="329CA656" w14:textId="77777777" w:rsidR="00B9063F" w:rsidRDefault="00B9063F">
            <w:pPr>
              <w:rPr>
                <w:sz w:val="2"/>
                <w:szCs w:val="2"/>
              </w:rPr>
            </w:pPr>
          </w:p>
        </w:tc>
        <w:tc>
          <w:tcPr>
            <w:tcW w:w="5672" w:type="dxa"/>
            <w:tcBorders>
              <w:top w:val="nil"/>
              <w:bottom w:val="nil"/>
            </w:tcBorders>
            <w:shd w:val="clear" w:color="auto" w:fill="D9D9D9"/>
          </w:tcPr>
          <w:p w14:paraId="3EA61127" w14:textId="77777777" w:rsidR="00B9063F" w:rsidRDefault="00DF2750">
            <w:pPr>
              <w:pStyle w:val="TableParagraph"/>
              <w:numPr>
                <w:ilvl w:val="0"/>
                <w:numId w:val="21"/>
              </w:numPr>
              <w:tabs>
                <w:tab w:val="left" w:pos="671"/>
                <w:tab w:val="left" w:pos="672"/>
              </w:tabs>
              <w:spacing w:line="241" w:lineRule="exact"/>
            </w:pPr>
            <w:r>
              <w:t>be</w:t>
            </w:r>
            <w:r>
              <w:rPr>
                <w:spacing w:val="-5"/>
              </w:rPr>
              <w:t xml:space="preserve"> </w:t>
            </w:r>
            <w:r>
              <w:t>trained</w:t>
            </w:r>
            <w:r>
              <w:rPr>
                <w:spacing w:val="-4"/>
              </w:rPr>
              <w:t xml:space="preserve"> </w:t>
            </w:r>
            <w:r>
              <w:t>to</w:t>
            </w:r>
            <w:r>
              <w:rPr>
                <w:spacing w:val="-6"/>
              </w:rPr>
              <w:t xml:space="preserve"> </w:t>
            </w:r>
            <w:r>
              <w:t>handle</w:t>
            </w:r>
            <w:r>
              <w:rPr>
                <w:spacing w:val="-5"/>
              </w:rPr>
              <w:t xml:space="preserve"> </w:t>
            </w:r>
            <w:r>
              <w:t>complaints</w:t>
            </w:r>
            <w:r>
              <w:rPr>
                <w:spacing w:val="-3"/>
              </w:rPr>
              <w:t xml:space="preserve"> </w:t>
            </w:r>
            <w:r>
              <w:t>and</w:t>
            </w:r>
            <w:r>
              <w:rPr>
                <w:spacing w:val="-4"/>
              </w:rPr>
              <w:t xml:space="preserve"> </w:t>
            </w:r>
            <w:r>
              <w:t>deal</w:t>
            </w:r>
            <w:r>
              <w:rPr>
                <w:spacing w:val="-4"/>
              </w:rPr>
              <w:t xml:space="preserve"> with</w:t>
            </w:r>
          </w:p>
        </w:tc>
        <w:tc>
          <w:tcPr>
            <w:tcW w:w="1278" w:type="dxa"/>
            <w:vMerge/>
            <w:tcBorders>
              <w:top w:val="nil"/>
            </w:tcBorders>
            <w:shd w:val="clear" w:color="auto" w:fill="D9D9D9"/>
          </w:tcPr>
          <w:p w14:paraId="03ECCBD4" w14:textId="77777777" w:rsidR="00B9063F" w:rsidRDefault="00B9063F">
            <w:pPr>
              <w:rPr>
                <w:sz w:val="2"/>
                <w:szCs w:val="2"/>
              </w:rPr>
            </w:pPr>
          </w:p>
        </w:tc>
        <w:tc>
          <w:tcPr>
            <w:tcW w:w="4393" w:type="dxa"/>
            <w:vMerge/>
            <w:tcBorders>
              <w:top w:val="nil"/>
            </w:tcBorders>
            <w:shd w:val="clear" w:color="auto" w:fill="D9D9D9"/>
          </w:tcPr>
          <w:p w14:paraId="2E544282" w14:textId="77777777" w:rsidR="00B9063F" w:rsidRDefault="00B9063F">
            <w:pPr>
              <w:rPr>
                <w:sz w:val="2"/>
                <w:szCs w:val="2"/>
              </w:rPr>
            </w:pPr>
          </w:p>
        </w:tc>
      </w:tr>
      <w:tr w:rsidR="00B9063F" w14:paraId="08832A42" w14:textId="77777777">
        <w:trPr>
          <w:trHeight w:val="238"/>
        </w:trPr>
        <w:tc>
          <w:tcPr>
            <w:tcW w:w="2542" w:type="dxa"/>
            <w:vMerge/>
            <w:tcBorders>
              <w:top w:val="nil"/>
            </w:tcBorders>
            <w:shd w:val="clear" w:color="auto" w:fill="D9D9D9"/>
          </w:tcPr>
          <w:p w14:paraId="125CF2BC" w14:textId="77777777" w:rsidR="00B9063F" w:rsidRDefault="00B9063F">
            <w:pPr>
              <w:rPr>
                <w:sz w:val="2"/>
                <w:szCs w:val="2"/>
              </w:rPr>
            </w:pPr>
          </w:p>
        </w:tc>
        <w:tc>
          <w:tcPr>
            <w:tcW w:w="5672" w:type="dxa"/>
            <w:tcBorders>
              <w:top w:val="nil"/>
              <w:bottom w:val="nil"/>
            </w:tcBorders>
            <w:shd w:val="clear" w:color="auto" w:fill="D9D9D9"/>
          </w:tcPr>
          <w:p w14:paraId="12D8CEDF" w14:textId="77777777" w:rsidR="00B9063F" w:rsidRDefault="00DF2750">
            <w:pPr>
              <w:pStyle w:val="TableParagraph"/>
              <w:spacing w:line="218" w:lineRule="exact"/>
              <w:ind w:left="671"/>
            </w:pPr>
            <w:r>
              <w:t>distressed</w:t>
            </w:r>
            <w:r>
              <w:rPr>
                <w:spacing w:val="-7"/>
              </w:rPr>
              <w:t xml:space="preserve"> </w:t>
            </w:r>
            <w:r>
              <w:t>and</w:t>
            </w:r>
            <w:r>
              <w:rPr>
                <w:spacing w:val="-4"/>
              </w:rPr>
              <w:t xml:space="preserve"> </w:t>
            </w:r>
            <w:r>
              <w:t>upset</w:t>
            </w:r>
            <w:r>
              <w:rPr>
                <w:spacing w:val="-5"/>
              </w:rPr>
              <w:t xml:space="preserve"> </w:t>
            </w:r>
            <w:r>
              <w:rPr>
                <w:spacing w:val="-2"/>
              </w:rPr>
              <w:t>residents</w:t>
            </w:r>
          </w:p>
        </w:tc>
        <w:tc>
          <w:tcPr>
            <w:tcW w:w="1278" w:type="dxa"/>
            <w:vMerge/>
            <w:tcBorders>
              <w:top w:val="nil"/>
            </w:tcBorders>
            <w:shd w:val="clear" w:color="auto" w:fill="D9D9D9"/>
          </w:tcPr>
          <w:p w14:paraId="2284F9CF" w14:textId="77777777" w:rsidR="00B9063F" w:rsidRDefault="00B9063F">
            <w:pPr>
              <w:rPr>
                <w:sz w:val="2"/>
                <w:szCs w:val="2"/>
              </w:rPr>
            </w:pPr>
          </w:p>
        </w:tc>
        <w:tc>
          <w:tcPr>
            <w:tcW w:w="4393" w:type="dxa"/>
            <w:vMerge/>
            <w:tcBorders>
              <w:top w:val="nil"/>
            </w:tcBorders>
            <w:shd w:val="clear" w:color="auto" w:fill="D9D9D9"/>
          </w:tcPr>
          <w:p w14:paraId="627047E6" w14:textId="77777777" w:rsidR="00B9063F" w:rsidRDefault="00B9063F">
            <w:pPr>
              <w:rPr>
                <w:sz w:val="2"/>
                <w:szCs w:val="2"/>
              </w:rPr>
            </w:pPr>
          </w:p>
        </w:tc>
      </w:tr>
      <w:tr w:rsidR="00B9063F" w14:paraId="4B23C433" w14:textId="77777777">
        <w:trPr>
          <w:trHeight w:val="262"/>
        </w:trPr>
        <w:tc>
          <w:tcPr>
            <w:tcW w:w="2542" w:type="dxa"/>
            <w:vMerge/>
            <w:tcBorders>
              <w:top w:val="nil"/>
            </w:tcBorders>
            <w:shd w:val="clear" w:color="auto" w:fill="D9D9D9"/>
          </w:tcPr>
          <w:p w14:paraId="2AF8E871" w14:textId="77777777" w:rsidR="00B9063F" w:rsidRDefault="00B9063F">
            <w:pPr>
              <w:rPr>
                <w:sz w:val="2"/>
                <w:szCs w:val="2"/>
              </w:rPr>
            </w:pPr>
          </w:p>
        </w:tc>
        <w:tc>
          <w:tcPr>
            <w:tcW w:w="5672" w:type="dxa"/>
            <w:tcBorders>
              <w:top w:val="nil"/>
              <w:bottom w:val="nil"/>
            </w:tcBorders>
            <w:shd w:val="clear" w:color="auto" w:fill="D9D9D9"/>
          </w:tcPr>
          <w:p w14:paraId="29F9EEF3" w14:textId="77777777" w:rsidR="00B9063F" w:rsidRDefault="00DF2750">
            <w:pPr>
              <w:pStyle w:val="TableParagraph"/>
              <w:numPr>
                <w:ilvl w:val="0"/>
                <w:numId w:val="20"/>
              </w:numPr>
              <w:tabs>
                <w:tab w:val="left" w:pos="671"/>
                <w:tab w:val="left" w:pos="672"/>
              </w:tabs>
              <w:spacing w:line="242" w:lineRule="exact"/>
            </w:pPr>
            <w:r>
              <w:t>have</w:t>
            </w:r>
            <w:r>
              <w:rPr>
                <w:spacing w:val="-4"/>
              </w:rPr>
              <w:t xml:space="preserve"> </w:t>
            </w:r>
            <w:r>
              <w:t>access</w:t>
            </w:r>
            <w:r>
              <w:rPr>
                <w:spacing w:val="-6"/>
              </w:rPr>
              <w:t xml:space="preserve"> </w:t>
            </w:r>
            <w:r>
              <w:t>to</w:t>
            </w:r>
            <w:r>
              <w:rPr>
                <w:spacing w:val="-5"/>
              </w:rPr>
              <w:t xml:space="preserve"> </w:t>
            </w:r>
            <w:r>
              <w:t>staff</w:t>
            </w:r>
            <w:r>
              <w:rPr>
                <w:spacing w:val="-2"/>
              </w:rPr>
              <w:t xml:space="preserve"> </w:t>
            </w:r>
            <w:r>
              <w:t>at</w:t>
            </w:r>
            <w:r>
              <w:rPr>
                <w:spacing w:val="-1"/>
              </w:rPr>
              <w:t xml:space="preserve"> </w:t>
            </w:r>
            <w:r>
              <w:t>all</w:t>
            </w:r>
            <w:r>
              <w:rPr>
                <w:spacing w:val="-4"/>
              </w:rPr>
              <w:t xml:space="preserve"> </w:t>
            </w:r>
            <w:r>
              <w:t>levels</w:t>
            </w:r>
            <w:r>
              <w:rPr>
                <w:spacing w:val="-3"/>
              </w:rPr>
              <w:t xml:space="preserve"> </w:t>
            </w:r>
            <w:r>
              <w:t>to</w:t>
            </w:r>
            <w:r>
              <w:rPr>
                <w:spacing w:val="-5"/>
              </w:rPr>
              <w:t xml:space="preserve"> </w:t>
            </w:r>
            <w:r>
              <w:t>facilitate</w:t>
            </w:r>
            <w:r>
              <w:rPr>
                <w:spacing w:val="-5"/>
              </w:rPr>
              <w:t xml:space="preserve"> </w:t>
            </w:r>
            <w:r>
              <w:rPr>
                <w:spacing w:val="-2"/>
              </w:rPr>
              <w:t>quick</w:t>
            </w:r>
          </w:p>
        </w:tc>
        <w:tc>
          <w:tcPr>
            <w:tcW w:w="1278" w:type="dxa"/>
            <w:vMerge/>
            <w:tcBorders>
              <w:top w:val="nil"/>
            </w:tcBorders>
            <w:shd w:val="clear" w:color="auto" w:fill="D9D9D9"/>
          </w:tcPr>
          <w:p w14:paraId="7450A715" w14:textId="77777777" w:rsidR="00B9063F" w:rsidRDefault="00B9063F">
            <w:pPr>
              <w:rPr>
                <w:sz w:val="2"/>
                <w:szCs w:val="2"/>
              </w:rPr>
            </w:pPr>
          </w:p>
        </w:tc>
        <w:tc>
          <w:tcPr>
            <w:tcW w:w="4393" w:type="dxa"/>
            <w:vMerge/>
            <w:tcBorders>
              <w:top w:val="nil"/>
            </w:tcBorders>
            <w:shd w:val="clear" w:color="auto" w:fill="D9D9D9"/>
          </w:tcPr>
          <w:p w14:paraId="5526C36B" w14:textId="77777777" w:rsidR="00B9063F" w:rsidRDefault="00B9063F">
            <w:pPr>
              <w:rPr>
                <w:sz w:val="2"/>
                <w:szCs w:val="2"/>
              </w:rPr>
            </w:pPr>
          </w:p>
        </w:tc>
      </w:tr>
      <w:tr w:rsidR="00B9063F" w14:paraId="31712166" w14:textId="77777777">
        <w:trPr>
          <w:trHeight w:val="238"/>
        </w:trPr>
        <w:tc>
          <w:tcPr>
            <w:tcW w:w="2542" w:type="dxa"/>
            <w:vMerge/>
            <w:tcBorders>
              <w:top w:val="nil"/>
            </w:tcBorders>
            <w:shd w:val="clear" w:color="auto" w:fill="D9D9D9"/>
          </w:tcPr>
          <w:p w14:paraId="362ABAAF" w14:textId="77777777" w:rsidR="00B9063F" w:rsidRDefault="00B9063F">
            <w:pPr>
              <w:rPr>
                <w:sz w:val="2"/>
                <w:szCs w:val="2"/>
              </w:rPr>
            </w:pPr>
          </w:p>
        </w:tc>
        <w:tc>
          <w:tcPr>
            <w:tcW w:w="5672" w:type="dxa"/>
            <w:tcBorders>
              <w:top w:val="nil"/>
              <w:bottom w:val="nil"/>
            </w:tcBorders>
            <w:shd w:val="clear" w:color="auto" w:fill="D9D9D9"/>
          </w:tcPr>
          <w:p w14:paraId="2048A378" w14:textId="77777777" w:rsidR="00B9063F" w:rsidRDefault="00DF2750">
            <w:pPr>
              <w:pStyle w:val="TableParagraph"/>
              <w:spacing w:line="218" w:lineRule="exact"/>
              <w:ind w:left="671"/>
            </w:pPr>
            <w:r>
              <w:t>resolution</w:t>
            </w:r>
            <w:r>
              <w:rPr>
                <w:spacing w:val="-6"/>
              </w:rPr>
              <w:t xml:space="preserve"> </w:t>
            </w:r>
            <w:r>
              <w:t>of</w:t>
            </w:r>
            <w:r>
              <w:rPr>
                <w:spacing w:val="-4"/>
              </w:rPr>
              <w:t xml:space="preserve"> </w:t>
            </w:r>
            <w:r>
              <w:rPr>
                <w:spacing w:val="-2"/>
              </w:rPr>
              <w:t>complaints</w:t>
            </w:r>
          </w:p>
        </w:tc>
        <w:tc>
          <w:tcPr>
            <w:tcW w:w="1278" w:type="dxa"/>
            <w:vMerge/>
            <w:tcBorders>
              <w:top w:val="nil"/>
            </w:tcBorders>
            <w:shd w:val="clear" w:color="auto" w:fill="D9D9D9"/>
          </w:tcPr>
          <w:p w14:paraId="1DB3E88B" w14:textId="77777777" w:rsidR="00B9063F" w:rsidRDefault="00B9063F">
            <w:pPr>
              <w:rPr>
                <w:sz w:val="2"/>
                <w:szCs w:val="2"/>
              </w:rPr>
            </w:pPr>
          </w:p>
        </w:tc>
        <w:tc>
          <w:tcPr>
            <w:tcW w:w="4393" w:type="dxa"/>
            <w:vMerge/>
            <w:tcBorders>
              <w:top w:val="nil"/>
            </w:tcBorders>
            <w:shd w:val="clear" w:color="auto" w:fill="D9D9D9"/>
          </w:tcPr>
          <w:p w14:paraId="19ECEDF2" w14:textId="77777777" w:rsidR="00B9063F" w:rsidRDefault="00B9063F">
            <w:pPr>
              <w:rPr>
                <w:sz w:val="2"/>
                <w:szCs w:val="2"/>
              </w:rPr>
            </w:pPr>
          </w:p>
        </w:tc>
      </w:tr>
      <w:tr w:rsidR="00B9063F" w14:paraId="65B6E558" w14:textId="77777777">
        <w:trPr>
          <w:trHeight w:val="262"/>
        </w:trPr>
        <w:tc>
          <w:tcPr>
            <w:tcW w:w="2542" w:type="dxa"/>
            <w:vMerge/>
            <w:tcBorders>
              <w:top w:val="nil"/>
            </w:tcBorders>
            <w:shd w:val="clear" w:color="auto" w:fill="D9D9D9"/>
          </w:tcPr>
          <w:p w14:paraId="5C1B20A4" w14:textId="77777777" w:rsidR="00B9063F" w:rsidRDefault="00B9063F">
            <w:pPr>
              <w:rPr>
                <w:sz w:val="2"/>
                <w:szCs w:val="2"/>
              </w:rPr>
            </w:pPr>
          </w:p>
        </w:tc>
        <w:tc>
          <w:tcPr>
            <w:tcW w:w="5672" w:type="dxa"/>
            <w:tcBorders>
              <w:top w:val="nil"/>
              <w:bottom w:val="nil"/>
            </w:tcBorders>
            <w:shd w:val="clear" w:color="auto" w:fill="D9D9D9"/>
          </w:tcPr>
          <w:p w14:paraId="17C02493" w14:textId="77777777" w:rsidR="00B9063F" w:rsidRDefault="00DF2750">
            <w:pPr>
              <w:pStyle w:val="TableParagraph"/>
              <w:numPr>
                <w:ilvl w:val="0"/>
                <w:numId w:val="19"/>
              </w:numPr>
              <w:tabs>
                <w:tab w:val="left" w:pos="671"/>
                <w:tab w:val="left" w:pos="672"/>
              </w:tabs>
              <w:spacing w:line="242" w:lineRule="exact"/>
            </w:pPr>
            <w:r>
              <w:t>have</w:t>
            </w:r>
            <w:r>
              <w:rPr>
                <w:spacing w:val="-3"/>
              </w:rPr>
              <w:t xml:space="preserve"> </w:t>
            </w:r>
            <w:r>
              <w:t>the</w:t>
            </w:r>
            <w:r>
              <w:rPr>
                <w:spacing w:val="-5"/>
              </w:rPr>
              <w:t xml:space="preserve"> </w:t>
            </w:r>
            <w:r>
              <w:t>authority</w:t>
            </w:r>
            <w:r>
              <w:rPr>
                <w:spacing w:val="-4"/>
              </w:rPr>
              <w:t xml:space="preserve"> </w:t>
            </w:r>
            <w:r>
              <w:t>and</w:t>
            </w:r>
            <w:r>
              <w:rPr>
                <w:spacing w:val="-3"/>
              </w:rPr>
              <w:t xml:space="preserve"> </w:t>
            </w:r>
            <w:r>
              <w:t>autonomy</w:t>
            </w:r>
            <w:r>
              <w:rPr>
                <w:spacing w:val="-3"/>
              </w:rPr>
              <w:t xml:space="preserve"> </w:t>
            </w:r>
            <w:r>
              <w:t>to</w:t>
            </w:r>
            <w:r>
              <w:rPr>
                <w:spacing w:val="-4"/>
              </w:rPr>
              <w:t xml:space="preserve"> </w:t>
            </w:r>
            <w:r>
              <w:t>act</w:t>
            </w:r>
            <w:r>
              <w:rPr>
                <w:spacing w:val="-4"/>
              </w:rPr>
              <w:t xml:space="preserve"> </w:t>
            </w:r>
            <w:r>
              <w:t>to</w:t>
            </w:r>
            <w:r>
              <w:rPr>
                <w:spacing w:val="-4"/>
              </w:rPr>
              <w:t xml:space="preserve"> </w:t>
            </w:r>
            <w:r>
              <w:rPr>
                <w:spacing w:val="-2"/>
              </w:rPr>
              <w:t>resolve</w:t>
            </w:r>
          </w:p>
        </w:tc>
        <w:tc>
          <w:tcPr>
            <w:tcW w:w="1278" w:type="dxa"/>
            <w:vMerge/>
            <w:tcBorders>
              <w:top w:val="nil"/>
            </w:tcBorders>
            <w:shd w:val="clear" w:color="auto" w:fill="D9D9D9"/>
          </w:tcPr>
          <w:p w14:paraId="4147CB95" w14:textId="77777777" w:rsidR="00B9063F" w:rsidRDefault="00B9063F">
            <w:pPr>
              <w:rPr>
                <w:sz w:val="2"/>
                <w:szCs w:val="2"/>
              </w:rPr>
            </w:pPr>
          </w:p>
        </w:tc>
        <w:tc>
          <w:tcPr>
            <w:tcW w:w="4393" w:type="dxa"/>
            <w:vMerge/>
            <w:tcBorders>
              <w:top w:val="nil"/>
            </w:tcBorders>
            <w:shd w:val="clear" w:color="auto" w:fill="D9D9D9"/>
          </w:tcPr>
          <w:p w14:paraId="7A59E519" w14:textId="77777777" w:rsidR="00B9063F" w:rsidRDefault="00B9063F">
            <w:pPr>
              <w:rPr>
                <w:sz w:val="2"/>
                <w:szCs w:val="2"/>
              </w:rPr>
            </w:pPr>
          </w:p>
        </w:tc>
      </w:tr>
      <w:tr w:rsidR="00B9063F" w14:paraId="771AB39D" w14:textId="77777777">
        <w:trPr>
          <w:trHeight w:val="496"/>
        </w:trPr>
        <w:tc>
          <w:tcPr>
            <w:tcW w:w="2542" w:type="dxa"/>
            <w:vMerge/>
            <w:tcBorders>
              <w:top w:val="nil"/>
            </w:tcBorders>
            <w:shd w:val="clear" w:color="auto" w:fill="D9D9D9"/>
          </w:tcPr>
          <w:p w14:paraId="34894526" w14:textId="77777777" w:rsidR="00B9063F" w:rsidRDefault="00B9063F">
            <w:pPr>
              <w:rPr>
                <w:sz w:val="2"/>
                <w:szCs w:val="2"/>
              </w:rPr>
            </w:pPr>
          </w:p>
        </w:tc>
        <w:tc>
          <w:tcPr>
            <w:tcW w:w="5672" w:type="dxa"/>
            <w:tcBorders>
              <w:top w:val="nil"/>
            </w:tcBorders>
            <w:shd w:val="clear" w:color="auto" w:fill="D9D9D9"/>
          </w:tcPr>
          <w:p w14:paraId="112E9707" w14:textId="77777777" w:rsidR="00B9063F" w:rsidRDefault="00DF2750">
            <w:pPr>
              <w:pStyle w:val="TableParagraph"/>
              <w:spacing w:line="243" w:lineRule="exact"/>
              <w:ind w:left="671"/>
            </w:pPr>
            <w:r>
              <w:t>disputes</w:t>
            </w:r>
            <w:r>
              <w:rPr>
                <w:spacing w:val="-4"/>
              </w:rPr>
              <w:t xml:space="preserve"> </w:t>
            </w:r>
            <w:r>
              <w:t>quickly</w:t>
            </w:r>
            <w:r>
              <w:rPr>
                <w:spacing w:val="-4"/>
              </w:rPr>
              <w:t xml:space="preserve"> </w:t>
            </w:r>
            <w:r>
              <w:t>and</w:t>
            </w:r>
            <w:r>
              <w:rPr>
                <w:spacing w:val="-8"/>
              </w:rPr>
              <w:t xml:space="preserve"> </w:t>
            </w:r>
            <w:r>
              <w:rPr>
                <w:spacing w:val="-2"/>
              </w:rPr>
              <w:t>fairly.</w:t>
            </w:r>
          </w:p>
        </w:tc>
        <w:tc>
          <w:tcPr>
            <w:tcW w:w="1278" w:type="dxa"/>
            <w:vMerge/>
            <w:tcBorders>
              <w:top w:val="nil"/>
            </w:tcBorders>
            <w:shd w:val="clear" w:color="auto" w:fill="D9D9D9"/>
          </w:tcPr>
          <w:p w14:paraId="4364A150" w14:textId="77777777" w:rsidR="00B9063F" w:rsidRDefault="00B9063F">
            <w:pPr>
              <w:rPr>
                <w:sz w:val="2"/>
                <w:szCs w:val="2"/>
              </w:rPr>
            </w:pPr>
          </w:p>
        </w:tc>
        <w:tc>
          <w:tcPr>
            <w:tcW w:w="4393" w:type="dxa"/>
            <w:vMerge/>
            <w:tcBorders>
              <w:top w:val="nil"/>
            </w:tcBorders>
            <w:shd w:val="clear" w:color="auto" w:fill="D9D9D9"/>
          </w:tcPr>
          <w:p w14:paraId="068D55A1" w14:textId="77777777" w:rsidR="00B9063F" w:rsidRDefault="00B9063F">
            <w:pPr>
              <w:rPr>
                <w:sz w:val="2"/>
                <w:szCs w:val="2"/>
              </w:rPr>
            </w:pPr>
          </w:p>
        </w:tc>
      </w:tr>
    </w:tbl>
    <w:p w14:paraId="56697BBB" w14:textId="77777777" w:rsidR="00B9063F" w:rsidRDefault="00B9063F">
      <w:pPr>
        <w:rPr>
          <w:b/>
          <w:sz w:val="26"/>
        </w:rPr>
      </w:pPr>
    </w:p>
    <w:p w14:paraId="27BC8BC7" w14:textId="77777777" w:rsidR="00B9063F" w:rsidRDefault="00DF2750">
      <w:pPr>
        <w:pStyle w:val="BodyText"/>
        <w:spacing w:before="230" w:line="256" w:lineRule="auto"/>
        <w:ind w:left="119" w:right="8783"/>
      </w:pPr>
      <w:bookmarkStart w:id="3" w:name="Section_4_-_Complaint_handling_principle"/>
      <w:bookmarkEnd w:id="3"/>
      <w:r>
        <w:rPr>
          <w:color w:val="009FDA"/>
        </w:rPr>
        <w:t>Section</w:t>
      </w:r>
      <w:r>
        <w:rPr>
          <w:color w:val="009FDA"/>
          <w:spacing w:val="-6"/>
        </w:rPr>
        <w:t xml:space="preserve"> </w:t>
      </w:r>
      <w:r>
        <w:rPr>
          <w:color w:val="009FDA"/>
        </w:rPr>
        <w:t>4</w:t>
      </w:r>
      <w:r>
        <w:rPr>
          <w:color w:val="009FDA"/>
          <w:spacing w:val="-8"/>
        </w:rPr>
        <w:t xml:space="preserve"> </w:t>
      </w:r>
      <w:r>
        <w:rPr>
          <w:color w:val="009FDA"/>
        </w:rPr>
        <w:t>-</w:t>
      </w:r>
      <w:r>
        <w:rPr>
          <w:color w:val="009FDA"/>
          <w:spacing w:val="-7"/>
        </w:rPr>
        <w:t xml:space="preserve"> </w:t>
      </w:r>
      <w:r>
        <w:rPr>
          <w:color w:val="009FDA"/>
        </w:rPr>
        <w:t>Complaint</w:t>
      </w:r>
      <w:r>
        <w:rPr>
          <w:color w:val="009FDA"/>
          <w:spacing w:val="-9"/>
        </w:rPr>
        <w:t xml:space="preserve"> </w:t>
      </w:r>
      <w:r>
        <w:rPr>
          <w:color w:val="009FDA"/>
        </w:rPr>
        <w:t>handling</w:t>
      </w:r>
      <w:r>
        <w:rPr>
          <w:color w:val="009FDA"/>
          <w:spacing w:val="-6"/>
        </w:rPr>
        <w:t xml:space="preserve"> </w:t>
      </w:r>
      <w:r>
        <w:rPr>
          <w:color w:val="009FDA"/>
        </w:rPr>
        <w:t xml:space="preserve">principles </w:t>
      </w:r>
      <w:r>
        <w:t>Mandatory ‘must’ requirements</w:t>
      </w:r>
    </w:p>
    <w:p w14:paraId="074B18C7" w14:textId="77777777" w:rsidR="00B9063F" w:rsidRDefault="00B9063F">
      <w:pPr>
        <w:spacing w:before="4" w:after="1"/>
        <w:rPr>
          <w:b/>
          <w:sz w:val="25"/>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7ADDD366" w14:textId="77777777">
        <w:trPr>
          <w:trHeight w:val="573"/>
        </w:trPr>
        <w:tc>
          <w:tcPr>
            <w:tcW w:w="2542" w:type="dxa"/>
          </w:tcPr>
          <w:p w14:paraId="670248B5" w14:textId="77777777" w:rsidR="00B9063F" w:rsidRDefault="00DF2750">
            <w:pPr>
              <w:pStyle w:val="TableParagraph"/>
              <w:rPr>
                <w:b/>
              </w:rPr>
            </w:pPr>
            <w:r>
              <w:rPr>
                <w:b/>
              </w:rPr>
              <w:t>Code</w:t>
            </w:r>
            <w:r>
              <w:rPr>
                <w:b/>
                <w:spacing w:val="-3"/>
              </w:rPr>
              <w:t xml:space="preserve"> </w:t>
            </w:r>
            <w:r>
              <w:rPr>
                <w:b/>
                <w:spacing w:val="-2"/>
              </w:rPr>
              <w:t>section</w:t>
            </w:r>
          </w:p>
        </w:tc>
        <w:tc>
          <w:tcPr>
            <w:tcW w:w="5672" w:type="dxa"/>
          </w:tcPr>
          <w:p w14:paraId="5DAC2D5B" w14:textId="77777777" w:rsidR="00B9063F" w:rsidRDefault="00DF2750">
            <w:pPr>
              <w:pStyle w:val="TableParagraph"/>
              <w:rPr>
                <w:b/>
              </w:rPr>
            </w:pPr>
            <w:r>
              <w:rPr>
                <w:b/>
              </w:rPr>
              <w:t>Code</w:t>
            </w:r>
            <w:r>
              <w:rPr>
                <w:b/>
                <w:spacing w:val="-3"/>
              </w:rPr>
              <w:t xml:space="preserve"> </w:t>
            </w:r>
            <w:r>
              <w:rPr>
                <w:b/>
                <w:spacing w:val="-2"/>
              </w:rPr>
              <w:t>requirement</w:t>
            </w:r>
          </w:p>
        </w:tc>
        <w:tc>
          <w:tcPr>
            <w:tcW w:w="1278" w:type="dxa"/>
          </w:tcPr>
          <w:p w14:paraId="3154E196" w14:textId="77777777" w:rsidR="00B9063F" w:rsidRDefault="00DF2750">
            <w:pPr>
              <w:pStyle w:val="TableParagraph"/>
              <w:spacing w:line="256" w:lineRule="auto"/>
              <w:ind w:left="106" w:right="276"/>
              <w:rPr>
                <w:b/>
              </w:rPr>
            </w:pPr>
            <w:r>
              <w:rPr>
                <w:b/>
                <w:spacing w:val="-2"/>
              </w:rPr>
              <w:t>Comply: Yes/No</w:t>
            </w:r>
          </w:p>
        </w:tc>
        <w:tc>
          <w:tcPr>
            <w:tcW w:w="4393" w:type="dxa"/>
          </w:tcPr>
          <w:p w14:paraId="205F160E" w14:textId="77777777" w:rsidR="00B9063F" w:rsidRDefault="00DF2750">
            <w:pPr>
              <w:pStyle w:val="TableParagraph"/>
              <w:spacing w:line="256" w:lineRule="auto"/>
              <w:ind w:left="102"/>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6129C599" w14:textId="77777777">
        <w:trPr>
          <w:trHeight w:val="3239"/>
        </w:trPr>
        <w:tc>
          <w:tcPr>
            <w:tcW w:w="2542" w:type="dxa"/>
          </w:tcPr>
          <w:p w14:paraId="2B03F8BA" w14:textId="77777777" w:rsidR="00B9063F" w:rsidRDefault="00B9063F">
            <w:pPr>
              <w:pStyle w:val="TableParagraph"/>
              <w:ind w:left="0"/>
              <w:rPr>
                <w:b/>
                <w:sz w:val="24"/>
              </w:rPr>
            </w:pPr>
          </w:p>
          <w:p w14:paraId="5269B709" w14:textId="77777777" w:rsidR="00B9063F" w:rsidRDefault="00B9063F">
            <w:pPr>
              <w:pStyle w:val="TableParagraph"/>
              <w:ind w:left="0"/>
              <w:rPr>
                <w:b/>
                <w:sz w:val="24"/>
              </w:rPr>
            </w:pPr>
          </w:p>
          <w:p w14:paraId="3C9FA857" w14:textId="77777777" w:rsidR="00B9063F" w:rsidRDefault="00B9063F">
            <w:pPr>
              <w:pStyle w:val="TableParagraph"/>
              <w:ind w:left="0"/>
              <w:rPr>
                <w:b/>
                <w:sz w:val="24"/>
              </w:rPr>
            </w:pPr>
          </w:p>
          <w:p w14:paraId="5409E3CD" w14:textId="77777777" w:rsidR="00B9063F" w:rsidRDefault="00B9063F">
            <w:pPr>
              <w:pStyle w:val="TableParagraph"/>
              <w:ind w:left="0"/>
              <w:rPr>
                <w:b/>
                <w:sz w:val="24"/>
              </w:rPr>
            </w:pPr>
          </w:p>
          <w:p w14:paraId="1A751348" w14:textId="77777777" w:rsidR="00B9063F" w:rsidRDefault="00B9063F">
            <w:pPr>
              <w:pStyle w:val="TableParagraph"/>
              <w:spacing w:before="2"/>
              <w:ind w:left="0"/>
              <w:rPr>
                <w:b/>
                <w:sz w:val="33"/>
              </w:rPr>
            </w:pPr>
          </w:p>
          <w:p w14:paraId="18716289" w14:textId="77777777" w:rsidR="00B9063F" w:rsidRDefault="00DF2750">
            <w:pPr>
              <w:pStyle w:val="TableParagraph"/>
              <w:rPr>
                <w:b/>
              </w:rPr>
            </w:pPr>
            <w:r>
              <w:rPr>
                <w:b/>
                <w:spacing w:val="-5"/>
              </w:rPr>
              <w:t>4.1</w:t>
            </w:r>
          </w:p>
        </w:tc>
        <w:tc>
          <w:tcPr>
            <w:tcW w:w="5672" w:type="dxa"/>
          </w:tcPr>
          <w:p w14:paraId="50DDF025" w14:textId="77777777" w:rsidR="00B9063F" w:rsidRDefault="00DF2750">
            <w:pPr>
              <w:pStyle w:val="TableParagraph"/>
              <w:spacing w:before="2" w:line="256" w:lineRule="auto"/>
              <w:ind w:right="147"/>
              <w:rPr>
                <w:b/>
              </w:rPr>
            </w:pPr>
            <w:r>
              <w:t>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w:t>
            </w:r>
            <w:r>
              <w:rPr>
                <w:spacing w:val="-4"/>
              </w:rPr>
              <w:t xml:space="preserve"> </w:t>
            </w:r>
            <w:r>
              <w:t>at</w:t>
            </w:r>
            <w:r>
              <w:rPr>
                <w:spacing w:val="-2"/>
              </w:rPr>
              <w:t xml:space="preserve"> </w:t>
            </w:r>
            <w:r>
              <w:t>stage</w:t>
            </w:r>
            <w:r>
              <w:rPr>
                <w:spacing w:val="-6"/>
              </w:rPr>
              <w:t xml:space="preserve"> </w:t>
            </w:r>
            <w:r>
              <w:t>one</w:t>
            </w:r>
            <w:r>
              <w:rPr>
                <w:spacing w:val="-4"/>
              </w:rPr>
              <w:t xml:space="preserve"> </w:t>
            </w:r>
            <w:r>
              <w:t>of</w:t>
            </w:r>
            <w:r>
              <w:rPr>
                <w:spacing w:val="-5"/>
              </w:rPr>
              <w:t xml:space="preserve"> </w:t>
            </w:r>
            <w:r>
              <w:t>the</w:t>
            </w:r>
            <w:r>
              <w:rPr>
                <w:spacing w:val="-4"/>
              </w:rPr>
              <w:t xml:space="preserve"> </w:t>
            </w:r>
            <w:r>
              <w:t>complaints</w:t>
            </w:r>
            <w:r>
              <w:rPr>
                <w:spacing w:val="-6"/>
              </w:rPr>
              <w:t xml:space="preserve"> </w:t>
            </w:r>
            <w:r>
              <w:t>procedure</w:t>
            </w:r>
            <w:r>
              <w:rPr>
                <w:spacing w:val="-7"/>
              </w:rPr>
              <w:t xml:space="preserve"> </w:t>
            </w:r>
            <w:r>
              <w:rPr>
                <w:b/>
              </w:rPr>
              <w:t>within</w:t>
            </w:r>
          </w:p>
          <w:p w14:paraId="6D529521" w14:textId="77777777" w:rsidR="00B9063F" w:rsidRDefault="00DF2750">
            <w:pPr>
              <w:pStyle w:val="TableParagraph"/>
              <w:spacing w:line="240" w:lineRule="exact"/>
            </w:pPr>
            <w:r>
              <w:rPr>
                <w:b/>
              </w:rPr>
              <w:t>five</w:t>
            </w:r>
            <w:r>
              <w:rPr>
                <w:b/>
                <w:spacing w:val="-4"/>
              </w:rPr>
              <w:t xml:space="preserve"> </w:t>
            </w:r>
            <w:r>
              <w:rPr>
                <w:b/>
              </w:rPr>
              <w:t>days</w:t>
            </w:r>
            <w:r>
              <w:rPr>
                <w:b/>
                <w:spacing w:val="-1"/>
              </w:rPr>
              <w:t xml:space="preserve"> </w:t>
            </w:r>
            <w:r>
              <w:rPr>
                <w:b/>
              </w:rPr>
              <w:t xml:space="preserve">of </w:t>
            </w:r>
            <w:r>
              <w:rPr>
                <w:b/>
                <w:spacing w:val="-2"/>
              </w:rPr>
              <w:t>receipt</w:t>
            </w:r>
            <w:r>
              <w:rPr>
                <w:spacing w:val="-2"/>
              </w:rPr>
              <w:t>.</w:t>
            </w:r>
          </w:p>
        </w:tc>
        <w:tc>
          <w:tcPr>
            <w:tcW w:w="1278" w:type="dxa"/>
          </w:tcPr>
          <w:p w14:paraId="142FFD17" w14:textId="24A132CC" w:rsidR="00B9063F" w:rsidRPr="00C4004C" w:rsidRDefault="00431434">
            <w:pPr>
              <w:pStyle w:val="TableParagraph"/>
              <w:ind w:left="0"/>
            </w:pPr>
            <w:r>
              <w:t>No</w:t>
            </w:r>
          </w:p>
        </w:tc>
        <w:tc>
          <w:tcPr>
            <w:tcW w:w="4393" w:type="dxa"/>
          </w:tcPr>
          <w:p w14:paraId="44EEA133" w14:textId="57267235" w:rsidR="007E3714" w:rsidRDefault="004E64B8">
            <w:pPr>
              <w:pStyle w:val="TableParagraph"/>
              <w:ind w:left="0"/>
            </w:pPr>
            <w:r>
              <w:t>Southway does not have a pre-complaint stage</w:t>
            </w:r>
            <w:r w:rsidR="00431434">
              <w:t>.</w:t>
            </w:r>
          </w:p>
          <w:p w14:paraId="65EE61D2" w14:textId="77777777" w:rsidR="00431434" w:rsidRDefault="00431434">
            <w:pPr>
              <w:pStyle w:val="TableParagraph"/>
              <w:ind w:left="0"/>
            </w:pPr>
          </w:p>
          <w:p w14:paraId="73583412" w14:textId="355E0022" w:rsidR="00431434" w:rsidRDefault="00431434">
            <w:pPr>
              <w:pStyle w:val="TableParagraph"/>
              <w:ind w:left="0"/>
            </w:pPr>
            <w:r>
              <w:t xml:space="preserve">There were instances early in 2022/23 when complaints were not acknowledged in 5 working days due to backlogs in the </w:t>
            </w:r>
            <w:r w:rsidR="00036B87">
              <w:t>C</w:t>
            </w:r>
            <w:r>
              <w:t>omplaint</w:t>
            </w:r>
            <w:r w:rsidR="00036B87">
              <w:t xml:space="preserve"> and Customer Hub email </w:t>
            </w:r>
            <w:r>
              <w:t>inboxes. This has now been addressed.</w:t>
            </w:r>
          </w:p>
          <w:p w14:paraId="58B58397" w14:textId="77777777" w:rsidR="004E64B8" w:rsidRDefault="004E64B8">
            <w:pPr>
              <w:pStyle w:val="TableParagraph"/>
              <w:ind w:left="0"/>
            </w:pPr>
          </w:p>
          <w:p w14:paraId="100D16A1" w14:textId="652A7A17" w:rsidR="007E3714" w:rsidRPr="00C4004C" w:rsidRDefault="007E3714">
            <w:pPr>
              <w:pStyle w:val="TableParagraph"/>
              <w:ind w:left="0"/>
            </w:pPr>
          </w:p>
        </w:tc>
      </w:tr>
    </w:tbl>
    <w:p w14:paraId="1A8E77BE" w14:textId="77777777" w:rsidR="00B9063F" w:rsidRDefault="00B9063F">
      <w:pPr>
        <w:rPr>
          <w:rFonts w:ascii="Times New Roman"/>
        </w:rPr>
        <w:sectPr w:rsidR="00B9063F">
          <w:pgSz w:w="16840" w:h="11910" w:orient="landscape"/>
          <w:pgMar w:top="1100" w:right="1380" w:bottom="280" w:left="1320" w:header="720" w:footer="720" w:gutter="0"/>
          <w:cols w:space="720"/>
        </w:sectPr>
      </w:pPr>
    </w:p>
    <w:p w14:paraId="669482D9" w14:textId="77777777" w:rsidR="00B9063F" w:rsidRDefault="00B9063F">
      <w:pPr>
        <w:rPr>
          <w:b/>
          <w:sz w:val="29"/>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393"/>
      </w:tblGrid>
      <w:tr w:rsidR="00B9063F" w14:paraId="60A78021" w14:textId="77777777">
        <w:trPr>
          <w:trHeight w:val="1619"/>
        </w:trPr>
        <w:tc>
          <w:tcPr>
            <w:tcW w:w="2542" w:type="dxa"/>
          </w:tcPr>
          <w:p w14:paraId="6A6C9BF7" w14:textId="77777777" w:rsidR="00B9063F" w:rsidRDefault="00B9063F">
            <w:pPr>
              <w:pStyle w:val="TableParagraph"/>
              <w:ind w:left="0"/>
              <w:rPr>
                <w:b/>
                <w:sz w:val="24"/>
              </w:rPr>
            </w:pPr>
          </w:p>
          <w:p w14:paraId="63A84A77" w14:textId="77777777" w:rsidR="00B9063F" w:rsidRDefault="00B9063F">
            <w:pPr>
              <w:pStyle w:val="TableParagraph"/>
              <w:spacing w:before="7"/>
              <w:ind w:left="0"/>
              <w:rPr>
                <w:b/>
                <w:sz w:val="34"/>
              </w:rPr>
            </w:pPr>
          </w:p>
          <w:p w14:paraId="4A3D9B1C" w14:textId="77777777" w:rsidR="00B9063F" w:rsidRDefault="00DF2750">
            <w:pPr>
              <w:pStyle w:val="TableParagraph"/>
              <w:rPr>
                <w:b/>
              </w:rPr>
            </w:pPr>
            <w:r>
              <w:rPr>
                <w:b/>
                <w:spacing w:val="-5"/>
              </w:rPr>
              <w:t>4.2</w:t>
            </w:r>
          </w:p>
        </w:tc>
        <w:tc>
          <w:tcPr>
            <w:tcW w:w="5672" w:type="dxa"/>
          </w:tcPr>
          <w:p w14:paraId="38745FE2" w14:textId="77777777" w:rsidR="00B9063F" w:rsidRDefault="00DF2750">
            <w:pPr>
              <w:pStyle w:val="TableParagraph"/>
              <w:spacing w:line="256" w:lineRule="auto"/>
            </w:pPr>
            <w:r>
              <w:t>Within</w:t>
            </w:r>
            <w:r>
              <w:rPr>
                <w:spacing w:val="-7"/>
              </w:rPr>
              <w:t xml:space="preserve"> </w:t>
            </w:r>
            <w:r>
              <w:t>the</w:t>
            </w:r>
            <w:r>
              <w:rPr>
                <w:spacing w:val="-9"/>
              </w:rPr>
              <w:t xml:space="preserve"> </w:t>
            </w:r>
            <w:r>
              <w:t>complaint</w:t>
            </w:r>
            <w:r>
              <w:rPr>
                <w:spacing w:val="-6"/>
              </w:rPr>
              <w:t xml:space="preserve"> </w:t>
            </w:r>
            <w:r>
              <w:t>acknowledgement,</w:t>
            </w:r>
            <w:r>
              <w:rPr>
                <w:spacing w:val="-7"/>
              </w:rPr>
              <w:t xml:space="preserve"> </w:t>
            </w:r>
            <w:r>
              <w:t>landlords</w:t>
            </w:r>
            <w:r>
              <w:rPr>
                <w:spacing w:val="-9"/>
              </w:rPr>
              <w:t xml:space="preserve"> </w:t>
            </w:r>
            <w:r>
              <w:t>must set out their understanding of the complaint and the outcomes the resident is seeking. If any aspect of the complaint is unclear, the resident must be asked for clarification and the full definition agreed between both</w:t>
            </w:r>
          </w:p>
          <w:p w14:paraId="638F2B5B" w14:textId="77777777" w:rsidR="00B9063F" w:rsidRDefault="00DF2750">
            <w:pPr>
              <w:pStyle w:val="TableParagraph"/>
              <w:spacing w:line="246" w:lineRule="exact"/>
            </w:pPr>
            <w:r>
              <w:rPr>
                <w:spacing w:val="-2"/>
              </w:rPr>
              <w:t>parties.</w:t>
            </w:r>
          </w:p>
        </w:tc>
        <w:tc>
          <w:tcPr>
            <w:tcW w:w="1278" w:type="dxa"/>
          </w:tcPr>
          <w:p w14:paraId="067F1C20" w14:textId="0F5EC4BD" w:rsidR="00B9063F" w:rsidRPr="003755A7" w:rsidRDefault="00CB0986">
            <w:pPr>
              <w:pStyle w:val="TableParagraph"/>
              <w:ind w:left="0"/>
            </w:pPr>
            <w:r>
              <w:t>Yes</w:t>
            </w:r>
          </w:p>
        </w:tc>
        <w:tc>
          <w:tcPr>
            <w:tcW w:w="4393" w:type="dxa"/>
          </w:tcPr>
          <w:p w14:paraId="5761F36B" w14:textId="4D9F1120" w:rsidR="00B9063F" w:rsidRDefault="003755A7">
            <w:pPr>
              <w:pStyle w:val="TableParagraph"/>
              <w:ind w:left="0"/>
            </w:pPr>
            <w:r>
              <w:t>The Complaints Officer does this when dealing with the complaint</w:t>
            </w:r>
            <w:r w:rsidR="004E64B8">
              <w:t>. Earlier in 2022/23 there</w:t>
            </w:r>
            <w:r w:rsidR="003E7F32">
              <w:t xml:space="preserve"> </w:t>
            </w:r>
            <w:r w:rsidR="004E64B8">
              <w:t xml:space="preserve">were some </w:t>
            </w:r>
            <w:r w:rsidR="003E7F32">
              <w:t>examples of inconsistent responses.</w:t>
            </w:r>
          </w:p>
          <w:p w14:paraId="78C8AE0B" w14:textId="77777777" w:rsidR="003E7F32" w:rsidRDefault="003E7F32">
            <w:pPr>
              <w:pStyle w:val="TableParagraph"/>
              <w:ind w:left="0"/>
            </w:pPr>
          </w:p>
          <w:p w14:paraId="1DD90387" w14:textId="327CF003" w:rsidR="004E64B8" w:rsidRDefault="004E64B8">
            <w:pPr>
              <w:pStyle w:val="TableParagraph"/>
              <w:ind w:left="0"/>
            </w:pPr>
            <w:r>
              <w:t>Following training in February/March 2023 there is now a set letter template and guidance that directs officers through the steps required when handling a complaint.</w:t>
            </w:r>
          </w:p>
          <w:p w14:paraId="5566B7D6" w14:textId="7E1070DD" w:rsidR="003E7F32" w:rsidRPr="003755A7" w:rsidRDefault="003E7F32">
            <w:pPr>
              <w:pStyle w:val="TableParagraph"/>
              <w:ind w:left="0"/>
            </w:pPr>
          </w:p>
        </w:tc>
      </w:tr>
      <w:tr w:rsidR="00B9063F" w14:paraId="4628780B" w14:textId="77777777">
        <w:trPr>
          <w:trHeight w:val="573"/>
        </w:trPr>
        <w:tc>
          <w:tcPr>
            <w:tcW w:w="2542" w:type="dxa"/>
          </w:tcPr>
          <w:p w14:paraId="14EB67B4" w14:textId="77777777" w:rsidR="00B9063F" w:rsidRDefault="00DF2750">
            <w:pPr>
              <w:pStyle w:val="TableParagraph"/>
              <w:spacing w:before="151"/>
              <w:rPr>
                <w:b/>
              </w:rPr>
            </w:pPr>
            <w:r>
              <w:rPr>
                <w:b/>
                <w:spacing w:val="-5"/>
              </w:rPr>
              <w:t>4.6</w:t>
            </w:r>
          </w:p>
        </w:tc>
        <w:tc>
          <w:tcPr>
            <w:tcW w:w="5672" w:type="dxa"/>
          </w:tcPr>
          <w:p w14:paraId="25F62595" w14:textId="63D07739" w:rsidR="00B9063F" w:rsidRDefault="00DF2750">
            <w:pPr>
              <w:pStyle w:val="TableParagraph"/>
              <w:spacing w:before="5" w:line="272" w:lineRule="exact"/>
            </w:pPr>
            <w:r>
              <w:t>A</w:t>
            </w:r>
            <w:r>
              <w:rPr>
                <w:spacing w:val="-5"/>
              </w:rPr>
              <w:t xml:space="preserve"> </w:t>
            </w:r>
            <w:r>
              <w:t>complaint</w:t>
            </w:r>
            <w:r>
              <w:rPr>
                <w:spacing w:val="-6"/>
              </w:rPr>
              <w:t xml:space="preserve"> </w:t>
            </w:r>
            <w:r>
              <w:t>investigation</w:t>
            </w:r>
            <w:r>
              <w:rPr>
                <w:spacing w:val="-7"/>
              </w:rPr>
              <w:t xml:space="preserve"> </w:t>
            </w:r>
            <w:r>
              <w:t>must</w:t>
            </w:r>
            <w:r>
              <w:rPr>
                <w:spacing w:val="-4"/>
              </w:rPr>
              <w:t xml:space="preserve"> </w:t>
            </w:r>
            <w:r>
              <w:t>be</w:t>
            </w:r>
            <w:r>
              <w:rPr>
                <w:spacing w:val="-7"/>
              </w:rPr>
              <w:t xml:space="preserve"> </w:t>
            </w:r>
            <w:r>
              <w:t>conducted</w:t>
            </w:r>
            <w:r>
              <w:rPr>
                <w:spacing w:val="-5"/>
              </w:rPr>
              <w:t xml:space="preserve"> </w:t>
            </w:r>
            <w:r>
              <w:t>in</w:t>
            </w:r>
            <w:r>
              <w:rPr>
                <w:spacing w:val="-7"/>
              </w:rPr>
              <w:t xml:space="preserve"> </w:t>
            </w:r>
            <w:r>
              <w:t>an im</w:t>
            </w:r>
            <w:r w:rsidR="00DE047D">
              <w:t xml:space="preserve">partial </w:t>
            </w:r>
            <w:r>
              <w:t>manner.</w:t>
            </w:r>
          </w:p>
        </w:tc>
        <w:tc>
          <w:tcPr>
            <w:tcW w:w="1278" w:type="dxa"/>
          </w:tcPr>
          <w:p w14:paraId="6F0C79A7" w14:textId="227E57A8" w:rsidR="00B9063F" w:rsidRPr="003755A7" w:rsidRDefault="003755A7">
            <w:pPr>
              <w:pStyle w:val="TableParagraph"/>
              <w:ind w:left="0"/>
            </w:pPr>
            <w:r>
              <w:t>Yes</w:t>
            </w:r>
          </w:p>
        </w:tc>
        <w:tc>
          <w:tcPr>
            <w:tcW w:w="4393" w:type="dxa"/>
          </w:tcPr>
          <w:p w14:paraId="4CA3E22B" w14:textId="103761A5" w:rsidR="00B9063F" w:rsidRPr="003755A7" w:rsidRDefault="003755A7">
            <w:pPr>
              <w:pStyle w:val="TableParagraph"/>
              <w:ind w:left="0"/>
            </w:pPr>
            <w:r>
              <w:t xml:space="preserve">Having a </w:t>
            </w:r>
            <w:r w:rsidR="00036B87">
              <w:t>C</w:t>
            </w:r>
            <w:r>
              <w:t xml:space="preserve">omplaints </w:t>
            </w:r>
            <w:r w:rsidR="00036B87">
              <w:t>O</w:t>
            </w:r>
            <w:r>
              <w:t>fficer that is n</w:t>
            </w:r>
            <w:r w:rsidR="003E7F32">
              <w:t xml:space="preserve">ot involved in service delivery assists with impartiality. They are supported by the Head of </w:t>
            </w:r>
            <w:r w:rsidR="004E64B8">
              <w:t>Corporate Services</w:t>
            </w:r>
            <w:r w:rsidR="003E7F32">
              <w:t xml:space="preserve"> </w:t>
            </w:r>
            <w:r w:rsidR="00BB7C3B">
              <w:t>when dealing with the Ombudsman</w:t>
            </w:r>
            <w:r w:rsidR="00036B87">
              <w:t>.</w:t>
            </w:r>
          </w:p>
        </w:tc>
      </w:tr>
      <w:tr w:rsidR="00B9063F" w14:paraId="778C4BAE" w14:textId="77777777">
        <w:trPr>
          <w:trHeight w:val="2620"/>
        </w:trPr>
        <w:tc>
          <w:tcPr>
            <w:tcW w:w="2542" w:type="dxa"/>
          </w:tcPr>
          <w:p w14:paraId="19921178" w14:textId="77777777" w:rsidR="00B9063F" w:rsidRDefault="00B9063F">
            <w:pPr>
              <w:pStyle w:val="TableParagraph"/>
              <w:ind w:left="0"/>
              <w:rPr>
                <w:b/>
                <w:sz w:val="24"/>
              </w:rPr>
            </w:pPr>
          </w:p>
          <w:p w14:paraId="13B4E969" w14:textId="77777777" w:rsidR="00B9063F" w:rsidRDefault="00B9063F">
            <w:pPr>
              <w:pStyle w:val="TableParagraph"/>
              <w:ind w:left="0"/>
              <w:rPr>
                <w:b/>
                <w:sz w:val="24"/>
              </w:rPr>
            </w:pPr>
          </w:p>
          <w:p w14:paraId="1E6B1931" w14:textId="77777777" w:rsidR="00B9063F" w:rsidRDefault="00B9063F">
            <w:pPr>
              <w:pStyle w:val="TableParagraph"/>
              <w:ind w:left="0"/>
              <w:rPr>
                <w:b/>
                <w:sz w:val="24"/>
              </w:rPr>
            </w:pPr>
          </w:p>
          <w:p w14:paraId="0DB2418C" w14:textId="77777777" w:rsidR="00B9063F" w:rsidRDefault="00B9063F">
            <w:pPr>
              <w:pStyle w:val="TableParagraph"/>
              <w:spacing w:before="2"/>
              <w:ind w:left="0"/>
              <w:rPr>
                <w:b/>
                <w:sz w:val="30"/>
              </w:rPr>
            </w:pPr>
          </w:p>
          <w:p w14:paraId="0A895C0C" w14:textId="77777777" w:rsidR="00B9063F" w:rsidRDefault="00DF2750">
            <w:pPr>
              <w:pStyle w:val="TableParagraph"/>
              <w:spacing w:before="1"/>
              <w:rPr>
                <w:b/>
              </w:rPr>
            </w:pPr>
            <w:r>
              <w:rPr>
                <w:b/>
                <w:spacing w:val="-5"/>
              </w:rPr>
              <w:t>4.7</w:t>
            </w:r>
          </w:p>
        </w:tc>
        <w:tc>
          <w:tcPr>
            <w:tcW w:w="5672" w:type="dxa"/>
          </w:tcPr>
          <w:p w14:paraId="529CF713" w14:textId="77777777" w:rsidR="00B9063F" w:rsidRDefault="00DF2750">
            <w:pPr>
              <w:pStyle w:val="TableParagraph"/>
            </w:pPr>
            <w:r>
              <w:t>The</w:t>
            </w:r>
            <w:r>
              <w:rPr>
                <w:spacing w:val="-5"/>
              </w:rPr>
              <w:t xml:space="preserve"> </w:t>
            </w:r>
            <w:r>
              <w:t>complaint</w:t>
            </w:r>
            <w:r>
              <w:rPr>
                <w:spacing w:val="-7"/>
              </w:rPr>
              <w:t xml:space="preserve"> </w:t>
            </w:r>
            <w:r>
              <w:t>handler</w:t>
            </w:r>
            <w:r>
              <w:rPr>
                <w:spacing w:val="-6"/>
              </w:rPr>
              <w:t xml:space="preserve"> </w:t>
            </w:r>
            <w:r>
              <w:rPr>
                <w:spacing w:val="-2"/>
              </w:rPr>
              <w:t>must:</w:t>
            </w:r>
          </w:p>
          <w:p w14:paraId="6ABF6F03" w14:textId="77777777" w:rsidR="00B9063F" w:rsidRDefault="00DF2750">
            <w:pPr>
              <w:pStyle w:val="TableParagraph"/>
              <w:numPr>
                <w:ilvl w:val="0"/>
                <w:numId w:val="18"/>
              </w:numPr>
              <w:tabs>
                <w:tab w:val="left" w:pos="671"/>
                <w:tab w:val="left" w:pos="672"/>
              </w:tabs>
              <w:spacing w:before="1" w:line="269" w:lineRule="exact"/>
            </w:pPr>
            <w:r>
              <w:t>deal</w:t>
            </w:r>
            <w:r>
              <w:rPr>
                <w:spacing w:val="-5"/>
              </w:rPr>
              <w:t xml:space="preserve"> </w:t>
            </w:r>
            <w:r>
              <w:t>with</w:t>
            </w:r>
            <w:r>
              <w:rPr>
                <w:spacing w:val="-5"/>
              </w:rPr>
              <w:t xml:space="preserve"> </w:t>
            </w:r>
            <w:r>
              <w:t>complaints</w:t>
            </w:r>
            <w:r>
              <w:rPr>
                <w:spacing w:val="-3"/>
              </w:rPr>
              <w:t xml:space="preserve"> </w:t>
            </w:r>
            <w:r>
              <w:t>on</w:t>
            </w:r>
            <w:r>
              <w:rPr>
                <w:spacing w:val="-7"/>
              </w:rPr>
              <w:t xml:space="preserve"> </w:t>
            </w:r>
            <w:r>
              <w:t>their</w:t>
            </w:r>
            <w:r>
              <w:rPr>
                <w:spacing w:val="-2"/>
              </w:rPr>
              <w:t xml:space="preserve"> merits</w:t>
            </w:r>
          </w:p>
          <w:p w14:paraId="4D12C17F" w14:textId="77777777" w:rsidR="00B9063F" w:rsidRDefault="00DF2750">
            <w:pPr>
              <w:pStyle w:val="TableParagraph"/>
              <w:numPr>
                <w:ilvl w:val="0"/>
                <w:numId w:val="18"/>
              </w:numPr>
              <w:tabs>
                <w:tab w:val="left" w:pos="671"/>
                <w:tab w:val="left" w:pos="672"/>
              </w:tabs>
              <w:spacing w:line="268" w:lineRule="exact"/>
            </w:pPr>
            <w:r>
              <w:t>act</w:t>
            </w:r>
            <w:r>
              <w:rPr>
                <w:spacing w:val="-3"/>
              </w:rPr>
              <w:t xml:space="preserve"> </w:t>
            </w:r>
            <w:r>
              <w:t>independently</w:t>
            </w:r>
            <w:r>
              <w:rPr>
                <w:spacing w:val="-4"/>
              </w:rPr>
              <w:t xml:space="preserve"> </w:t>
            </w:r>
            <w:r>
              <w:t>and</w:t>
            </w:r>
            <w:r>
              <w:rPr>
                <w:spacing w:val="-4"/>
              </w:rPr>
              <w:t xml:space="preserve"> </w:t>
            </w:r>
            <w:r>
              <w:t>have</w:t>
            </w:r>
            <w:r>
              <w:rPr>
                <w:spacing w:val="-5"/>
              </w:rPr>
              <w:t xml:space="preserve"> </w:t>
            </w:r>
            <w:r>
              <w:t>an</w:t>
            </w:r>
            <w:r>
              <w:rPr>
                <w:spacing w:val="-4"/>
              </w:rPr>
              <w:t xml:space="preserve"> </w:t>
            </w:r>
            <w:r>
              <w:t>open</w:t>
            </w:r>
            <w:r>
              <w:rPr>
                <w:spacing w:val="-8"/>
              </w:rPr>
              <w:t xml:space="preserve"> </w:t>
            </w:r>
            <w:r>
              <w:rPr>
                <w:spacing w:val="-4"/>
              </w:rPr>
              <w:t>mind</w:t>
            </w:r>
          </w:p>
          <w:p w14:paraId="63960531" w14:textId="77777777" w:rsidR="00B9063F" w:rsidRDefault="00DF2750">
            <w:pPr>
              <w:pStyle w:val="TableParagraph"/>
              <w:numPr>
                <w:ilvl w:val="0"/>
                <w:numId w:val="18"/>
              </w:numPr>
              <w:tabs>
                <w:tab w:val="left" w:pos="671"/>
                <w:tab w:val="left" w:pos="672"/>
              </w:tabs>
              <w:spacing w:line="237" w:lineRule="auto"/>
              <w:ind w:right="118"/>
            </w:pPr>
            <w:r>
              <w:t>take</w:t>
            </w:r>
            <w:r>
              <w:rPr>
                <w:spacing w:val="-7"/>
              </w:rPr>
              <w:t xml:space="preserve"> </w:t>
            </w:r>
            <w:r>
              <w:t>measures</w:t>
            </w:r>
            <w:r>
              <w:rPr>
                <w:spacing w:val="-7"/>
              </w:rPr>
              <w:t xml:space="preserve"> </w:t>
            </w:r>
            <w:r>
              <w:t>to</w:t>
            </w:r>
            <w:r>
              <w:rPr>
                <w:spacing w:val="-6"/>
              </w:rPr>
              <w:t xml:space="preserve"> </w:t>
            </w:r>
            <w:r>
              <w:t>address</w:t>
            </w:r>
            <w:r>
              <w:rPr>
                <w:spacing w:val="-5"/>
              </w:rPr>
              <w:t xml:space="preserve"> </w:t>
            </w:r>
            <w:r>
              <w:t>any</w:t>
            </w:r>
            <w:r>
              <w:rPr>
                <w:spacing w:val="-4"/>
              </w:rPr>
              <w:t xml:space="preserve"> </w:t>
            </w:r>
            <w:r>
              <w:t>actual</w:t>
            </w:r>
            <w:r>
              <w:rPr>
                <w:spacing w:val="-6"/>
              </w:rPr>
              <w:t xml:space="preserve"> </w:t>
            </w:r>
            <w:r>
              <w:t>or</w:t>
            </w:r>
            <w:r>
              <w:rPr>
                <w:spacing w:val="-4"/>
              </w:rPr>
              <w:t xml:space="preserve"> </w:t>
            </w:r>
            <w:r>
              <w:t>perceived conflict of interest</w:t>
            </w:r>
          </w:p>
          <w:p w14:paraId="0D5223C3" w14:textId="77777777" w:rsidR="00B9063F" w:rsidRDefault="00DF2750">
            <w:pPr>
              <w:pStyle w:val="TableParagraph"/>
              <w:numPr>
                <w:ilvl w:val="0"/>
                <w:numId w:val="18"/>
              </w:numPr>
              <w:tabs>
                <w:tab w:val="left" w:pos="672"/>
                <w:tab w:val="left" w:pos="673"/>
              </w:tabs>
              <w:spacing w:before="1" w:line="269" w:lineRule="exact"/>
              <w:ind w:left="672"/>
            </w:pPr>
            <w:r>
              <w:t>consider</w:t>
            </w:r>
            <w:r>
              <w:rPr>
                <w:spacing w:val="-5"/>
              </w:rPr>
              <w:t xml:space="preserve"> </w:t>
            </w:r>
            <w:r>
              <w:t>all</w:t>
            </w:r>
            <w:r>
              <w:rPr>
                <w:spacing w:val="-7"/>
              </w:rPr>
              <w:t xml:space="preserve"> </w:t>
            </w:r>
            <w:r>
              <w:t>information</w:t>
            </w:r>
            <w:r>
              <w:rPr>
                <w:spacing w:val="-6"/>
              </w:rPr>
              <w:t xml:space="preserve"> </w:t>
            </w:r>
            <w:r>
              <w:t>and</w:t>
            </w:r>
            <w:r>
              <w:rPr>
                <w:spacing w:val="-7"/>
              </w:rPr>
              <w:t xml:space="preserve"> </w:t>
            </w:r>
            <w:r>
              <w:t>evidence</w:t>
            </w:r>
            <w:r>
              <w:rPr>
                <w:spacing w:val="-6"/>
              </w:rPr>
              <w:t xml:space="preserve"> </w:t>
            </w:r>
            <w:r>
              <w:rPr>
                <w:spacing w:val="-2"/>
              </w:rPr>
              <w:t>carefully</w:t>
            </w:r>
          </w:p>
          <w:p w14:paraId="2332A617" w14:textId="77777777" w:rsidR="00B9063F" w:rsidRDefault="00DF2750">
            <w:pPr>
              <w:pStyle w:val="TableParagraph"/>
              <w:numPr>
                <w:ilvl w:val="0"/>
                <w:numId w:val="18"/>
              </w:numPr>
              <w:tabs>
                <w:tab w:val="left" w:pos="672"/>
                <w:tab w:val="left" w:pos="673"/>
              </w:tabs>
              <w:spacing w:before="2" w:line="237" w:lineRule="auto"/>
              <w:ind w:left="672" w:right="133"/>
            </w:pPr>
            <w:r>
              <w:t>keep</w:t>
            </w:r>
            <w:r>
              <w:rPr>
                <w:spacing w:val="-6"/>
              </w:rPr>
              <w:t xml:space="preserve"> </w:t>
            </w:r>
            <w:r>
              <w:t>the</w:t>
            </w:r>
            <w:r>
              <w:rPr>
                <w:spacing w:val="-8"/>
              </w:rPr>
              <w:t xml:space="preserve"> </w:t>
            </w:r>
            <w:r>
              <w:t>complaint</w:t>
            </w:r>
            <w:r>
              <w:rPr>
                <w:spacing w:val="-4"/>
              </w:rPr>
              <w:t xml:space="preserve"> </w:t>
            </w:r>
            <w:r>
              <w:t>confidential</w:t>
            </w:r>
            <w:r>
              <w:rPr>
                <w:spacing w:val="-6"/>
              </w:rPr>
              <w:t xml:space="preserve"> </w:t>
            </w:r>
            <w:r>
              <w:t>as</w:t>
            </w:r>
            <w:r>
              <w:rPr>
                <w:spacing w:val="-8"/>
              </w:rPr>
              <w:t xml:space="preserve"> </w:t>
            </w:r>
            <w:r>
              <w:t>far</w:t>
            </w:r>
            <w:r>
              <w:rPr>
                <w:spacing w:val="-7"/>
              </w:rPr>
              <w:t xml:space="preserve"> </w:t>
            </w:r>
            <w:r>
              <w:t>as</w:t>
            </w:r>
            <w:r>
              <w:rPr>
                <w:spacing w:val="-5"/>
              </w:rPr>
              <w:t xml:space="preserve"> </w:t>
            </w:r>
            <w:r>
              <w:t>possible, with information only disclosed if necessary to properly investigate the matter.</w:t>
            </w:r>
          </w:p>
        </w:tc>
        <w:tc>
          <w:tcPr>
            <w:tcW w:w="1278" w:type="dxa"/>
          </w:tcPr>
          <w:p w14:paraId="691A874F" w14:textId="13D9FCB0" w:rsidR="00B9063F" w:rsidRPr="003755A7" w:rsidRDefault="00BB7C3B">
            <w:pPr>
              <w:pStyle w:val="TableParagraph"/>
              <w:ind w:left="0"/>
            </w:pPr>
            <w:r>
              <w:t>Yes</w:t>
            </w:r>
          </w:p>
        </w:tc>
        <w:tc>
          <w:tcPr>
            <w:tcW w:w="4393" w:type="dxa"/>
          </w:tcPr>
          <w:p w14:paraId="39C5E26D" w14:textId="11AA4177" w:rsidR="00B9063F" w:rsidRPr="003755A7" w:rsidRDefault="004E64B8">
            <w:pPr>
              <w:pStyle w:val="TableParagraph"/>
              <w:ind w:left="0"/>
            </w:pPr>
            <w:r>
              <w:t xml:space="preserve">We have revised our Complaints Policy to cover these </w:t>
            </w:r>
            <w:r w:rsidR="00036B87">
              <w:t>points,</w:t>
            </w:r>
            <w:r>
              <w:t xml:space="preserve"> and this is due to be reviewed by Committee at their August meeting</w:t>
            </w:r>
          </w:p>
        </w:tc>
      </w:tr>
      <w:tr w:rsidR="00B9063F" w14:paraId="5538712D" w14:textId="77777777">
        <w:trPr>
          <w:trHeight w:val="810"/>
        </w:trPr>
        <w:tc>
          <w:tcPr>
            <w:tcW w:w="2542" w:type="dxa"/>
          </w:tcPr>
          <w:p w14:paraId="5C405B7A" w14:textId="77777777" w:rsidR="00B9063F" w:rsidRDefault="00B9063F">
            <w:pPr>
              <w:pStyle w:val="TableParagraph"/>
              <w:spacing w:before="6"/>
              <w:ind w:left="0"/>
              <w:rPr>
                <w:b/>
                <w:sz w:val="23"/>
              </w:rPr>
            </w:pPr>
          </w:p>
          <w:p w14:paraId="2C024E88" w14:textId="77777777" w:rsidR="00B9063F" w:rsidRDefault="00DF2750">
            <w:pPr>
              <w:pStyle w:val="TableParagraph"/>
              <w:rPr>
                <w:b/>
              </w:rPr>
            </w:pPr>
            <w:r>
              <w:rPr>
                <w:b/>
                <w:spacing w:val="-4"/>
              </w:rPr>
              <w:t>4.11</w:t>
            </w:r>
          </w:p>
        </w:tc>
        <w:tc>
          <w:tcPr>
            <w:tcW w:w="5672" w:type="dxa"/>
          </w:tcPr>
          <w:p w14:paraId="6F8B90DE" w14:textId="77777777" w:rsidR="00B9063F" w:rsidRDefault="00DF2750">
            <w:pPr>
              <w:pStyle w:val="TableParagraph"/>
            </w:pPr>
            <w:r>
              <w:t>Landlords</w:t>
            </w:r>
            <w:r>
              <w:rPr>
                <w:spacing w:val="-6"/>
              </w:rPr>
              <w:t xml:space="preserve"> </w:t>
            </w:r>
            <w:r>
              <w:t>must</w:t>
            </w:r>
            <w:r>
              <w:rPr>
                <w:spacing w:val="-4"/>
              </w:rPr>
              <w:t xml:space="preserve"> </w:t>
            </w:r>
            <w:r>
              <w:t>adhere</w:t>
            </w:r>
            <w:r>
              <w:rPr>
                <w:spacing w:val="-5"/>
              </w:rPr>
              <w:t xml:space="preserve"> </w:t>
            </w:r>
            <w:r>
              <w:t>to</w:t>
            </w:r>
            <w:r>
              <w:rPr>
                <w:spacing w:val="-4"/>
              </w:rPr>
              <w:t xml:space="preserve"> </w:t>
            </w:r>
            <w:r>
              <w:t>any</w:t>
            </w:r>
            <w:r>
              <w:rPr>
                <w:spacing w:val="-5"/>
              </w:rPr>
              <w:t xml:space="preserve"> </w:t>
            </w:r>
            <w:r>
              <w:rPr>
                <w:spacing w:val="-2"/>
              </w:rPr>
              <w:t>reasonable</w:t>
            </w:r>
          </w:p>
          <w:p w14:paraId="58419034" w14:textId="77777777" w:rsidR="00B9063F" w:rsidRDefault="00DF2750">
            <w:pPr>
              <w:pStyle w:val="TableParagraph"/>
              <w:spacing w:line="270" w:lineRule="atLeast"/>
              <w:ind w:right="84"/>
            </w:pPr>
            <w:r>
              <w:t>arrangements</w:t>
            </w:r>
            <w:r>
              <w:rPr>
                <w:spacing w:val="-7"/>
              </w:rPr>
              <w:t xml:space="preserve"> </w:t>
            </w:r>
            <w:r>
              <w:t>agreed</w:t>
            </w:r>
            <w:r>
              <w:rPr>
                <w:spacing w:val="-7"/>
              </w:rPr>
              <w:t xml:space="preserve"> </w:t>
            </w:r>
            <w:r>
              <w:t>with</w:t>
            </w:r>
            <w:r>
              <w:rPr>
                <w:spacing w:val="-6"/>
              </w:rPr>
              <w:t xml:space="preserve"> </w:t>
            </w:r>
            <w:r>
              <w:t>residents</w:t>
            </w:r>
            <w:r>
              <w:rPr>
                <w:spacing w:val="-5"/>
              </w:rPr>
              <w:t xml:space="preserve"> </w:t>
            </w:r>
            <w:r>
              <w:t>in</w:t>
            </w:r>
            <w:r>
              <w:rPr>
                <w:spacing w:val="-7"/>
              </w:rPr>
              <w:t xml:space="preserve"> </w:t>
            </w:r>
            <w:r>
              <w:t>terms</w:t>
            </w:r>
            <w:r>
              <w:rPr>
                <w:spacing w:val="-7"/>
              </w:rPr>
              <w:t xml:space="preserve"> </w:t>
            </w:r>
            <w:r>
              <w:t>of frequency and method of communication</w:t>
            </w:r>
          </w:p>
        </w:tc>
        <w:tc>
          <w:tcPr>
            <w:tcW w:w="1278" w:type="dxa"/>
          </w:tcPr>
          <w:p w14:paraId="664608F5" w14:textId="74F6DD29" w:rsidR="00B9063F" w:rsidRPr="003755A7" w:rsidRDefault="00BB7C3B">
            <w:pPr>
              <w:pStyle w:val="TableParagraph"/>
              <w:ind w:left="0"/>
            </w:pPr>
            <w:r>
              <w:t>Yes</w:t>
            </w:r>
          </w:p>
        </w:tc>
        <w:tc>
          <w:tcPr>
            <w:tcW w:w="4393" w:type="dxa"/>
          </w:tcPr>
          <w:p w14:paraId="27D298B0" w14:textId="30416B03" w:rsidR="00B9063F" w:rsidRPr="003755A7" w:rsidRDefault="004E64B8">
            <w:pPr>
              <w:pStyle w:val="TableParagraph"/>
              <w:ind w:left="0"/>
            </w:pPr>
            <w:r>
              <w:t>Included in policy</w:t>
            </w:r>
          </w:p>
        </w:tc>
      </w:tr>
      <w:tr w:rsidR="00B9063F" w14:paraId="4C0796B3" w14:textId="77777777">
        <w:trPr>
          <w:trHeight w:val="1816"/>
        </w:trPr>
        <w:tc>
          <w:tcPr>
            <w:tcW w:w="2542" w:type="dxa"/>
          </w:tcPr>
          <w:p w14:paraId="715AB1FF" w14:textId="77777777" w:rsidR="00B9063F" w:rsidRDefault="00B9063F">
            <w:pPr>
              <w:pStyle w:val="TableParagraph"/>
              <w:ind w:left="0"/>
              <w:rPr>
                <w:b/>
                <w:sz w:val="24"/>
              </w:rPr>
            </w:pPr>
          </w:p>
          <w:p w14:paraId="3F6B7DFF" w14:textId="77777777" w:rsidR="00B9063F" w:rsidRDefault="00B9063F">
            <w:pPr>
              <w:pStyle w:val="TableParagraph"/>
              <w:ind w:left="0"/>
              <w:rPr>
                <w:b/>
                <w:sz w:val="24"/>
              </w:rPr>
            </w:pPr>
          </w:p>
          <w:p w14:paraId="19CD6AF1" w14:textId="77777777" w:rsidR="00B9063F" w:rsidRDefault="00B9063F">
            <w:pPr>
              <w:pStyle w:val="TableParagraph"/>
              <w:spacing w:before="2"/>
              <w:ind w:left="0"/>
              <w:rPr>
                <w:b/>
                <w:sz w:val="19"/>
              </w:rPr>
            </w:pPr>
          </w:p>
          <w:p w14:paraId="788C6814" w14:textId="77777777" w:rsidR="00B9063F" w:rsidRDefault="00DF2750">
            <w:pPr>
              <w:pStyle w:val="TableParagraph"/>
              <w:rPr>
                <w:b/>
              </w:rPr>
            </w:pPr>
            <w:r>
              <w:rPr>
                <w:b/>
                <w:spacing w:val="-4"/>
              </w:rPr>
              <w:t>4.12</w:t>
            </w:r>
          </w:p>
        </w:tc>
        <w:tc>
          <w:tcPr>
            <w:tcW w:w="5672" w:type="dxa"/>
          </w:tcPr>
          <w:p w14:paraId="3D81C0E0" w14:textId="77777777" w:rsidR="00B9063F" w:rsidRDefault="00DF2750">
            <w:pPr>
              <w:pStyle w:val="TableParagraph"/>
            </w:pPr>
            <w:r>
              <w:t>The</w:t>
            </w:r>
            <w:r>
              <w:rPr>
                <w:spacing w:val="-4"/>
              </w:rPr>
              <w:t xml:space="preserve"> </w:t>
            </w:r>
            <w:r>
              <w:t>resident,</w:t>
            </w:r>
            <w:r>
              <w:rPr>
                <w:spacing w:val="-3"/>
              </w:rPr>
              <w:t xml:space="preserve"> </w:t>
            </w:r>
            <w:r>
              <w:t>and</w:t>
            </w:r>
            <w:r>
              <w:rPr>
                <w:spacing w:val="-5"/>
              </w:rPr>
              <w:t xml:space="preserve"> </w:t>
            </w:r>
            <w:r>
              <w:t>if</w:t>
            </w:r>
            <w:r>
              <w:rPr>
                <w:spacing w:val="-5"/>
              </w:rPr>
              <w:t xml:space="preserve"> </w:t>
            </w:r>
            <w:r>
              <w:t>applicable</w:t>
            </w:r>
            <w:r>
              <w:rPr>
                <w:spacing w:val="-5"/>
              </w:rPr>
              <w:t xml:space="preserve"> </w:t>
            </w:r>
            <w:r>
              <w:t>any</w:t>
            </w:r>
            <w:r>
              <w:rPr>
                <w:spacing w:val="-4"/>
              </w:rPr>
              <w:t xml:space="preserve"> </w:t>
            </w:r>
            <w:r>
              <w:t>staff</w:t>
            </w:r>
            <w:r>
              <w:rPr>
                <w:spacing w:val="-6"/>
              </w:rPr>
              <w:t xml:space="preserve"> </w:t>
            </w:r>
            <w:r>
              <w:t>member</w:t>
            </w:r>
            <w:r>
              <w:rPr>
                <w:spacing w:val="-7"/>
              </w:rPr>
              <w:t xml:space="preserve"> </w:t>
            </w:r>
            <w:r>
              <w:t>who</w:t>
            </w:r>
            <w:r>
              <w:rPr>
                <w:spacing w:val="-5"/>
              </w:rPr>
              <w:t xml:space="preserve"> </w:t>
            </w:r>
            <w:r>
              <w:t>is the subject of the complaint, must also be given a fair chance to:</w:t>
            </w:r>
          </w:p>
          <w:p w14:paraId="35D123B9" w14:textId="77777777" w:rsidR="00B9063F" w:rsidRDefault="00DF2750">
            <w:pPr>
              <w:pStyle w:val="TableParagraph"/>
              <w:numPr>
                <w:ilvl w:val="0"/>
                <w:numId w:val="17"/>
              </w:numPr>
              <w:tabs>
                <w:tab w:val="left" w:pos="467"/>
                <w:tab w:val="left" w:pos="468"/>
              </w:tabs>
              <w:spacing w:before="1" w:line="268" w:lineRule="exact"/>
            </w:pPr>
            <w:r>
              <w:t>set</w:t>
            </w:r>
            <w:r>
              <w:rPr>
                <w:spacing w:val="-1"/>
              </w:rPr>
              <w:t xml:space="preserve"> </w:t>
            </w:r>
            <w:r>
              <w:t>out</w:t>
            </w:r>
            <w:r>
              <w:rPr>
                <w:spacing w:val="-4"/>
              </w:rPr>
              <w:t xml:space="preserve"> </w:t>
            </w:r>
            <w:r>
              <w:t>their</w:t>
            </w:r>
            <w:r>
              <w:rPr>
                <w:spacing w:val="-3"/>
              </w:rPr>
              <w:t xml:space="preserve"> </w:t>
            </w:r>
            <w:r>
              <w:rPr>
                <w:spacing w:val="-2"/>
              </w:rPr>
              <w:t>position</w:t>
            </w:r>
          </w:p>
          <w:p w14:paraId="33543B96" w14:textId="77777777" w:rsidR="00B9063F" w:rsidRDefault="00DF2750">
            <w:pPr>
              <w:pStyle w:val="TableParagraph"/>
              <w:numPr>
                <w:ilvl w:val="0"/>
                <w:numId w:val="17"/>
              </w:numPr>
              <w:tabs>
                <w:tab w:val="left" w:pos="467"/>
                <w:tab w:val="left" w:pos="468"/>
              </w:tabs>
              <w:spacing w:before="1" w:line="237" w:lineRule="auto"/>
              <w:ind w:right="570"/>
            </w:pPr>
            <w:r>
              <w:t>comment</w:t>
            </w:r>
            <w:r>
              <w:rPr>
                <w:spacing w:val="-5"/>
              </w:rPr>
              <w:t xml:space="preserve"> </w:t>
            </w:r>
            <w:r>
              <w:t>on</w:t>
            </w:r>
            <w:r>
              <w:rPr>
                <w:spacing w:val="-5"/>
              </w:rPr>
              <w:t xml:space="preserve"> </w:t>
            </w:r>
            <w:r>
              <w:t>any</w:t>
            </w:r>
            <w:r>
              <w:rPr>
                <w:spacing w:val="-7"/>
              </w:rPr>
              <w:t xml:space="preserve"> </w:t>
            </w:r>
            <w:r>
              <w:t>adverse</w:t>
            </w:r>
            <w:r>
              <w:rPr>
                <w:spacing w:val="-5"/>
              </w:rPr>
              <w:t xml:space="preserve"> </w:t>
            </w:r>
            <w:r>
              <w:t>findings</w:t>
            </w:r>
            <w:r>
              <w:rPr>
                <w:spacing w:val="-4"/>
              </w:rPr>
              <w:t xml:space="preserve"> </w:t>
            </w:r>
            <w:r>
              <w:t>before</w:t>
            </w:r>
            <w:r>
              <w:rPr>
                <w:spacing w:val="-7"/>
              </w:rPr>
              <w:t xml:space="preserve"> </w:t>
            </w:r>
            <w:r>
              <w:t>a</w:t>
            </w:r>
            <w:r>
              <w:rPr>
                <w:spacing w:val="-7"/>
              </w:rPr>
              <w:t xml:space="preserve"> </w:t>
            </w:r>
            <w:r>
              <w:t>final decision is made.</w:t>
            </w:r>
          </w:p>
        </w:tc>
        <w:tc>
          <w:tcPr>
            <w:tcW w:w="1278" w:type="dxa"/>
          </w:tcPr>
          <w:p w14:paraId="417EB8FE" w14:textId="650E4868" w:rsidR="00B9063F" w:rsidRPr="003755A7" w:rsidRDefault="00BB7C3B">
            <w:pPr>
              <w:pStyle w:val="TableParagraph"/>
              <w:ind w:left="0"/>
            </w:pPr>
            <w:r>
              <w:t>Yes</w:t>
            </w:r>
          </w:p>
        </w:tc>
        <w:tc>
          <w:tcPr>
            <w:tcW w:w="4393" w:type="dxa"/>
          </w:tcPr>
          <w:p w14:paraId="358BB766" w14:textId="61817141" w:rsidR="00B9063F" w:rsidRPr="003755A7" w:rsidRDefault="004E64B8">
            <w:pPr>
              <w:pStyle w:val="TableParagraph"/>
              <w:ind w:left="0"/>
            </w:pPr>
            <w:r>
              <w:t>We have revised our Complaints Policy to cover these points</w:t>
            </w:r>
            <w:r w:rsidR="00CB0986">
              <w:t>.</w:t>
            </w:r>
            <w:r>
              <w:t xml:space="preserve"> </w:t>
            </w:r>
            <w:r w:rsidR="00CB0986">
              <w:t>T</w:t>
            </w:r>
            <w:r>
              <w:t xml:space="preserve">his is due to be reviewed by Committee at </w:t>
            </w:r>
            <w:r w:rsidR="00036B87">
              <w:t xml:space="preserve">its </w:t>
            </w:r>
            <w:r>
              <w:t xml:space="preserve">August </w:t>
            </w:r>
            <w:r w:rsidR="00036B87">
              <w:t xml:space="preserve">2023 </w:t>
            </w:r>
            <w:r>
              <w:t>meeting</w:t>
            </w:r>
          </w:p>
        </w:tc>
      </w:tr>
      <w:tr w:rsidR="00B9063F" w14:paraId="69EEB350" w14:textId="77777777">
        <w:trPr>
          <w:trHeight w:val="810"/>
        </w:trPr>
        <w:tc>
          <w:tcPr>
            <w:tcW w:w="2542" w:type="dxa"/>
          </w:tcPr>
          <w:p w14:paraId="5A2D3847" w14:textId="77777777" w:rsidR="00B9063F" w:rsidRDefault="00B9063F">
            <w:pPr>
              <w:pStyle w:val="TableParagraph"/>
              <w:spacing w:before="6"/>
              <w:ind w:left="0"/>
              <w:rPr>
                <w:b/>
                <w:sz w:val="23"/>
              </w:rPr>
            </w:pPr>
          </w:p>
          <w:p w14:paraId="13D4E12D" w14:textId="77777777" w:rsidR="00B9063F" w:rsidRDefault="00DF2750">
            <w:pPr>
              <w:pStyle w:val="TableParagraph"/>
              <w:rPr>
                <w:b/>
              </w:rPr>
            </w:pPr>
            <w:r>
              <w:rPr>
                <w:b/>
                <w:spacing w:val="-4"/>
              </w:rPr>
              <w:t>4.13</w:t>
            </w:r>
          </w:p>
        </w:tc>
        <w:tc>
          <w:tcPr>
            <w:tcW w:w="5672" w:type="dxa"/>
          </w:tcPr>
          <w:p w14:paraId="68CF259B" w14:textId="77777777" w:rsidR="00B9063F" w:rsidRDefault="00DF2750">
            <w:pPr>
              <w:pStyle w:val="TableParagraph"/>
            </w:pPr>
            <w:r>
              <w:t>A</w:t>
            </w:r>
            <w:r>
              <w:rPr>
                <w:spacing w:val="-5"/>
              </w:rPr>
              <w:t xml:space="preserve"> </w:t>
            </w:r>
            <w:r>
              <w:t>landlord</w:t>
            </w:r>
            <w:r>
              <w:rPr>
                <w:spacing w:val="-5"/>
              </w:rPr>
              <w:t xml:space="preserve"> </w:t>
            </w:r>
            <w:r>
              <w:t>must</w:t>
            </w:r>
            <w:r>
              <w:rPr>
                <w:spacing w:val="-4"/>
              </w:rPr>
              <w:t xml:space="preserve"> </w:t>
            </w:r>
            <w:r>
              <w:t>include</w:t>
            </w:r>
            <w:r>
              <w:rPr>
                <w:spacing w:val="-5"/>
              </w:rPr>
              <w:t xml:space="preserve"> </w:t>
            </w:r>
            <w:r>
              <w:t>in</w:t>
            </w:r>
            <w:r>
              <w:rPr>
                <w:spacing w:val="-5"/>
              </w:rPr>
              <w:t xml:space="preserve"> </w:t>
            </w:r>
            <w:r>
              <w:t>its</w:t>
            </w:r>
            <w:r>
              <w:rPr>
                <w:spacing w:val="-5"/>
              </w:rPr>
              <w:t xml:space="preserve"> </w:t>
            </w:r>
            <w:r>
              <w:t>complaints</w:t>
            </w:r>
            <w:r>
              <w:rPr>
                <w:spacing w:val="-7"/>
              </w:rPr>
              <w:t xml:space="preserve"> </w:t>
            </w:r>
            <w:r>
              <w:t>policy</w:t>
            </w:r>
            <w:r>
              <w:rPr>
                <w:spacing w:val="-3"/>
              </w:rPr>
              <w:t xml:space="preserve"> </w:t>
            </w:r>
            <w:r>
              <w:rPr>
                <w:spacing w:val="-5"/>
              </w:rPr>
              <w:t>its</w:t>
            </w:r>
          </w:p>
          <w:p w14:paraId="6DE2963B" w14:textId="77777777" w:rsidR="00B9063F" w:rsidRDefault="00DF2750">
            <w:pPr>
              <w:pStyle w:val="TableParagraph"/>
              <w:spacing w:line="270" w:lineRule="atLeast"/>
            </w:pPr>
            <w:r>
              <w:t>timescales</w:t>
            </w:r>
            <w:r>
              <w:rPr>
                <w:spacing w:val="-6"/>
              </w:rPr>
              <w:t xml:space="preserve"> </w:t>
            </w:r>
            <w:r>
              <w:t>for</w:t>
            </w:r>
            <w:r>
              <w:rPr>
                <w:spacing w:val="-2"/>
              </w:rPr>
              <w:t xml:space="preserve"> </w:t>
            </w:r>
            <w:r>
              <w:t>a</w:t>
            </w:r>
            <w:r>
              <w:rPr>
                <w:spacing w:val="-6"/>
              </w:rPr>
              <w:t xml:space="preserve"> </w:t>
            </w:r>
            <w:r>
              <w:t>resident</w:t>
            </w:r>
            <w:r>
              <w:rPr>
                <w:spacing w:val="-7"/>
              </w:rPr>
              <w:t xml:space="preserve"> </w:t>
            </w:r>
            <w:r>
              <w:t>to</w:t>
            </w:r>
            <w:r>
              <w:rPr>
                <w:spacing w:val="-6"/>
              </w:rPr>
              <w:t xml:space="preserve"> </w:t>
            </w:r>
            <w:r>
              <w:t>request</w:t>
            </w:r>
            <w:r>
              <w:rPr>
                <w:spacing w:val="-5"/>
              </w:rPr>
              <w:t xml:space="preserve"> </w:t>
            </w:r>
            <w:r>
              <w:t>escalation</w:t>
            </w:r>
            <w:r>
              <w:rPr>
                <w:spacing w:val="-6"/>
              </w:rPr>
              <w:t xml:space="preserve"> </w:t>
            </w:r>
            <w:r>
              <w:t>of</w:t>
            </w:r>
            <w:r>
              <w:rPr>
                <w:spacing w:val="-7"/>
              </w:rPr>
              <w:t xml:space="preserve"> </w:t>
            </w:r>
            <w:r>
              <w:t xml:space="preserve">a </w:t>
            </w:r>
            <w:r>
              <w:rPr>
                <w:spacing w:val="-2"/>
              </w:rPr>
              <w:t>complaint</w:t>
            </w:r>
          </w:p>
        </w:tc>
        <w:tc>
          <w:tcPr>
            <w:tcW w:w="1278" w:type="dxa"/>
          </w:tcPr>
          <w:p w14:paraId="28AA36FE" w14:textId="1B4B6CFB" w:rsidR="00B9063F" w:rsidRPr="00BB7C3B" w:rsidRDefault="00BB7C3B">
            <w:pPr>
              <w:pStyle w:val="TableParagraph"/>
              <w:ind w:left="0"/>
            </w:pPr>
            <w:r w:rsidRPr="00BB7C3B">
              <w:t>Yes</w:t>
            </w:r>
          </w:p>
        </w:tc>
        <w:tc>
          <w:tcPr>
            <w:tcW w:w="4393" w:type="dxa"/>
          </w:tcPr>
          <w:p w14:paraId="250C74EF" w14:textId="18917255" w:rsidR="00B9063F" w:rsidRPr="00620799" w:rsidRDefault="00620799">
            <w:pPr>
              <w:pStyle w:val="TableParagraph"/>
              <w:ind w:left="0"/>
            </w:pPr>
            <w:r w:rsidRPr="00620799">
              <w:t>Included in policy</w:t>
            </w:r>
          </w:p>
        </w:tc>
      </w:tr>
      <w:tr w:rsidR="00CB0986" w14:paraId="36F4BB8A" w14:textId="77777777" w:rsidTr="004E64B8">
        <w:trPr>
          <w:trHeight w:val="841"/>
        </w:trPr>
        <w:tc>
          <w:tcPr>
            <w:tcW w:w="2542" w:type="dxa"/>
          </w:tcPr>
          <w:p w14:paraId="0561F0A3" w14:textId="77777777" w:rsidR="00CB0986" w:rsidRDefault="00CB0986" w:rsidP="00CB0986">
            <w:pPr>
              <w:pStyle w:val="TableParagraph"/>
              <w:spacing w:before="151"/>
              <w:rPr>
                <w:b/>
              </w:rPr>
            </w:pPr>
            <w:r>
              <w:rPr>
                <w:b/>
                <w:spacing w:val="-4"/>
              </w:rPr>
              <w:lastRenderedPageBreak/>
              <w:t>4.14</w:t>
            </w:r>
          </w:p>
        </w:tc>
        <w:tc>
          <w:tcPr>
            <w:tcW w:w="5672" w:type="dxa"/>
          </w:tcPr>
          <w:p w14:paraId="22336A67" w14:textId="77777777" w:rsidR="00CB0986" w:rsidRDefault="00CB0986" w:rsidP="00CB0986">
            <w:pPr>
              <w:pStyle w:val="TableParagraph"/>
              <w:spacing w:line="256" w:lineRule="auto"/>
            </w:pPr>
            <w:r>
              <w:t>procedure and must have clear and valid reasons for taking that course of action. Reasons for declining to escalate a complaint must be clearly set out in a landlord’s</w:t>
            </w:r>
            <w:r>
              <w:rPr>
                <w:spacing w:val="-3"/>
              </w:rPr>
              <w:t xml:space="preserve"> </w:t>
            </w:r>
            <w:r>
              <w:t>complaints</w:t>
            </w:r>
            <w:r>
              <w:rPr>
                <w:spacing w:val="-6"/>
              </w:rPr>
              <w:t xml:space="preserve"> </w:t>
            </w:r>
            <w:r>
              <w:t>policy</w:t>
            </w:r>
            <w:r>
              <w:rPr>
                <w:spacing w:val="-3"/>
              </w:rPr>
              <w:t xml:space="preserve"> </w:t>
            </w:r>
            <w:r>
              <w:t>and</w:t>
            </w:r>
            <w:r>
              <w:rPr>
                <w:spacing w:val="-6"/>
              </w:rPr>
              <w:t xml:space="preserve"> </w:t>
            </w:r>
            <w:r>
              <w:t>must</w:t>
            </w:r>
            <w:r>
              <w:rPr>
                <w:spacing w:val="-4"/>
              </w:rPr>
              <w:t xml:space="preserve"> </w:t>
            </w:r>
            <w:r>
              <w:t>be</w:t>
            </w:r>
            <w:r>
              <w:rPr>
                <w:spacing w:val="-6"/>
              </w:rPr>
              <w:t xml:space="preserve"> </w:t>
            </w:r>
            <w:r>
              <w:t>the</w:t>
            </w:r>
            <w:r>
              <w:rPr>
                <w:spacing w:val="-6"/>
              </w:rPr>
              <w:t xml:space="preserve"> </w:t>
            </w:r>
            <w:r>
              <w:t>same</w:t>
            </w:r>
            <w:r>
              <w:rPr>
                <w:spacing w:val="-4"/>
              </w:rPr>
              <w:t xml:space="preserve"> </w:t>
            </w:r>
            <w:r>
              <w:t>as</w:t>
            </w:r>
          </w:p>
          <w:p w14:paraId="19595843" w14:textId="2985AAAA" w:rsidR="00CB0986" w:rsidRDefault="00CB0986" w:rsidP="00CB0986">
            <w:pPr>
              <w:pStyle w:val="TableParagraph"/>
              <w:spacing w:before="16" w:line="254" w:lineRule="auto"/>
            </w:pPr>
            <w:r>
              <w:t>the</w:t>
            </w:r>
            <w:r>
              <w:rPr>
                <w:spacing w:val="-5"/>
              </w:rPr>
              <w:t xml:space="preserve"> </w:t>
            </w:r>
            <w:r>
              <w:t>reasons</w:t>
            </w:r>
            <w:r>
              <w:rPr>
                <w:spacing w:val="-5"/>
              </w:rPr>
              <w:t xml:space="preserve"> </w:t>
            </w:r>
            <w:r>
              <w:t>for</w:t>
            </w:r>
            <w:r>
              <w:rPr>
                <w:spacing w:val="-4"/>
              </w:rPr>
              <w:t xml:space="preserve"> </w:t>
            </w:r>
            <w:r>
              <w:t>not</w:t>
            </w:r>
            <w:r>
              <w:rPr>
                <w:spacing w:val="-1"/>
              </w:rPr>
              <w:t xml:space="preserve"> </w:t>
            </w:r>
            <w:r>
              <w:t>accepting</w:t>
            </w:r>
            <w:r>
              <w:rPr>
                <w:spacing w:val="-3"/>
              </w:rPr>
              <w:t xml:space="preserve"> </w:t>
            </w:r>
            <w:r>
              <w:t>a</w:t>
            </w:r>
            <w:r>
              <w:rPr>
                <w:spacing w:val="-3"/>
              </w:rPr>
              <w:t xml:space="preserve"> </w:t>
            </w:r>
            <w:r>
              <w:rPr>
                <w:spacing w:val="-2"/>
              </w:rPr>
              <w:t>complaint.</w:t>
            </w:r>
          </w:p>
        </w:tc>
        <w:tc>
          <w:tcPr>
            <w:tcW w:w="1278" w:type="dxa"/>
          </w:tcPr>
          <w:p w14:paraId="139BBAEA" w14:textId="07B0DBC6" w:rsidR="00CB0986" w:rsidRPr="00620799" w:rsidRDefault="00CB0986" w:rsidP="00CB0986">
            <w:pPr>
              <w:pStyle w:val="TableParagraph"/>
              <w:ind w:left="0"/>
            </w:pPr>
            <w:r w:rsidRPr="00620799">
              <w:t>Yes</w:t>
            </w:r>
          </w:p>
        </w:tc>
        <w:tc>
          <w:tcPr>
            <w:tcW w:w="4393" w:type="dxa"/>
          </w:tcPr>
          <w:p w14:paraId="585E5BCD" w14:textId="24441C8B" w:rsidR="00CB0986" w:rsidRPr="00620799" w:rsidRDefault="00CB0986" w:rsidP="00CB0986">
            <w:pPr>
              <w:pStyle w:val="TableParagraph"/>
              <w:ind w:left="0"/>
            </w:pPr>
            <w:r w:rsidRPr="00620799">
              <w:t>Included in policy</w:t>
            </w:r>
          </w:p>
        </w:tc>
      </w:tr>
      <w:tr w:rsidR="00502DDF" w14:paraId="233D9F31" w14:textId="77777777" w:rsidTr="0079591C">
        <w:trPr>
          <w:trHeight w:val="1350"/>
        </w:trPr>
        <w:tc>
          <w:tcPr>
            <w:tcW w:w="2542" w:type="dxa"/>
          </w:tcPr>
          <w:p w14:paraId="2C641BFF" w14:textId="77777777" w:rsidR="00502DDF" w:rsidRDefault="00502DDF" w:rsidP="0079591C">
            <w:pPr>
              <w:pStyle w:val="TableParagraph"/>
              <w:ind w:left="0"/>
              <w:rPr>
                <w:b/>
                <w:sz w:val="24"/>
              </w:rPr>
            </w:pPr>
          </w:p>
          <w:p w14:paraId="1792CA0D" w14:textId="77777777" w:rsidR="00502DDF" w:rsidRDefault="00502DDF" w:rsidP="0079591C">
            <w:pPr>
              <w:pStyle w:val="TableParagraph"/>
              <w:spacing w:before="10"/>
              <w:ind w:left="0"/>
              <w:rPr>
                <w:b/>
              </w:rPr>
            </w:pPr>
          </w:p>
          <w:p w14:paraId="755E01FA" w14:textId="77777777" w:rsidR="00502DDF" w:rsidRDefault="00502DDF" w:rsidP="0079591C">
            <w:pPr>
              <w:pStyle w:val="TableParagraph"/>
              <w:spacing w:before="1"/>
              <w:rPr>
                <w:b/>
              </w:rPr>
            </w:pPr>
            <w:r>
              <w:rPr>
                <w:b/>
                <w:spacing w:val="-4"/>
              </w:rPr>
              <w:t>4.15</w:t>
            </w:r>
          </w:p>
        </w:tc>
        <w:tc>
          <w:tcPr>
            <w:tcW w:w="5672" w:type="dxa"/>
          </w:tcPr>
          <w:p w14:paraId="327EC8EF" w14:textId="77777777" w:rsidR="00502DDF" w:rsidRDefault="00502DDF" w:rsidP="0079591C">
            <w:pPr>
              <w:pStyle w:val="TableParagraph"/>
              <w:spacing w:before="2" w:line="256" w:lineRule="auto"/>
            </w:pPr>
            <w:r>
              <w:t>A full record must be kept of the complaint, any review and the outcomes at each stage. This must include the original complaint and the date received, all correspondence</w:t>
            </w:r>
            <w:r>
              <w:rPr>
                <w:spacing w:val="-7"/>
              </w:rPr>
              <w:t xml:space="preserve"> </w:t>
            </w:r>
            <w:r>
              <w:t>with</w:t>
            </w:r>
            <w:r>
              <w:rPr>
                <w:spacing w:val="-9"/>
              </w:rPr>
              <w:t xml:space="preserve"> </w:t>
            </w:r>
            <w:r>
              <w:t>the</w:t>
            </w:r>
            <w:r>
              <w:rPr>
                <w:spacing w:val="-9"/>
              </w:rPr>
              <w:t xml:space="preserve"> </w:t>
            </w:r>
            <w:r>
              <w:t>resident,</w:t>
            </w:r>
            <w:r>
              <w:rPr>
                <w:spacing w:val="-8"/>
              </w:rPr>
              <w:t xml:space="preserve"> </w:t>
            </w:r>
            <w:r>
              <w:t>correspondence</w:t>
            </w:r>
            <w:r>
              <w:rPr>
                <w:spacing w:val="-7"/>
              </w:rPr>
              <w:t xml:space="preserve"> </w:t>
            </w:r>
            <w:r>
              <w:t>with</w:t>
            </w:r>
          </w:p>
          <w:p w14:paraId="44EF4F11" w14:textId="77777777" w:rsidR="00502DDF" w:rsidRDefault="00502DDF" w:rsidP="0079591C">
            <w:pPr>
              <w:pStyle w:val="TableParagraph"/>
              <w:spacing w:line="246" w:lineRule="exact"/>
            </w:pPr>
            <w:r>
              <w:t>other</w:t>
            </w:r>
            <w:r>
              <w:rPr>
                <w:spacing w:val="-5"/>
              </w:rPr>
              <w:t xml:space="preserve"> </w:t>
            </w:r>
            <w:r>
              <w:t>parties</w:t>
            </w:r>
            <w:r>
              <w:rPr>
                <w:spacing w:val="-2"/>
              </w:rPr>
              <w:t xml:space="preserve"> </w:t>
            </w:r>
            <w:r>
              <w:t>and</w:t>
            </w:r>
            <w:r>
              <w:rPr>
                <w:spacing w:val="-5"/>
              </w:rPr>
              <w:t xml:space="preserve"> </w:t>
            </w:r>
            <w:r>
              <w:t>any</w:t>
            </w:r>
            <w:r>
              <w:rPr>
                <w:spacing w:val="-5"/>
              </w:rPr>
              <w:t xml:space="preserve"> </w:t>
            </w:r>
            <w:r>
              <w:t>reports</w:t>
            </w:r>
            <w:r>
              <w:rPr>
                <w:spacing w:val="-5"/>
              </w:rPr>
              <w:t xml:space="preserve"> </w:t>
            </w:r>
            <w:r>
              <w:t>or</w:t>
            </w:r>
            <w:r>
              <w:rPr>
                <w:spacing w:val="-4"/>
              </w:rPr>
              <w:t xml:space="preserve"> </w:t>
            </w:r>
            <w:r>
              <w:t>surveys</w:t>
            </w:r>
            <w:r>
              <w:rPr>
                <w:spacing w:val="-2"/>
              </w:rPr>
              <w:t xml:space="preserve"> prepared.</w:t>
            </w:r>
          </w:p>
        </w:tc>
        <w:tc>
          <w:tcPr>
            <w:tcW w:w="1278" w:type="dxa"/>
          </w:tcPr>
          <w:p w14:paraId="2BB91BA4" w14:textId="77777777" w:rsidR="00502DDF" w:rsidRPr="00620799" w:rsidRDefault="00502DDF" w:rsidP="0079591C">
            <w:pPr>
              <w:pStyle w:val="TableParagraph"/>
              <w:ind w:left="0"/>
            </w:pPr>
            <w:r>
              <w:t>Yes</w:t>
            </w:r>
          </w:p>
        </w:tc>
        <w:tc>
          <w:tcPr>
            <w:tcW w:w="4393" w:type="dxa"/>
          </w:tcPr>
          <w:p w14:paraId="77661B98" w14:textId="77777777" w:rsidR="00502DDF" w:rsidRPr="001D74EB" w:rsidRDefault="00502DDF" w:rsidP="0079591C">
            <w:pPr>
              <w:pStyle w:val="TableParagraph"/>
              <w:ind w:left="0"/>
            </w:pPr>
            <w:r>
              <w:t>Each complaint has a file, which contains all relevant information pertaining to that complaint. The Complaints Officer will use records held on other systems when responding to complaints.</w:t>
            </w:r>
          </w:p>
        </w:tc>
      </w:tr>
      <w:tr w:rsidR="00502DDF" w14:paraId="0F92E06C" w14:textId="77777777" w:rsidTr="0079591C">
        <w:trPr>
          <w:trHeight w:val="808"/>
        </w:trPr>
        <w:tc>
          <w:tcPr>
            <w:tcW w:w="2542" w:type="dxa"/>
          </w:tcPr>
          <w:p w14:paraId="0E10CFC7" w14:textId="77777777" w:rsidR="00502DDF" w:rsidRDefault="00502DDF" w:rsidP="0079591C">
            <w:pPr>
              <w:pStyle w:val="TableParagraph"/>
              <w:spacing w:before="4"/>
              <w:ind w:left="0"/>
              <w:rPr>
                <w:b/>
                <w:sz w:val="23"/>
              </w:rPr>
            </w:pPr>
          </w:p>
          <w:p w14:paraId="35FFC8E1" w14:textId="77777777" w:rsidR="00502DDF" w:rsidRDefault="00502DDF" w:rsidP="0079591C">
            <w:pPr>
              <w:pStyle w:val="TableParagraph"/>
              <w:rPr>
                <w:b/>
              </w:rPr>
            </w:pPr>
            <w:r>
              <w:rPr>
                <w:b/>
                <w:spacing w:val="-4"/>
              </w:rPr>
              <w:t>4.18</w:t>
            </w:r>
          </w:p>
        </w:tc>
        <w:tc>
          <w:tcPr>
            <w:tcW w:w="5672" w:type="dxa"/>
          </w:tcPr>
          <w:p w14:paraId="30CA336F" w14:textId="77777777" w:rsidR="00502DDF" w:rsidRDefault="00502DDF" w:rsidP="0079591C">
            <w:pPr>
              <w:pStyle w:val="TableParagraph"/>
              <w:spacing w:line="254" w:lineRule="auto"/>
              <w:ind w:right="145"/>
            </w:pPr>
            <w:r>
              <w:t>Landlords</w:t>
            </w:r>
            <w:r>
              <w:rPr>
                <w:spacing w:val="-7"/>
              </w:rPr>
              <w:t xml:space="preserve"> </w:t>
            </w:r>
            <w:r>
              <w:t>must</w:t>
            </w:r>
            <w:r>
              <w:rPr>
                <w:spacing w:val="-5"/>
              </w:rPr>
              <w:t xml:space="preserve"> </w:t>
            </w:r>
            <w:r>
              <w:t>have</w:t>
            </w:r>
            <w:r>
              <w:rPr>
                <w:spacing w:val="-7"/>
              </w:rPr>
              <w:t xml:space="preserve"> </w:t>
            </w:r>
            <w:r>
              <w:t>policies</w:t>
            </w:r>
            <w:r>
              <w:rPr>
                <w:spacing w:val="-4"/>
              </w:rPr>
              <w:t xml:space="preserve"> </w:t>
            </w:r>
            <w:r>
              <w:t>and</w:t>
            </w:r>
            <w:r>
              <w:rPr>
                <w:spacing w:val="-5"/>
              </w:rPr>
              <w:t xml:space="preserve"> </w:t>
            </w:r>
            <w:r>
              <w:t>procedures</w:t>
            </w:r>
            <w:r>
              <w:rPr>
                <w:spacing w:val="-7"/>
              </w:rPr>
              <w:t xml:space="preserve"> </w:t>
            </w:r>
            <w:r>
              <w:t>in</w:t>
            </w:r>
            <w:r>
              <w:rPr>
                <w:spacing w:val="-5"/>
              </w:rPr>
              <w:t xml:space="preserve"> </w:t>
            </w:r>
            <w:r>
              <w:t>place for managing unacceptable behaviour from residents</w:t>
            </w:r>
          </w:p>
          <w:p w14:paraId="5823FF0B" w14:textId="77777777" w:rsidR="00502DDF" w:rsidRDefault="00502DDF" w:rsidP="0079591C">
            <w:pPr>
              <w:pStyle w:val="TableParagraph"/>
              <w:spacing w:before="3" w:line="249" w:lineRule="exact"/>
            </w:pPr>
            <w:r>
              <w:t>and/or</w:t>
            </w:r>
            <w:r>
              <w:rPr>
                <w:spacing w:val="-7"/>
              </w:rPr>
              <w:t xml:space="preserve"> </w:t>
            </w:r>
            <w:r>
              <w:t>their</w:t>
            </w:r>
            <w:r>
              <w:rPr>
                <w:spacing w:val="-7"/>
              </w:rPr>
              <w:t xml:space="preserve"> </w:t>
            </w:r>
            <w:r>
              <w:t>representatives</w:t>
            </w:r>
            <w:r>
              <w:rPr>
                <w:spacing w:val="-5"/>
              </w:rPr>
              <w:t xml:space="preserve"> </w:t>
            </w:r>
            <w:r>
              <w:t>when</w:t>
            </w:r>
            <w:r>
              <w:rPr>
                <w:spacing w:val="-5"/>
              </w:rPr>
              <w:t xml:space="preserve"> </w:t>
            </w:r>
            <w:r>
              <w:t>pursuing</w:t>
            </w:r>
            <w:r>
              <w:rPr>
                <w:spacing w:val="-6"/>
              </w:rPr>
              <w:t xml:space="preserve"> </w:t>
            </w:r>
            <w:r>
              <w:t>a</w:t>
            </w:r>
            <w:r>
              <w:rPr>
                <w:spacing w:val="-7"/>
              </w:rPr>
              <w:t xml:space="preserve"> </w:t>
            </w:r>
            <w:r>
              <w:rPr>
                <w:spacing w:val="-2"/>
              </w:rPr>
              <w:t>complaint.</w:t>
            </w:r>
          </w:p>
        </w:tc>
        <w:tc>
          <w:tcPr>
            <w:tcW w:w="1278" w:type="dxa"/>
          </w:tcPr>
          <w:p w14:paraId="77FC1B0A" w14:textId="77777777" w:rsidR="00502DDF" w:rsidRPr="001D74EB" w:rsidRDefault="00502DDF" w:rsidP="0079591C">
            <w:pPr>
              <w:pStyle w:val="TableParagraph"/>
              <w:ind w:left="0"/>
            </w:pPr>
            <w:r w:rsidRPr="001D74EB">
              <w:t>Yes</w:t>
            </w:r>
          </w:p>
        </w:tc>
        <w:tc>
          <w:tcPr>
            <w:tcW w:w="4393" w:type="dxa"/>
          </w:tcPr>
          <w:p w14:paraId="1DA64ADE" w14:textId="77777777" w:rsidR="00502DDF" w:rsidRPr="001D74EB" w:rsidRDefault="00502DDF" w:rsidP="0079591C">
            <w:pPr>
              <w:pStyle w:val="TableParagraph"/>
              <w:ind w:left="0"/>
            </w:pPr>
            <w:r w:rsidRPr="001D74EB">
              <w:t>We would refer to the separate Violence against staff policy if this occurred.</w:t>
            </w:r>
          </w:p>
        </w:tc>
      </w:tr>
    </w:tbl>
    <w:p w14:paraId="65CB5E78" w14:textId="77777777" w:rsidR="00B9063F" w:rsidRDefault="00B9063F">
      <w:pPr>
        <w:rPr>
          <w:rFonts w:ascii="Times New Roman"/>
        </w:rPr>
        <w:sectPr w:rsidR="00B9063F">
          <w:pgSz w:w="16840" w:h="11910" w:orient="landscape"/>
          <w:pgMar w:top="1100" w:right="1380" w:bottom="280" w:left="1320" w:header="720" w:footer="720" w:gutter="0"/>
          <w:cols w:space="720"/>
        </w:sectPr>
      </w:pPr>
    </w:p>
    <w:p w14:paraId="5AE30896" w14:textId="72060536" w:rsidR="00B9063F" w:rsidRDefault="00502DDF" w:rsidP="00502DDF">
      <w:pPr>
        <w:pStyle w:val="BodyText"/>
        <w:spacing w:before="93" w:after="19"/>
      </w:pPr>
      <w:r>
        <w:lastRenderedPageBreak/>
        <w:t xml:space="preserve">  B</w:t>
      </w:r>
      <w:r w:rsidR="00DF2750">
        <w:t>est</w:t>
      </w:r>
      <w:r w:rsidR="00DF2750">
        <w:rPr>
          <w:spacing w:val="-6"/>
        </w:rPr>
        <w:t xml:space="preserve"> </w:t>
      </w:r>
      <w:r w:rsidR="00DF2750">
        <w:t>practice</w:t>
      </w:r>
      <w:r w:rsidR="00DF2750">
        <w:rPr>
          <w:spacing w:val="-3"/>
        </w:rPr>
        <w:t xml:space="preserve"> </w:t>
      </w:r>
      <w:r w:rsidR="00DF2750">
        <w:t>‘should’</w:t>
      </w:r>
      <w:r w:rsidR="00DF2750">
        <w:rPr>
          <w:spacing w:val="-3"/>
        </w:rPr>
        <w:t xml:space="preserve"> </w:t>
      </w:r>
      <w:r w:rsidR="00DF2750">
        <w:rPr>
          <w:spacing w:val="-2"/>
        </w:rPr>
        <w:t>requirements</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252"/>
      </w:tblGrid>
      <w:tr w:rsidR="00B9063F" w14:paraId="45420824" w14:textId="77777777">
        <w:trPr>
          <w:trHeight w:val="589"/>
        </w:trPr>
        <w:tc>
          <w:tcPr>
            <w:tcW w:w="2542" w:type="dxa"/>
            <w:shd w:val="clear" w:color="auto" w:fill="D9D9D9"/>
          </w:tcPr>
          <w:p w14:paraId="52CD3BBB" w14:textId="77777777" w:rsidR="00B9063F" w:rsidRDefault="00DF2750">
            <w:pPr>
              <w:pStyle w:val="TableParagraph"/>
              <w:rPr>
                <w:b/>
              </w:rPr>
            </w:pPr>
            <w:r>
              <w:rPr>
                <w:b/>
              </w:rPr>
              <w:t>Code</w:t>
            </w:r>
            <w:r>
              <w:rPr>
                <w:b/>
                <w:spacing w:val="-3"/>
              </w:rPr>
              <w:t xml:space="preserve"> </w:t>
            </w:r>
            <w:r>
              <w:rPr>
                <w:b/>
                <w:spacing w:val="-2"/>
              </w:rPr>
              <w:t>section</w:t>
            </w:r>
          </w:p>
        </w:tc>
        <w:tc>
          <w:tcPr>
            <w:tcW w:w="5672" w:type="dxa"/>
            <w:shd w:val="clear" w:color="auto" w:fill="D9D9D9"/>
          </w:tcPr>
          <w:p w14:paraId="26795B96" w14:textId="77777777" w:rsidR="00B9063F" w:rsidRDefault="00DF2750">
            <w:pPr>
              <w:pStyle w:val="TableParagraph"/>
              <w:rPr>
                <w:b/>
              </w:rPr>
            </w:pPr>
            <w:r>
              <w:rPr>
                <w:b/>
              </w:rPr>
              <w:t>Code</w:t>
            </w:r>
            <w:r>
              <w:rPr>
                <w:b/>
                <w:spacing w:val="-3"/>
              </w:rPr>
              <w:t xml:space="preserve"> </w:t>
            </w:r>
            <w:r>
              <w:rPr>
                <w:b/>
                <w:spacing w:val="-2"/>
              </w:rPr>
              <w:t>requirement</w:t>
            </w:r>
          </w:p>
        </w:tc>
        <w:tc>
          <w:tcPr>
            <w:tcW w:w="1278" w:type="dxa"/>
            <w:shd w:val="clear" w:color="auto" w:fill="D9D9D9"/>
          </w:tcPr>
          <w:p w14:paraId="18BB5D7D" w14:textId="77777777" w:rsidR="00B9063F" w:rsidRDefault="00DF2750">
            <w:pPr>
              <w:pStyle w:val="TableParagraph"/>
              <w:spacing w:line="254" w:lineRule="auto"/>
              <w:ind w:left="106" w:right="276"/>
              <w:rPr>
                <w:b/>
              </w:rPr>
            </w:pPr>
            <w:r>
              <w:rPr>
                <w:b/>
                <w:spacing w:val="-2"/>
              </w:rPr>
              <w:t>Comply: Yes/No</w:t>
            </w:r>
          </w:p>
        </w:tc>
        <w:tc>
          <w:tcPr>
            <w:tcW w:w="4252" w:type="dxa"/>
            <w:shd w:val="clear" w:color="auto" w:fill="D9D9D9"/>
          </w:tcPr>
          <w:p w14:paraId="66FE4FA3" w14:textId="77777777" w:rsidR="00B9063F" w:rsidRDefault="00DF2750">
            <w:pPr>
              <w:pStyle w:val="TableParagraph"/>
              <w:ind w:left="105"/>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7EF2F0A6" w14:textId="77777777">
        <w:trPr>
          <w:trHeight w:val="878"/>
        </w:trPr>
        <w:tc>
          <w:tcPr>
            <w:tcW w:w="2542" w:type="dxa"/>
            <w:shd w:val="clear" w:color="auto" w:fill="D9D9D9"/>
          </w:tcPr>
          <w:p w14:paraId="113F2473" w14:textId="77777777" w:rsidR="00B9063F" w:rsidRDefault="00B9063F">
            <w:pPr>
              <w:pStyle w:val="TableParagraph"/>
              <w:spacing w:before="1"/>
              <w:ind w:left="0"/>
              <w:rPr>
                <w:b/>
                <w:sz w:val="27"/>
              </w:rPr>
            </w:pPr>
          </w:p>
          <w:p w14:paraId="3E65FB50" w14:textId="77777777" w:rsidR="00B9063F" w:rsidRDefault="00DF2750">
            <w:pPr>
              <w:pStyle w:val="TableParagraph"/>
              <w:rPr>
                <w:b/>
              </w:rPr>
            </w:pPr>
            <w:r>
              <w:rPr>
                <w:b/>
                <w:spacing w:val="-5"/>
              </w:rPr>
              <w:t>4.3</w:t>
            </w:r>
          </w:p>
        </w:tc>
        <w:tc>
          <w:tcPr>
            <w:tcW w:w="5672" w:type="dxa"/>
            <w:shd w:val="clear" w:color="auto" w:fill="D9D9D9"/>
          </w:tcPr>
          <w:p w14:paraId="6966F3FE" w14:textId="77777777" w:rsidR="00B9063F" w:rsidRDefault="00DF2750">
            <w:pPr>
              <w:pStyle w:val="TableParagraph"/>
              <w:spacing w:before="60"/>
            </w:pPr>
            <w:r>
              <w:t>Landlords</w:t>
            </w:r>
            <w:r>
              <w:rPr>
                <w:spacing w:val="-7"/>
              </w:rPr>
              <w:t xml:space="preserve"> </w:t>
            </w:r>
            <w:r>
              <w:t>should</w:t>
            </w:r>
            <w:r>
              <w:rPr>
                <w:spacing w:val="-9"/>
              </w:rPr>
              <w:t xml:space="preserve"> </w:t>
            </w:r>
            <w:r>
              <w:t>manage</w:t>
            </w:r>
            <w:r>
              <w:rPr>
                <w:spacing w:val="-7"/>
              </w:rPr>
              <w:t xml:space="preserve"> </w:t>
            </w:r>
            <w:r>
              <w:t>residents’</w:t>
            </w:r>
            <w:r>
              <w:rPr>
                <w:spacing w:val="-7"/>
              </w:rPr>
              <w:t xml:space="preserve"> </w:t>
            </w:r>
            <w:r>
              <w:t>expectations</w:t>
            </w:r>
            <w:r>
              <w:rPr>
                <w:spacing w:val="-9"/>
              </w:rPr>
              <w:t xml:space="preserve"> </w:t>
            </w:r>
            <w:r>
              <w:t>from the outset, being clear where a desired outcome is unreasonable or unrealistic</w:t>
            </w:r>
          </w:p>
        </w:tc>
        <w:tc>
          <w:tcPr>
            <w:tcW w:w="1278" w:type="dxa"/>
            <w:shd w:val="clear" w:color="auto" w:fill="D9D9D9"/>
          </w:tcPr>
          <w:p w14:paraId="2DAB3F80" w14:textId="284A221D" w:rsidR="00B9063F" w:rsidRPr="001D74EB" w:rsidRDefault="001D74EB">
            <w:pPr>
              <w:pStyle w:val="TableParagraph"/>
              <w:ind w:left="0"/>
            </w:pPr>
            <w:r w:rsidRPr="001D74EB">
              <w:t>Yes</w:t>
            </w:r>
          </w:p>
        </w:tc>
        <w:tc>
          <w:tcPr>
            <w:tcW w:w="4252" w:type="dxa"/>
            <w:shd w:val="clear" w:color="auto" w:fill="D9D9D9"/>
          </w:tcPr>
          <w:p w14:paraId="1DAFDE61" w14:textId="48F8A2AD" w:rsidR="00B9063F" w:rsidRPr="001D74EB" w:rsidRDefault="009E626E">
            <w:pPr>
              <w:pStyle w:val="TableParagraph"/>
              <w:ind w:left="0"/>
            </w:pPr>
            <w:r>
              <w:t xml:space="preserve">Officers do try and do this and there is a commitment in the policy to working together to find a resolution. </w:t>
            </w:r>
          </w:p>
        </w:tc>
      </w:tr>
      <w:tr w:rsidR="00B9063F" w14:paraId="6BB6E330" w14:textId="77777777">
        <w:trPr>
          <w:trHeight w:val="250"/>
        </w:trPr>
        <w:tc>
          <w:tcPr>
            <w:tcW w:w="2542" w:type="dxa"/>
            <w:vMerge w:val="restart"/>
            <w:shd w:val="clear" w:color="auto" w:fill="D9D9D9"/>
          </w:tcPr>
          <w:p w14:paraId="49070019" w14:textId="77777777" w:rsidR="00B9063F" w:rsidRDefault="00B9063F">
            <w:pPr>
              <w:pStyle w:val="TableParagraph"/>
              <w:ind w:left="0"/>
              <w:rPr>
                <w:b/>
                <w:sz w:val="24"/>
              </w:rPr>
            </w:pPr>
          </w:p>
          <w:p w14:paraId="2C9B9939" w14:textId="77777777" w:rsidR="00B9063F" w:rsidRDefault="00B9063F">
            <w:pPr>
              <w:pStyle w:val="TableParagraph"/>
              <w:ind w:left="0"/>
              <w:rPr>
                <w:b/>
                <w:sz w:val="20"/>
              </w:rPr>
            </w:pPr>
          </w:p>
          <w:p w14:paraId="6851E6E3" w14:textId="77777777" w:rsidR="00B9063F" w:rsidRDefault="00DF2750">
            <w:pPr>
              <w:pStyle w:val="TableParagraph"/>
              <w:rPr>
                <w:b/>
              </w:rPr>
            </w:pPr>
            <w:r>
              <w:rPr>
                <w:b/>
                <w:spacing w:val="-5"/>
              </w:rPr>
              <w:t>4.4</w:t>
            </w:r>
          </w:p>
        </w:tc>
        <w:tc>
          <w:tcPr>
            <w:tcW w:w="5672" w:type="dxa"/>
            <w:tcBorders>
              <w:bottom w:val="nil"/>
            </w:tcBorders>
            <w:shd w:val="clear" w:color="auto" w:fill="D9D9D9"/>
          </w:tcPr>
          <w:p w14:paraId="291381BC" w14:textId="77777777" w:rsidR="00B9063F" w:rsidRDefault="00DF2750">
            <w:pPr>
              <w:pStyle w:val="TableParagraph"/>
              <w:spacing w:line="231" w:lineRule="exact"/>
            </w:pPr>
            <w:r>
              <w:t>A</w:t>
            </w:r>
            <w:r>
              <w:rPr>
                <w:spacing w:val="-4"/>
              </w:rPr>
              <w:t xml:space="preserve"> </w:t>
            </w:r>
            <w:r>
              <w:t>complaint</w:t>
            </w:r>
            <w:r>
              <w:rPr>
                <w:spacing w:val="-5"/>
              </w:rPr>
              <w:t xml:space="preserve"> </w:t>
            </w:r>
            <w:r>
              <w:t>should</w:t>
            </w:r>
            <w:r>
              <w:rPr>
                <w:spacing w:val="-4"/>
              </w:rPr>
              <w:t xml:space="preserve"> </w:t>
            </w:r>
            <w:r>
              <w:t>be</w:t>
            </w:r>
            <w:r>
              <w:rPr>
                <w:spacing w:val="-5"/>
              </w:rPr>
              <w:t xml:space="preserve"> </w:t>
            </w:r>
            <w:r>
              <w:t>resolved</w:t>
            </w:r>
            <w:r>
              <w:rPr>
                <w:spacing w:val="-4"/>
              </w:rPr>
              <w:t xml:space="preserve"> </w:t>
            </w:r>
            <w:r>
              <w:t>at</w:t>
            </w:r>
            <w:r>
              <w:rPr>
                <w:spacing w:val="-5"/>
              </w:rPr>
              <w:t xml:space="preserve"> </w:t>
            </w:r>
            <w:r>
              <w:t>the</w:t>
            </w:r>
            <w:r>
              <w:rPr>
                <w:spacing w:val="-6"/>
              </w:rPr>
              <w:t xml:space="preserve"> </w:t>
            </w:r>
            <w:r>
              <w:t>earliest</w:t>
            </w:r>
            <w:r>
              <w:rPr>
                <w:spacing w:val="-3"/>
              </w:rPr>
              <w:t xml:space="preserve"> </w:t>
            </w:r>
            <w:r>
              <w:rPr>
                <w:spacing w:val="-2"/>
              </w:rPr>
              <w:t>possible</w:t>
            </w:r>
          </w:p>
        </w:tc>
        <w:tc>
          <w:tcPr>
            <w:tcW w:w="1278" w:type="dxa"/>
            <w:vMerge w:val="restart"/>
            <w:shd w:val="clear" w:color="auto" w:fill="D9D9D9"/>
          </w:tcPr>
          <w:p w14:paraId="6C64D905" w14:textId="20850AA8" w:rsidR="00B9063F" w:rsidRPr="001D74EB" w:rsidRDefault="009E626E">
            <w:pPr>
              <w:pStyle w:val="TableParagraph"/>
              <w:ind w:left="0"/>
            </w:pPr>
            <w:r>
              <w:t>Yes</w:t>
            </w:r>
          </w:p>
        </w:tc>
        <w:tc>
          <w:tcPr>
            <w:tcW w:w="4252" w:type="dxa"/>
            <w:vMerge w:val="restart"/>
            <w:shd w:val="clear" w:color="auto" w:fill="D9D9D9"/>
          </w:tcPr>
          <w:p w14:paraId="73E678D8" w14:textId="34812A22" w:rsidR="00B9063F" w:rsidRPr="001D74EB" w:rsidRDefault="009E626E">
            <w:pPr>
              <w:pStyle w:val="TableParagraph"/>
              <w:ind w:left="0"/>
            </w:pPr>
            <w:r>
              <w:t>This is in</w:t>
            </w:r>
            <w:r w:rsidR="00CB0986">
              <w:t xml:space="preserve">cluded in the </w:t>
            </w:r>
            <w:r>
              <w:t xml:space="preserve">Complaints policy, </w:t>
            </w:r>
          </w:p>
        </w:tc>
      </w:tr>
      <w:tr w:rsidR="00B9063F" w14:paraId="49DDD623" w14:textId="77777777">
        <w:trPr>
          <w:trHeight w:val="243"/>
        </w:trPr>
        <w:tc>
          <w:tcPr>
            <w:tcW w:w="2542" w:type="dxa"/>
            <w:vMerge/>
            <w:tcBorders>
              <w:top w:val="nil"/>
            </w:tcBorders>
            <w:shd w:val="clear" w:color="auto" w:fill="D9D9D9"/>
          </w:tcPr>
          <w:p w14:paraId="623697DB" w14:textId="77777777" w:rsidR="00B9063F" w:rsidRDefault="00B9063F">
            <w:pPr>
              <w:rPr>
                <w:sz w:val="2"/>
                <w:szCs w:val="2"/>
              </w:rPr>
            </w:pPr>
          </w:p>
        </w:tc>
        <w:tc>
          <w:tcPr>
            <w:tcW w:w="5672" w:type="dxa"/>
            <w:tcBorders>
              <w:top w:val="nil"/>
              <w:bottom w:val="nil"/>
            </w:tcBorders>
            <w:shd w:val="clear" w:color="auto" w:fill="D9D9D9"/>
          </w:tcPr>
          <w:p w14:paraId="636C8A4B" w14:textId="77777777" w:rsidR="00B9063F" w:rsidRDefault="00DF2750">
            <w:pPr>
              <w:pStyle w:val="TableParagraph"/>
              <w:spacing w:line="223" w:lineRule="exact"/>
            </w:pPr>
            <w:r>
              <w:t>opportunity,</w:t>
            </w:r>
            <w:r>
              <w:rPr>
                <w:spacing w:val="-5"/>
              </w:rPr>
              <w:t xml:space="preserve"> </w:t>
            </w:r>
            <w:r>
              <w:t>having</w:t>
            </w:r>
            <w:r>
              <w:rPr>
                <w:spacing w:val="-6"/>
              </w:rPr>
              <w:t xml:space="preserve"> </w:t>
            </w:r>
            <w:r>
              <w:t>assessed</w:t>
            </w:r>
            <w:r>
              <w:rPr>
                <w:spacing w:val="-6"/>
              </w:rPr>
              <w:t xml:space="preserve"> </w:t>
            </w:r>
            <w:r>
              <w:t>what</w:t>
            </w:r>
            <w:r>
              <w:rPr>
                <w:spacing w:val="-7"/>
              </w:rPr>
              <w:t xml:space="preserve"> </w:t>
            </w:r>
            <w:r>
              <w:t>evidence</w:t>
            </w:r>
            <w:r>
              <w:rPr>
                <w:spacing w:val="-7"/>
              </w:rPr>
              <w:t xml:space="preserve"> </w:t>
            </w:r>
            <w:r>
              <w:t>is</w:t>
            </w:r>
            <w:r>
              <w:rPr>
                <w:spacing w:val="-7"/>
              </w:rPr>
              <w:t xml:space="preserve"> </w:t>
            </w:r>
            <w:r>
              <w:rPr>
                <w:spacing w:val="-2"/>
              </w:rPr>
              <w:t>needed</w:t>
            </w:r>
          </w:p>
        </w:tc>
        <w:tc>
          <w:tcPr>
            <w:tcW w:w="1278" w:type="dxa"/>
            <w:vMerge/>
            <w:tcBorders>
              <w:top w:val="nil"/>
            </w:tcBorders>
            <w:shd w:val="clear" w:color="auto" w:fill="D9D9D9"/>
          </w:tcPr>
          <w:p w14:paraId="56024200" w14:textId="77777777" w:rsidR="00B9063F" w:rsidRPr="001D74EB" w:rsidRDefault="00B9063F">
            <w:pPr>
              <w:rPr>
                <w:sz w:val="2"/>
                <w:szCs w:val="2"/>
              </w:rPr>
            </w:pPr>
          </w:p>
        </w:tc>
        <w:tc>
          <w:tcPr>
            <w:tcW w:w="4252" w:type="dxa"/>
            <w:vMerge/>
            <w:tcBorders>
              <w:top w:val="nil"/>
            </w:tcBorders>
            <w:shd w:val="clear" w:color="auto" w:fill="D9D9D9"/>
          </w:tcPr>
          <w:p w14:paraId="2FAAE347" w14:textId="77777777" w:rsidR="00B9063F" w:rsidRPr="001D74EB" w:rsidRDefault="00B9063F">
            <w:pPr>
              <w:rPr>
                <w:sz w:val="2"/>
                <w:szCs w:val="2"/>
              </w:rPr>
            </w:pPr>
          </w:p>
        </w:tc>
      </w:tr>
      <w:tr w:rsidR="00B9063F" w14:paraId="0D060810" w14:textId="77777777">
        <w:trPr>
          <w:trHeight w:val="243"/>
        </w:trPr>
        <w:tc>
          <w:tcPr>
            <w:tcW w:w="2542" w:type="dxa"/>
            <w:vMerge/>
            <w:tcBorders>
              <w:top w:val="nil"/>
            </w:tcBorders>
            <w:shd w:val="clear" w:color="auto" w:fill="D9D9D9"/>
          </w:tcPr>
          <w:p w14:paraId="5E6CD128" w14:textId="77777777" w:rsidR="00B9063F" w:rsidRDefault="00B9063F">
            <w:pPr>
              <w:rPr>
                <w:sz w:val="2"/>
                <w:szCs w:val="2"/>
              </w:rPr>
            </w:pPr>
          </w:p>
        </w:tc>
        <w:tc>
          <w:tcPr>
            <w:tcW w:w="5672" w:type="dxa"/>
            <w:tcBorders>
              <w:top w:val="nil"/>
              <w:bottom w:val="nil"/>
            </w:tcBorders>
            <w:shd w:val="clear" w:color="auto" w:fill="D9D9D9"/>
          </w:tcPr>
          <w:p w14:paraId="0FA0E093" w14:textId="77777777" w:rsidR="00B9063F" w:rsidRDefault="00DF2750">
            <w:pPr>
              <w:pStyle w:val="TableParagraph"/>
              <w:spacing w:line="223" w:lineRule="exact"/>
            </w:pPr>
            <w:r>
              <w:t>to</w:t>
            </w:r>
            <w:r>
              <w:rPr>
                <w:spacing w:val="-6"/>
              </w:rPr>
              <w:t xml:space="preserve"> </w:t>
            </w:r>
            <w:r>
              <w:t>fully</w:t>
            </w:r>
            <w:r>
              <w:rPr>
                <w:spacing w:val="-4"/>
              </w:rPr>
              <w:t xml:space="preserve"> </w:t>
            </w:r>
            <w:r>
              <w:t>consider</w:t>
            </w:r>
            <w:r>
              <w:rPr>
                <w:spacing w:val="-5"/>
              </w:rPr>
              <w:t xml:space="preserve"> </w:t>
            </w:r>
            <w:r>
              <w:t>the</w:t>
            </w:r>
            <w:r>
              <w:rPr>
                <w:spacing w:val="-6"/>
              </w:rPr>
              <w:t xml:space="preserve"> </w:t>
            </w:r>
            <w:r>
              <w:t>issues,</w:t>
            </w:r>
            <w:r>
              <w:rPr>
                <w:spacing w:val="-2"/>
              </w:rPr>
              <w:t xml:space="preserve"> </w:t>
            </w:r>
            <w:r>
              <w:t>what</w:t>
            </w:r>
            <w:r>
              <w:rPr>
                <w:spacing w:val="-2"/>
              </w:rPr>
              <w:t xml:space="preserve"> </w:t>
            </w:r>
            <w:r>
              <w:t>outcome</w:t>
            </w:r>
            <w:r>
              <w:rPr>
                <w:spacing w:val="-4"/>
              </w:rPr>
              <w:t xml:space="preserve"> would</w:t>
            </w:r>
          </w:p>
        </w:tc>
        <w:tc>
          <w:tcPr>
            <w:tcW w:w="1278" w:type="dxa"/>
            <w:vMerge/>
            <w:tcBorders>
              <w:top w:val="nil"/>
            </w:tcBorders>
            <w:shd w:val="clear" w:color="auto" w:fill="D9D9D9"/>
          </w:tcPr>
          <w:p w14:paraId="29D4103D" w14:textId="77777777" w:rsidR="00B9063F" w:rsidRPr="001D74EB" w:rsidRDefault="00B9063F">
            <w:pPr>
              <w:rPr>
                <w:sz w:val="2"/>
                <w:szCs w:val="2"/>
              </w:rPr>
            </w:pPr>
          </w:p>
        </w:tc>
        <w:tc>
          <w:tcPr>
            <w:tcW w:w="4252" w:type="dxa"/>
            <w:vMerge/>
            <w:tcBorders>
              <w:top w:val="nil"/>
            </w:tcBorders>
            <w:shd w:val="clear" w:color="auto" w:fill="D9D9D9"/>
          </w:tcPr>
          <w:p w14:paraId="477FCDC6" w14:textId="77777777" w:rsidR="00B9063F" w:rsidRPr="001D74EB" w:rsidRDefault="00B9063F">
            <w:pPr>
              <w:rPr>
                <w:sz w:val="2"/>
                <w:szCs w:val="2"/>
              </w:rPr>
            </w:pPr>
          </w:p>
        </w:tc>
      </w:tr>
      <w:tr w:rsidR="00B9063F" w14:paraId="136FE5C9" w14:textId="77777777">
        <w:trPr>
          <w:trHeight w:val="242"/>
        </w:trPr>
        <w:tc>
          <w:tcPr>
            <w:tcW w:w="2542" w:type="dxa"/>
            <w:vMerge/>
            <w:tcBorders>
              <w:top w:val="nil"/>
            </w:tcBorders>
            <w:shd w:val="clear" w:color="auto" w:fill="D9D9D9"/>
          </w:tcPr>
          <w:p w14:paraId="3B700D34" w14:textId="77777777" w:rsidR="00B9063F" w:rsidRDefault="00B9063F">
            <w:pPr>
              <w:rPr>
                <w:sz w:val="2"/>
                <w:szCs w:val="2"/>
              </w:rPr>
            </w:pPr>
          </w:p>
        </w:tc>
        <w:tc>
          <w:tcPr>
            <w:tcW w:w="5672" w:type="dxa"/>
            <w:tcBorders>
              <w:top w:val="nil"/>
              <w:bottom w:val="nil"/>
            </w:tcBorders>
            <w:shd w:val="clear" w:color="auto" w:fill="D9D9D9"/>
          </w:tcPr>
          <w:p w14:paraId="54B750FE" w14:textId="77777777" w:rsidR="00B9063F" w:rsidRDefault="00DF2750">
            <w:pPr>
              <w:pStyle w:val="TableParagraph"/>
              <w:spacing w:line="222" w:lineRule="exact"/>
            </w:pPr>
            <w:r>
              <w:t>resolve</w:t>
            </w:r>
            <w:r>
              <w:rPr>
                <w:spacing w:val="-6"/>
              </w:rPr>
              <w:t xml:space="preserve"> </w:t>
            </w:r>
            <w:r>
              <w:t>the</w:t>
            </w:r>
            <w:r>
              <w:rPr>
                <w:spacing w:val="-5"/>
              </w:rPr>
              <w:t xml:space="preserve"> </w:t>
            </w:r>
            <w:r>
              <w:t>matter</w:t>
            </w:r>
            <w:r>
              <w:rPr>
                <w:spacing w:val="-4"/>
              </w:rPr>
              <w:t xml:space="preserve"> </w:t>
            </w:r>
            <w:r>
              <w:t>for</w:t>
            </w:r>
            <w:r>
              <w:rPr>
                <w:spacing w:val="-4"/>
              </w:rPr>
              <w:t xml:space="preserve"> </w:t>
            </w:r>
            <w:r>
              <w:t>the</w:t>
            </w:r>
            <w:r>
              <w:rPr>
                <w:spacing w:val="-6"/>
              </w:rPr>
              <w:t xml:space="preserve"> </w:t>
            </w:r>
            <w:r>
              <w:t>resident</w:t>
            </w:r>
            <w:r>
              <w:rPr>
                <w:spacing w:val="-4"/>
              </w:rPr>
              <w:t xml:space="preserve"> </w:t>
            </w:r>
            <w:r>
              <w:t>and</w:t>
            </w:r>
            <w:r>
              <w:rPr>
                <w:spacing w:val="-3"/>
              </w:rPr>
              <w:t xml:space="preserve"> </w:t>
            </w:r>
            <w:r>
              <w:t>whether</w:t>
            </w:r>
            <w:r>
              <w:rPr>
                <w:spacing w:val="-4"/>
              </w:rPr>
              <w:t xml:space="preserve"> there</w:t>
            </w:r>
          </w:p>
        </w:tc>
        <w:tc>
          <w:tcPr>
            <w:tcW w:w="1278" w:type="dxa"/>
            <w:vMerge/>
            <w:tcBorders>
              <w:top w:val="nil"/>
            </w:tcBorders>
            <w:shd w:val="clear" w:color="auto" w:fill="D9D9D9"/>
          </w:tcPr>
          <w:p w14:paraId="17AAF698" w14:textId="77777777" w:rsidR="00B9063F" w:rsidRPr="001D74EB" w:rsidRDefault="00B9063F">
            <w:pPr>
              <w:rPr>
                <w:sz w:val="2"/>
                <w:szCs w:val="2"/>
              </w:rPr>
            </w:pPr>
          </w:p>
        </w:tc>
        <w:tc>
          <w:tcPr>
            <w:tcW w:w="4252" w:type="dxa"/>
            <w:vMerge/>
            <w:tcBorders>
              <w:top w:val="nil"/>
            </w:tcBorders>
            <w:shd w:val="clear" w:color="auto" w:fill="D9D9D9"/>
          </w:tcPr>
          <w:p w14:paraId="14C2E24A" w14:textId="77777777" w:rsidR="00B9063F" w:rsidRPr="001D74EB" w:rsidRDefault="00B9063F">
            <w:pPr>
              <w:rPr>
                <w:sz w:val="2"/>
                <w:szCs w:val="2"/>
              </w:rPr>
            </w:pPr>
          </w:p>
        </w:tc>
      </w:tr>
      <w:tr w:rsidR="00B9063F" w14:paraId="79C4E565" w14:textId="77777777">
        <w:trPr>
          <w:trHeight w:val="245"/>
        </w:trPr>
        <w:tc>
          <w:tcPr>
            <w:tcW w:w="2542" w:type="dxa"/>
            <w:vMerge/>
            <w:tcBorders>
              <w:top w:val="nil"/>
            </w:tcBorders>
            <w:shd w:val="clear" w:color="auto" w:fill="D9D9D9"/>
          </w:tcPr>
          <w:p w14:paraId="46CF0CA3" w14:textId="77777777" w:rsidR="00B9063F" w:rsidRDefault="00B9063F">
            <w:pPr>
              <w:rPr>
                <w:sz w:val="2"/>
                <w:szCs w:val="2"/>
              </w:rPr>
            </w:pPr>
          </w:p>
        </w:tc>
        <w:tc>
          <w:tcPr>
            <w:tcW w:w="5672" w:type="dxa"/>
            <w:tcBorders>
              <w:top w:val="nil"/>
            </w:tcBorders>
            <w:shd w:val="clear" w:color="auto" w:fill="D9D9D9"/>
          </w:tcPr>
          <w:p w14:paraId="1024A109" w14:textId="77777777" w:rsidR="00B9063F" w:rsidRDefault="00DF2750">
            <w:pPr>
              <w:pStyle w:val="TableParagraph"/>
              <w:spacing w:line="225" w:lineRule="exact"/>
            </w:pPr>
            <w:r>
              <w:t>are</w:t>
            </w:r>
            <w:r>
              <w:rPr>
                <w:spacing w:val="-4"/>
              </w:rPr>
              <w:t xml:space="preserve"> </w:t>
            </w:r>
            <w:r>
              <w:t>any</w:t>
            </w:r>
            <w:r>
              <w:rPr>
                <w:spacing w:val="-6"/>
              </w:rPr>
              <w:t xml:space="preserve"> </w:t>
            </w:r>
            <w:r>
              <w:t>urgent</w:t>
            </w:r>
            <w:r>
              <w:rPr>
                <w:spacing w:val="-2"/>
              </w:rPr>
              <w:t xml:space="preserve"> </w:t>
            </w:r>
            <w:r>
              <w:t>actions</w:t>
            </w:r>
            <w:r>
              <w:rPr>
                <w:spacing w:val="-5"/>
              </w:rPr>
              <w:t xml:space="preserve"> </w:t>
            </w:r>
            <w:r>
              <w:rPr>
                <w:spacing w:val="-2"/>
              </w:rPr>
              <w:t>required.</w:t>
            </w:r>
          </w:p>
        </w:tc>
        <w:tc>
          <w:tcPr>
            <w:tcW w:w="1278" w:type="dxa"/>
            <w:vMerge/>
            <w:tcBorders>
              <w:top w:val="nil"/>
            </w:tcBorders>
            <w:shd w:val="clear" w:color="auto" w:fill="D9D9D9"/>
          </w:tcPr>
          <w:p w14:paraId="6842853F" w14:textId="77777777" w:rsidR="00B9063F" w:rsidRPr="001D74EB" w:rsidRDefault="00B9063F">
            <w:pPr>
              <w:rPr>
                <w:sz w:val="2"/>
                <w:szCs w:val="2"/>
              </w:rPr>
            </w:pPr>
          </w:p>
        </w:tc>
        <w:tc>
          <w:tcPr>
            <w:tcW w:w="4252" w:type="dxa"/>
            <w:vMerge/>
            <w:tcBorders>
              <w:top w:val="nil"/>
            </w:tcBorders>
            <w:shd w:val="clear" w:color="auto" w:fill="D9D9D9"/>
          </w:tcPr>
          <w:p w14:paraId="5AFEBDD1" w14:textId="77777777" w:rsidR="00B9063F" w:rsidRPr="001D74EB" w:rsidRDefault="00B9063F">
            <w:pPr>
              <w:rPr>
                <w:sz w:val="2"/>
                <w:szCs w:val="2"/>
              </w:rPr>
            </w:pPr>
          </w:p>
        </w:tc>
      </w:tr>
      <w:tr w:rsidR="00B9063F" w14:paraId="4F4A8575" w14:textId="77777777">
        <w:trPr>
          <w:trHeight w:val="327"/>
        </w:trPr>
        <w:tc>
          <w:tcPr>
            <w:tcW w:w="2542" w:type="dxa"/>
            <w:vMerge w:val="restart"/>
            <w:shd w:val="clear" w:color="auto" w:fill="D9D9D9"/>
          </w:tcPr>
          <w:p w14:paraId="11A1582B" w14:textId="77777777" w:rsidR="00B9063F" w:rsidRDefault="00B9063F">
            <w:pPr>
              <w:pStyle w:val="TableParagraph"/>
              <w:ind w:left="0"/>
              <w:rPr>
                <w:b/>
                <w:sz w:val="24"/>
              </w:rPr>
            </w:pPr>
          </w:p>
          <w:p w14:paraId="75C0227D" w14:textId="77777777" w:rsidR="00B9063F" w:rsidRDefault="00DF2750">
            <w:pPr>
              <w:pStyle w:val="TableParagraph"/>
              <w:spacing w:before="180"/>
              <w:rPr>
                <w:b/>
              </w:rPr>
            </w:pPr>
            <w:r>
              <w:rPr>
                <w:b/>
                <w:spacing w:val="-5"/>
              </w:rPr>
              <w:t>4.5</w:t>
            </w:r>
          </w:p>
        </w:tc>
        <w:tc>
          <w:tcPr>
            <w:tcW w:w="5672" w:type="dxa"/>
            <w:tcBorders>
              <w:bottom w:val="nil"/>
            </w:tcBorders>
            <w:shd w:val="clear" w:color="auto" w:fill="D9D9D9"/>
          </w:tcPr>
          <w:p w14:paraId="66F81071" w14:textId="77777777" w:rsidR="00B9063F" w:rsidRDefault="00DF2750">
            <w:pPr>
              <w:pStyle w:val="TableParagraph"/>
              <w:spacing w:before="76" w:line="231" w:lineRule="exact"/>
            </w:pPr>
            <w:r>
              <w:t>Landlords</w:t>
            </w:r>
            <w:r>
              <w:rPr>
                <w:spacing w:val="-5"/>
              </w:rPr>
              <w:t xml:space="preserve"> </w:t>
            </w:r>
            <w:r>
              <w:t>should</w:t>
            </w:r>
            <w:r>
              <w:rPr>
                <w:spacing w:val="-5"/>
              </w:rPr>
              <w:t xml:space="preserve"> </w:t>
            </w:r>
            <w:r>
              <w:t>give</w:t>
            </w:r>
            <w:r>
              <w:rPr>
                <w:spacing w:val="-7"/>
              </w:rPr>
              <w:t xml:space="preserve"> </w:t>
            </w:r>
            <w:r>
              <w:t>residents</w:t>
            </w:r>
            <w:r>
              <w:rPr>
                <w:spacing w:val="-8"/>
              </w:rPr>
              <w:t xml:space="preserve"> </w:t>
            </w:r>
            <w:r>
              <w:t>the</w:t>
            </w:r>
            <w:r>
              <w:rPr>
                <w:spacing w:val="-5"/>
              </w:rPr>
              <w:t xml:space="preserve"> </w:t>
            </w:r>
            <w:r>
              <w:t>opportunity</w:t>
            </w:r>
            <w:r>
              <w:rPr>
                <w:spacing w:val="-7"/>
              </w:rPr>
              <w:t xml:space="preserve"> </w:t>
            </w:r>
            <w:r>
              <w:t>to</w:t>
            </w:r>
            <w:r>
              <w:rPr>
                <w:spacing w:val="-5"/>
              </w:rPr>
              <w:t xml:space="preserve"> </w:t>
            </w:r>
            <w:r>
              <w:rPr>
                <w:spacing w:val="-4"/>
              </w:rPr>
              <w:t>have</w:t>
            </w:r>
          </w:p>
        </w:tc>
        <w:tc>
          <w:tcPr>
            <w:tcW w:w="1278" w:type="dxa"/>
            <w:vMerge w:val="restart"/>
            <w:shd w:val="clear" w:color="auto" w:fill="D9D9D9"/>
          </w:tcPr>
          <w:p w14:paraId="559BA2C8" w14:textId="1F1616CF" w:rsidR="00B9063F" w:rsidRPr="001D74EB" w:rsidRDefault="009E626E">
            <w:pPr>
              <w:pStyle w:val="TableParagraph"/>
              <w:ind w:left="0"/>
            </w:pPr>
            <w:r>
              <w:t>Yes</w:t>
            </w:r>
          </w:p>
        </w:tc>
        <w:tc>
          <w:tcPr>
            <w:tcW w:w="4252" w:type="dxa"/>
            <w:vMerge w:val="restart"/>
            <w:shd w:val="clear" w:color="auto" w:fill="D9D9D9"/>
          </w:tcPr>
          <w:p w14:paraId="4EC0A36E" w14:textId="1705E448" w:rsidR="00B9063F" w:rsidRPr="001D74EB" w:rsidRDefault="009E626E">
            <w:pPr>
              <w:pStyle w:val="TableParagraph"/>
              <w:ind w:left="0"/>
            </w:pPr>
            <w:r>
              <w:t>Included in policy</w:t>
            </w:r>
          </w:p>
        </w:tc>
      </w:tr>
      <w:tr w:rsidR="00B9063F" w14:paraId="7C4087B7" w14:textId="77777777">
        <w:trPr>
          <w:trHeight w:val="241"/>
        </w:trPr>
        <w:tc>
          <w:tcPr>
            <w:tcW w:w="2542" w:type="dxa"/>
            <w:vMerge/>
            <w:tcBorders>
              <w:top w:val="nil"/>
            </w:tcBorders>
            <w:shd w:val="clear" w:color="auto" w:fill="D9D9D9"/>
          </w:tcPr>
          <w:p w14:paraId="78EEB2D1" w14:textId="77777777" w:rsidR="00B9063F" w:rsidRDefault="00B9063F">
            <w:pPr>
              <w:rPr>
                <w:sz w:val="2"/>
                <w:szCs w:val="2"/>
              </w:rPr>
            </w:pPr>
          </w:p>
        </w:tc>
        <w:tc>
          <w:tcPr>
            <w:tcW w:w="5672" w:type="dxa"/>
            <w:tcBorders>
              <w:top w:val="nil"/>
              <w:bottom w:val="nil"/>
            </w:tcBorders>
            <w:shd w:val="clear" w:color="auto" w:fill="D9D9D9"/>
          </w:tcPr>
          <w:p w14:paraId="784EE98B" w14:textId="77777777" w:rsidR="00B9063F" w:rsidRDefault="00DF2750">
            <w:pPr>
              <w:pStyle w:val="TableParagraph"/>
              <w:spacing w:line="222" w:lineRule="exact"/>
            </w:pPr>
            <w:r>
              <w:t>a</w:t>
            </w:r>
            <w:r>
              <w:rPr>
                <w:spacing w:val="-6"/>
              </w:rPr>
              <w:t xml:space="preserve"> </w:t>
            </w:r>
            <w:r>
              <w:t>representative</w:t>
            </w:r>
            <w:r>
              <w:rPr>
                <w:spacing w:val="-5"/>
              </w:rPr>
              <w:t xml:space="preserve"> </w:t>
            </w:r>
            <w:r>
              <w:t>deal</w:t>
            </w:r>
            <w:r>
              <w:rPr>
                <w:spacing w:val="-5"/>
              </w:rPr>
              <w:t xml:space="preserve"> </w:t>
            </w:r>
            <w:r>
              <w:t>with</w:t>
            </w:r>
            <w:r>
              <w:rPr>
                <w:spacing w:val="-5"/>
              </w:rPr>
              <w:t xml:space="preserve"> </w:t>
            </w:r>
            <w:r>
              <w:t>their</w:t>
            </w:r>
            <w:r>
              <w:rPr>
                <w:spacing w:val="-5"/>
              </w:rPr>
              <w:t xml:space="preserve"> </w:t>
            </w:r>
            <w:r>
              <w:t>complaint</w:t>
            </w:r>
            <w:r>
              <w:rPr>
                <w:spacing w:val="-4"/>
              </w:rPr>
              <w:t xml:space="preserve"> </w:t>
            </w:r>
            <w:r>
              <w:t>on</w:t>
            </w:r>
            <w:r>
              <w:rPr>
                <w:spacing w:val="-6"/>
              </w:rPr>
              <w:t xml:space="preserve"> </w:t>
            </w:r>
            <w:r>
              <w:rPr>
                <w:spacing w:val="-4"/>
              </w:rPr>
              <w:t>their</w:t>
            </w:r>
          </w:p>
        </w:tc>
        <w:tc>
          <w:tcPr>
            <w:tcW w:w="1278" w:type="dxa"/>
            <w:vMerge/>
            <w:tcBorders>
              <w:top w:val="nil"/>
            </w:tcBorders>
            <w:shd w:val="clear" w:color="auto" w:fill="D9D9D9"/>
          </w:tcPr>
          <w:p w14:paraId="06626FD0" w14:textId="77777777" w:rsidR="00B9063F" w:rsidRPr="001D74EB" w:rsidRDefault="00B9063F">
            <w:pPr>
              <w:rPr>
                <w:sz w:val="2"/>
                <w:szCs w:val="2"/>
              </w:rPr>
            </w:pPr>
          </w:p>
        </w:tc>
        <w:tc>
          <w:tcPr>
            <w:tcW w:w="4252" w:type="dxa"/>
            <w:vMerge/>
            <w:tcBorders>
              <w:top w:val="nil"/>
            </w:tcBorders>
            <w:shd w:val="clear" w:color="auto" w:fill="D9D9D9"/>
          </w:tcPr>
          <w:p w14:paraId="09682AD9" w14:textId="77777777" w:rsidR="00B9063F" w:rsidRPr="001D74EB" w:rsidRDefault="00B9063F">
            <w:pPr>
              <w:rPr>
                <w:sz w:val="2"/>
                <w:szCs w:val="2"/>
              </w:rPr>
            </w:pPr>
          </w:p>
        </w:tc>
      </w:tr>
      <w:tr w:rsidR="00B9063F" w14:paraId="125E4CAD" w14:textId="77777777">
        <w:trPr>
          <w:trHeight w:val="243"/>
        </w:trPr>
        <w:tc>
          <w:tcPr>
            <w:tcW w:w="2542" w:type="dxa"/>
            <w:vMerge/>
            <w:tcBorders>
              <w:top w:val="nil"/>
            </w:tcBorders>
            <w:shd w:val="clear" w:color="auto" w:fill="D9D9D9"/>
          </w:tcPr>
          <w:p w14:paraId="52A38339" w14:textId="77777777" w:rsidR="00B9063F" w:rsidRDefault="00B9063F">
            <w:pPr>
              <w:rPr>
                <w:sz w:val="2"/>
                <w:szCs w:val="2"/>
              </w:rPr>
            </w:pPr>
          </w:p>
        </w:tc>
        <w:tc>
          <w:tcPr>
            <w:tcW w:w="5672" w:type="dxa"/>
            <w:tcBorders>
              <w:top w:val="nil"/>
              <w:bottom w:val="nil"/>
            </w:tcBorders>
            <w:shd w:val="clear" w:color="auto" w:fill="D9D9D9"/>
          </w:tcPr>
          <w:p w14:paraId="65EDF267" w14:textId="77777777" w:rsidR="00B9063F" w:rsidRDefault="00DF2750">
            <w:pPr>
              <w:pStyle w:val="TableParagraph"/>
              <w:spacing w:line="223" w:lineRule="exact"/>
            </w:pPr>
            <w:r>
              <w:t>behalf,</w:t>
            </w:r>
            <w:r>
              <w:rPr>
                <w:spacing w:val="-5"/>
              </w:rPr>
              <w:t xml:space="preserve"> </w:t>
            </w:r>
            <w:r>
              <w:t>and</w:t>
            </w:r>
            <w:r>
              <w:rPr>
                <w:spacing w:val="-6"/>
              </w:rPr>
              <w:t xml:space="preserve"> </w:t>
            </w:r>
            <w:r>
              <w:t>to</w:t>
            </w:r>
            <w:r>
              <w:rPr>
                <w:spacing w:val="-6"/>
              </w:rPr>
              <w:t xml:space="preserve"> </w:t>
            </w:r>
            <w:r>
              <w:t>be</w:t>
            </w:r>
            <w:r>
              <w:rPr>
                <w:spacing w:val="-6"/>
              </w:rPr>
              <w:t xml:space="preserve"> </w:t>
            </w:r>
            <w:r>
              <w:t>represented</w:t>
            </w:r>
            <w:r>
              <w:rPr>
                <w:spacing w:val="-5"/>
              </w:rPr>
              <w:t xml:space="preserve"> </w:t>
            </w:r>
            <w:r>
              <w:t>or</w:t>
            </w:r>
            <w:r>
              <w:rPr>
                <w:spacing w:val="-2"/>
              </w:rPr>
              <w:t xml:space="preserve"> </w:t>
            </w:r>
            <w:r>
              <w:t>accompanied</w:t>
            </w:r>
            <w:r>
              <w:rPr>
                <w:spacing w:val="-4"/>
              </w:rPr>
              <w:t xml:space="preserve"> </w:t>
            </w:r>
            <w:r>
              <w:t>at</w:t>
            </w:r>
            <w:r>
              <w:rPr>
                <w:spacing w:val="-5"/>
              </w:rPr>
              <w:t xml:space="preserve"> any</w:t>
            </w:r>
          </w:p>
        </w:tc>
        <w:tc>
          <w:tcPr>
            <w:tcW w:w="1278" w:type="dxa"/>
            <w:vMerge/>
            <w:tcBorders>
              <w:top w:val="nil"/>
            </w:tcBorders>
            <w:shd w:val="clear" w:color="auto" w:fill="D9D9D9"/>
          </w:tcPr>
          <w:p w14:paraId="74794B4E" w14:textId="77777777" w:rsidR="00B9063F" w:rsidRPr="001D74EB" w:rsidRDefault="00B9063F">
            <w:pPr>
              <w:rPr>
                <w:sz w:val="2"/>
                <w:szCs w:val="2"/>
              </w:rPr>
            </w:pPr>
          </w:p>
        </w:tc>
        <w:tc>
          <w:tcPr>
            <w:tcW w:w="4252" w:type="dxa"/>
            <w:vMerge/>
            <w:tcBorders>
              <w:top w:val="nil"/>
            </w:tcBorders>
            <w:shd w:val="clear" w:color="auto" w:fill="D9D9D9"/>
          </w:tcPr>
          <w:p w14:paraId="6C4AF322" w14:textId="77777777" w:rsidR="00B9063F" w:rsidRPr="001D74EB" w:rsidRDefault="00B9063F">
            <w:pPr>
              <w:rPr>
                <w:sz w:val="2"/>
                <w:szCs w:val="2"/>
              </w:rPr>
            </w:pPr>
          </w:p>
        </w:tc>
      </w:tr>
      <w:tr w:rsidR="00B9063F" w14:paraId="6F648E48" w14:textId="77777777">
        <w:trPr>
          <w:trHeight w:val="321"/>
        </w:trPr>
        <w:tc>
          <w:tcPr>
            <w:tcW w:w="2542" w:type="dxa"/>
            <w:vMerge/>
            <w:tcBorders>
              <w:top w:val="nil"/>
            </w:tcBorders>
            <w:shd w:val="clear" w:color="auto" w:fill="D9D9D9"/>
          </w:tcPr>
          <w:p w14:paraId="46B03CEC" w14:textId="77777777" w:rsidR="00B9063F" w:rsidRDefault="00B9063F">
            <w:pPr>
              <w:rPr>
                <w:sz w:val="2"/>
                <w:szCs w:val="2"/>
              </w:rPr>
            </w:pPr>
          </w:p>
        </w:tc>
        <w:tc>
          <w:tcPr>
            <w:tcW w:w="5672" w:type="dxa"/>
            <w:tcBorders>
              <w:top w:val="nil"/>
            </w:tcBorders>
            <w:shd w:val="clear" w:color="auto" w:fill="D9D9D9"/>
          </w:tcPr>
          <w:p w14:paraId="721E0CC9" w14:textId="77777777" w:rsidR="00B9063F" w:rsidRDefault="00DF2750">
            <w:pPr>
              <w:pStyle w:val="TableParagraph"/>
              <w:spacing w:line="245" w:lineRule="exact"/>
            </w:pPr>
            <w:r>
              <w:t>meeting</w:t>
            </w:r>
            <w:r>
              <w:rPr>
                <w:spacing w:val="-4"/>
              </w:rPr>
              <w:t xml:space="preserve"> </w:t>
            </w:r>
            <w:r>
              <w:t>with</w:t>
            </w:r>
            <w:r>
              <w:rPr>
                <w:spacing w:val="-5"/>
              </w:rPr>
              <w:t xml:space="preserve"> </w:t>
            </w:r>
            <w:r>
              <w:t>the</w:t>
            </w:r>
            <w:r>
              <w:rPr>
                <w:spacing w:val="-6"/>
              </w:rPr>
              <w:t xml:space="preserve"> </w:t>
            </w:r>
            <w:r>
              <w:t>landlord</w:t>
            </w:r>
            <w:r>
              <w:rPr>
                <w:spacing w:val="-5"/>
              </w:rPr>
              <w:t xml:space="preserve"> </w:t>
            </w:r>
            <w:r>
              <w:t>where</w:t>
            </w:r>
            <w:r>
              <w:rPr>
                <w:spacing w:val="-6"/>
              </w:rPr>
              <w:t xml:space="preserve"> </w:t>
            </w:r>
            <w:r>
              <w:t>this</w:t>
            </w:r>
            <w:r>
              <w:rPr>
                <w:spacing w:val="-2"/>
              </w:rPr>
              <w:t xml:space="preserve"> </w:t>
            </w:r>
            <w:r>
              <w:t>is</w:t>
            </w:r>
            <w:r>
              <w:rPr>
                <w:spacing w:val="-5"/>
              </w:rPr>
              <w:t xml:space="preserve"> </w:t>
            </w:r>
            <w:r>
              <w:rPr>
                <w:spacing w:val="-2"/>
              </w:rPr>
              <w:t>reasonable.</w:t>
            </w:r>
          </w:p>
        </w:tc>
        <w:tc>
          <w:tcPr>
            <w:tcW w:w="1278" w:type="dxa"/>
            <w:vMerge/>
            <w:tcBorders>
              <w:top w:val="nil"/>
            </w:tcBorders>
            <w:shd w:val="clear" w:color="auto" w:fill="D9D9D9"/>
          </w:tcPr>
          <w:p w14:paraId="05DD802C" w14:textId="77777777" w:rsidR="00B9063F" w:rsidRPr="001D74EB" w:rsidRDefault="00B9063F">
            <w:pPr>
              <w:rPr>
                <w:sz w:val="2"/>
                <w:szCs w:val="2"/>
              </w:rPr>
            </w:pPr>
          </w:p>
        </w:tc>
        <w:tc>
          <w:tcPr>
            <w:tcW w:w="4252" w:type="dxa"/>
            <w:vMerge/>
            <w:tcBorders>
              <w:top w:val="nil"/>
            </w:tcBorders>
            <w:shd w:val="clear" w:color="auto" w:fill="D9D9D9"/>
          </w:tcPr>
          <w:p w14:paraId="1D8AC2EC" w14:textId="77777777" w:rsidR="00B9063F" w:rsidRPr="001D74EB" w:rsidRDefault="00B9063F">
            <w:pPr>
              <w:rPr>
                <w:sz w:val="2"/>
                <w:szCs w:val="2"/>
              </w:rPr>
            </w:pPr>
          </w:p>
        </w:tc>
      </w:tr>
      <w:tr w:rsidR="00B9063F" w14:paraId="590E6E6C" w14:textId="77777777">
        <w:trPr>
          <w:trHeight w:val="309"/>
        </w:trPr>
        <w:tc>
          <w:tcPr>
            <w:tcW w:w="2542" w:type="dxa"/>
            <w:vMerge w:val="restart"/>
            <w:shd w:val="clear" w:color="auto" w:fill="D9D9D9"/>
          </w:tcPr>
          <w:p w14:paraId="7FB342FC" w14:textId="77777777" w:rsidR="00B9063F" w:rsidRDefault="00B9063F">
            <w:pPr>
              <w:pStyle w:val="TableParagraph"/>
              <w:spacing w:before="1"/>
              <w:ind w:left="0"/>
              <w:rPr>
                <w:b/>
                <w:sz w:val="27"/>
              </w:rPr>
            </w:pPr>
          </w:p>
          <w:p w14:paraId="1B1DADDE" w14:textId="77777777" w:rsidR="00B9063F" w:rsidRDefault="00DF2750">
            <w:pPr>
              <w:pStyle w:val="TableParagraph"/>
              <w:rPr>
                <w:b/>
              </w:rPr>
            </w:pPr>
            <w:r>
              <w:rPr>
                <w:b/>
                <w:spacing w:val="-5"/>
              </w:rPr>
              <w:t>4.8</w:t>
            </w:r>
          </w:p>
        </w:tc>
        <w:tc>
          <w:tcPr>
            <w:tcW w:w="5672" w:type="dxa"/>
            <w:tcBorders>
              <w:bottom w:val="nil"/>
            </w:tcBorders>
            <w:shd w:val="clear" w:color="auto" w:fill="D9D9D9"/>
          </w:tcPr>
          <w:p w14:paraId="5CA3DBEA" w14:textId="77777777" w:rsidR="00B9063F" w:rsidRDefault="00DF2750">
            <w:pPr>
              <w:pStyle w:val="TableParagraph"/>
              <w:spacing w:before="57" w:line="232" w:lineRule="exact"/>
            </w:pPr>
            <w:r>
              <w:t>Where</w:t>
            </w:r>
            <w:r>
              <w:rPr>
                <w:spacing w:val="-5"/>
              </w:rPr>
              <w:t xml:space="preserve"> </w:t>
            </w:r>
            <w:r>
              <w:t>a</w:t>
            </w:r>
            <w:r>
              <w:rPr>
                <w:spacing w:val="-3"/>
              </w:rPr>
              <w:t xml:space="preserve"> </w:t>
            </w:r>
            <w:r>
              <w:t>key</w:t>
            </w:r>
            <w:r>
              <w:rPr>
                <w:spacing w:val="-4"/>
              </w:rPr>
              <w:t xml:space="preserve"> </w:t>
            </w:r>
            <w:r>
              <w:t>issue</w:t>
            </w:r>
            <w:r>
              <w:rPr>
                <w:spacing w:val="-3"/>
              </w:rPr>
              <w:t xml:space="preserve"> </w:t>
            </w:r>
            <w:r>
              <w:t>of</w:t>
            </w:r>
            <w:r>
              <w:rPr>
                <w:spacing w:val="-2"/>
              </w:rPr>
              <w:t xml:space="preserve"> </w:t>
            </w:r>
            <w:r>
              <w:t>a</w:t>
            </w:r>
            <w:r>
              <w:rPr>
                <w:spacing w:val="-3"/>
              </w:rPr>
              <w:t xml:space="preserve"> </w:t>
            </w:r>
            <w:r>
              <w:t>complaint</w:t>
            </w:r>
            <w:r>
              <w:rPr>
                <w:spacing w:val="-1"/>
              </w:rPr>
              <w:t xml:space="preserve"> </w:t>
            </w:r>
            <w:r>
              <w:t>relates</w:t>
            </w:r>
            <w:r>
              <w:rPr>
                <w:spacing w:val="-4"/>
              </w:rPr>
              <w:t xml:space="preserve"> </w:t>
            </w:r>
            <w:r>
              <w:t>to</w:t>
            </w:r>
            <w:r>
              <w:rPr>
                <w:spacing w:val="-5"/>
              </w:rPr>
              <w:t xml:space="preserve"> </w:t>
            </w:r>
            <w:r>
              <w:t>the</w:t>
            </w:r>
            <w:r>
              <w:rPr>
                <w:spacing w:val="-4"/>
              </w:rPr>
              <w:t xml:space="preserve"> </w:t>
            </w:r>
            <w:r>
              <w:rPr>
                <w:spacing w:val="-2"/>
              </w:rPr>
              <w:t>parties’</w:t>
            </w:r>
          </w:p>
        </w:tc>
        <w:tc>
          <w:tcPr>
            <w:tcW w:w="1278" w:type="dxa"/>
            <w:vMerge w:val="restart"/>
            <w:shd w:val="clear" w:color="auto" w:fill="D9D9D9"/>
          </w:tcPr>
          <w:p w14:paraId="153877AD" w14:textId="112D38FE" w:rsidR="00B9063F" w:rsidRPr="001D74EB" w:rsidRDefault="008C70CB">
            <w:pPr>
              <w:pStyle w:val="TableParagraph"/>
              <w:ind w:left="0"/>
            </w:pPr>
            <w:r>
              <w:t>Yes</w:t>
            </w:r>
          </w:p>
        </w:tc>
        <w:tc>
          <w:tcPr>
            <w:tcW w:w="4252" w:type="dxa"/>
            <w:vMerge w:val="restart"/>
            <w:shd w:val="clear" w:color="auto" w:fill="D9D9D9"/>
          </w:tcPr>
          <w:p w14:paraId="3253EF41" w14:textId="58F9A494" w:rsidR="00B9063F" w:rsidRPr="001D74EB" w:rsidRDefault="008C70CB">
            <w:pPr>
              <w:pStyle w:val="TableParagraph"/>
              <w:ind w:left="0"/>
            </w:pPr>
            <w:r>
              <w:t>There are separate policies and procedures that deal with legal issues outside of the Complaints Policy</w:t>
            </w:r>
          </w:p>
        </w:tc>
      </w:tr>
      <w:tr w:rsidR="00B9063F" w14:paraId="31E86C4F" w14:textId="77777777">
        <w:trPr>
          <w:trHeight w:val="243"/>
        </w:trPr>
        <w:tc>
          <w:tcPr>
            <w:tcW w:w="2542" w:type="dxa"/>
            <w:vMerge/>
            <w:tcBorders>
              <w:top w:val="nil"/>
            </w:tcBorders>
            <w:shd w:val="clear" w:color="auto" w:fill="D9D9D9"/>
          </w:tcPr>
          <w:p w14:paraId="19AF0EF6" w14:textId="77777777" w:rsidR="00B9063F" w:rsidRDefault="00B9063F">
            <w:pPr>
              <w:rPr>
                <w:sz w:val="2"/>
                <w:szCs w:val="2"/>
              </w:rPr>
            </w:pPr>
          </w:p>
        </w:tc>
        <w:tc>
          <w:tcPr>
            <w:tcW w:w="5672" w:type="dxa"/>
            <w:tcBorders>
              <w:top w:val="nil"/>
              <w:bottom w:val="nil"/>
            </w:tcBorders>
            <w:shd w:val="clear" w:color="auto" w:fill="D9D9D9"/>
          </w:tcPr>
          <w:p w14:paraId="6BDDB228" w14:textId="77777777" w:rsidR="00B9063F" w:rsidRDefault="00DF2750">
            <w:pPr>
              <w:pStyle w:val="TableParagraph"/>
              <w:spacing w:line="223" w:lineRule="exact"/>
            </w:pPr>
            <w:r>
              <w:t>legal</w:t>
            </w:r>
            <w:r>
              <w:rPr>
                <w:spacing w:val="-7"/>
              </w:rPr>
              <w:t xml:space="preserve"> </w:t>
            </w:r>
            <w:r>
              <w:t>obligations</w:t>
            </w:r>
            <w:r>
              <w:rPr>
                <w:spacing w:val="-5"/>
              </w:rPr>
              <w:t xml:space="preserve"> </w:t>
            </w:r>
            <w:r>
              <w:t>landlords</w:t>
            </w:r>
            <w:r>
              <w:rPr>
                <w:spacing w:val="-5"/>
              </w:rPr>
              <w:t xml:space="preserve"> </w:t>
            </w:r>
            <w:r>
              <w:t>should</w:t>
            </w:r>
            <w:r>
              <w:rPr>
                <w:spacing w:val="-6"/>
              </w:rPr>
              <w:t xml:space="preserve"> </w:t>
            </w:r>
            <w:r>
              <w:t>clearly</w:t>
            </w:r>
            <w:r>
              <w:rPr>
                <w:spacing w:val="-8"/>
              </w:rPr>
              <w:t xml:space="preserve"> </w:t>
            </w:r>
            <w:r>
              <w:t>set</w:t>
            </w:r>
            <w:r>
              <w:rPr>
                <w:spacing w:val="-7"/>
              </w:rPr>
              <w:t xml:space="preserve"> </w:t>
            </w:r>
            <w:r>
              <w:t>out</w:t>
            </w:r>
            <w:r>
              <w:rPr>
                <w:spacing w:val="-6"/>
              </w:rPr>
              <w:t xml:space="preserve"> </w:t>
            </w:r>
            <w:r>
              <w:rPr>
                <w:spacing w:val="-4"/>
              </w:rPr>
              <w:t>their</w:t>
            </w:r>
          </w:p>
        </w:tc>
        <w:tc>
          <w:tcPr>
            <w:tcW w:w="1278" w:type="dxa"/>
            <w:vMerge/>
            <w:tcBorders>
              <w:top w:val="nil"/>
            </w:tcBorders>
            <w:shd w:val="clear" w:color="auto" w:fill="D9D9D9"/>
          </w:tcPr>
          <w:p w14:paraId="33088A9D" w14:textId="77777777" w:rsidR="00B9063F" w:rsidRDefault="00B9063F">
            <w:pPr>
              <w:rPr>
                <w:sz w:val="2"/>
                <w:szCs w:val="2"/>
              </w:rPr>
            </w:pPr>
          </w:p>
        </w:tc>
        <w:tc>
          <w:tcPr>
            <w:tcW w:w="4252" w:type="dxa"/>
            <w:vMerge/>
            <w:tcBorders>
              <w:top w:val="nil"/>
            </w:tcBorders>
            <w:shd w:val="clear" w:color="auto" w:fill="D9D9D9"/>
          </w:tcPr>
          <w:p w14:paraId="69BA7A08" w14:textId="77777777" w:rsidR="00B9063F" w:rsidRDefault="00B9063F">
            <w:pPr>
              <w:rPr>
                <w:sz w:val="2"/>
                <w:szCs w:val="2"/>
              </w:rPr>
            </w:pPr>
          </w:p>
        </w:tc>
      </w:tr>
      <w:tr w:rsidR="00B9063F" w14:paraId="4C321DC4" w14:textId="77777777">
        <w:trPr>
          <w:trHeight w:val="302"/>
        </w:trPr>
        <w:tc>
          <w:tcPr>
            <w:tcW w:w="2542" w:type="dxa"/>
            <w:vMerge/>
            <w:tcBorders>
              <w:top w:val="nil"/>
            </w:tcBorders>
            <w:shd w:val="clear" w:color="auto" w:fill="D9D9D9"/>
          </w:tcPr>
          <w:p w14:paraId="3C8FDFA7" w14:textId="77777777" w:rsidR="00B9063F" w:rsidRDefault="00B9063F">
            <w:pPr>
              <w:rPr>
                <w:sz w:val="2"/>
                <w:szCs w:val="2"/>
              </w:rPr>
            </w:pPr>
          </w:p>
        </w:tc>
        <w:tc>
          <w:tcPr>
            <w:tcW w:w="5672" w:type="dxa"/>
            <w:tcBorders>
              <w:top w:val="nil"/>
            </w:tcBorders>
            <w:shd w:val="clear" w:color="auto" w:fill="D9D9D9"/>
          </w:tcPr>
          <w:p w14:paraId="7683D20C" w14:textId="77777777" w:rsidR="00B9063F" w:rsidRDefault="00DF2750">
            <w:pPr>
              <w:pStyle w:val="TableParagraph"/>
              <w:spacing w:line="244" w:lineRule="exact"/>
            </w:pPr>
            <w:r>
              <w:t>understanding</w:t>
            </w:r>
            <w:r>
              <w:rPr>
                <w:spacing w:val="-5"/>
              </w:rPr>
              <w:t xml:space="preserve"> </w:t>
            </w:r>
            <w:r>
              <w:t>of</w:t>
            </w:r>
            <w:r>
              <w:rPr>
                <w:spacing w:val="-5"/>
              </w:rPr>
              <w:t xml:space="preserve"> </w:t>
            </w:r>
            <w:r>
              <w:t>the</w:t>
            </w:r>
            <w:r>
              <w:rPr>
                <w:spacing w:val="-6"/>
              </w:rPr>
              <w:t xml:space="preserve"> </w:t>
            </w:r>
            <w:r>
              <w:t>obligations</w:t>
            </w:r>
            <w:r>
              <w:rPr>
                <w:spacing w:val="-4"/>
              </w:rPr>
              <w:t xml:space="preserve"> </w:t>
            </w:r>
            <w:r>
              <w:t>of</w:t>
            </w:r>
            <w:r>
              <w:rPr>
                <w:spacing w:val="-6"/>
              </w:rPr>
              <w:t xml:space="preserve"> </w:t>
            </w:r>
            <w:r>
              <w:t>both</w:t>
            </w:r>
            <w:r>
              <w:rPr>
                <w:spacing w:val="-4"/>
              </w:rPr>
              <w:t xml:space="preserve"> </w:t>
            </w:r>
            <w:r>
              <w:rPr>
                <w:spacing w:val="-2"/>
              </w:rPr>
              <w:t>parties.</w:t>
            </w:r>
          </w:p>
        </w:tc>
        <w:tc>
          <w:tcPr>
            <w:tcW w:w="1278" w:type="dxa"/>
            <w:vMerge/>
            <w:tcBorders>
              <w:top w:val="nil"/>
            </w:tcBorders>
            <w:shd w:val="clear" w:color="auto" w:fill="D9D9D9"/>
          </w:tcPr>
          <w:p w14:paraId="3A1E0208" w14:textId="77777777" w:rsidR="00B9063F" w:rsidRDefault="00B9063F">
            <w:pPr>
              <w:rPr>
                <w:sz w:val="2"/>
                <w:szCs w:val="2"/>
              </w:rPr>
            </w:pPr>
          </w:p>
        </w:tc>
        <w:tc>
          <w:tcPr>
            <w:tcW w:w="4252" w:type="dxa"/>
            <w:vMerge/>
            <w:tcBorders>
              <w:top w:val="nil"/>
            </w:tcBorders>
            <w:shd w:val="clear" w:color="auto" w:fill="D9D9D9"/>
          </w:tcPr>
          <w:p w14:paraId="2C40C77F" w14:textId="77777777" w:rsidR="00B9063F" w:rsidRDefault="00B9063F">
            <w:pPr>
              <w:rPr>
                <w:sz w:val="2"/>
                <w:szCs w:val="2"/>
              </w:rPr>
            </w:pPr>
          </w:p>
        </w:tc>
      </w:tr>
    </w:tbl>
    <w:p w14:paraId="39ACBEBF" w14:textId="77777777" w:rsidR="00B9063F" w:rsidRDefault="00B9063F">
      <w:pPr>
        <w:rPr>
          <w:sz w:val="2"/>
          <w:szCs w:val="2"/>
        </w:rPr>
        <w:sectPr w:rsidR="00B9063F">
          <w:pgSz w:w="16840" w:h="11910" w:orient="landscape"/>
          <w:pgMar w:top="1100" w:right="1380" w:bottom="280" w:left="1320" w:header="720" w:footer="720" w:gutter="0"/>
          <w:cols w:space="720"/>
        </w:sectPr>
      </w:pPr>
    </w:p>
    <w:p w14:paraId="331E775C" w14:textId="77777777" w:rsidR="00B9063F" w:rsidRDefault="00B9063F">
      <w:pPr>
        <w:rPr>
          <w:b/>
          <w:sz w:val="29"/>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gridCol w:w="5672"/>
        <w:gridCol w:w="1278"/>
        <w:gridCol w:w="4252"/>
      </w:tblGrid>
      <w:tr w:rsidR="00B9063F" w14:paraId="1780E487" w14:textId="77777777">
        <w:trPr>
          <w:trHeight w:val="587"/>
        </w:trPr>
        <w:tc>
          <w:tcPr>
            <w:tcW w:w="2542" w:type="dxa"/>
            <w:shd w:val="clear" w:color="auto" w:fill="D9D9D9"/>
          </w:tcPr>
          <w:p w14:paraId="32D5D353" w14:textId="77777777" w:rsidR="00B9063F" w:rsidRDefault="00DF2750">
            <w:pPr>
              <w:pStyle w:val="TableParagraph"/>
              <w:spacing w:before="168"/>
              <w:rPr>
                <w:b/>
              </w:rPr>
            </w:pPr>
            <w:r>
              <w:rPr>
                <w:b/>
                <w:spacing w:val="-5"/>
              </w:rPr>
              <w:t>4.9</w:t>
            </w:r>
          </w:p>
        </w:tc>
        <w:tc>
          <w:tcPr>
            <w:tcW w:w="5672" w:type="dxa"/>
            <w:shd w:val="clear" w:color="auto" w:fill="D9D9D9"/>
          </w:tcPr>
          <w:p w14:paraId="5018D4E5" w14:textId="77777777" w:rsidR="00B9063F" w:rsidRDefault="00DF2750">
            <w:pPr>
              <w:pStyle w:val="TableParagraph"/>
              <w:spacing w:before="40"/>
            </w:pPr>
            <w:r>
              <w:t>Communication</w:t>
            </w:r>
            <w:r>
              <w:rPr>
                <w:spacing w:val="-8"/>
              </w:rPr>
              <w:t xml:space="preserve"> </w:t>
            </w:r>
            <w:r>
              <w:t>with</w:t>
            </w:r>
            <w:r>
              <w:rPr>
                <w:spacing w:val="-8"/>
              </w:rPr>
              <w:t xml:space="preserve"> </w:t>
            </w:r>
            <w:r>
              <w:t>the</w:t>
            </w:r>
            <w:r>
              <w:rPr>
                <w:spacing w:val="-8"/>
              </w:rPr>
              <w:t xml:space="preserve"> </w:t>
            </w:r>
            <w:r>
              <w:t>resident</w:t>
            </w:r>
            <w:r>
              <w:rPr>
                <w:spacing w:val="-7"/>
              </w:rPr>
              <w:t xml:space="preserve"> </w:t>
            </w:r>
            <w:r>
              <w:t>should</w:t>
            </w:r>
            <w:r>
              <w:rPr>
                <w:spacing w:val="-6"/>
              </w:rPr>
              <w:t xml:space="preserve"> </w:t>
            </w:r>
            <w:r>
              <w:t>not</w:t>
            </w:r>
            <w:r>
              <w:rPr>
                <w:spacing w:val="-7"/>
              </w:rPr>
              <w:t xml:space="preserve"> </w:t>
            </w:r>
            <w:r>
              <w:t>generally identify individual members of staff or contractors.</w:t>
            </w:r>
          </w:p>
        </w:tc>
        <w:tc>
          <w:tcPr>
            <w:tcW w:w="1278" w:type="dxa"/>
            <w:shd w:val="clear" w:color="auto" w:fill="D9D9D9"/>
          </w:tcPr>
          <w:p w14:paraId="63AC2271" w14:textId="6DE8F0CB" w:rsidR="00B9063F" w:rsidRPr="008C70CB" w:rsidRDefault="008C70CB">
            <w:pPr>
              <w:pStyle w:val="TableParagraph"/>
              <w:ind w:left="0"/>
            </w:pPr>
            <w:r w:rsidRPr="008C70CB">
              <w:t>Yes</w:t>
            </w:r>
          </w:p>
        </w:tc>
        <w:tc>
          <w:tcPr>
            <w:tcW w:w="4252" w:type="dxa"/>
            <w:shd w:val="clear" w:color="auto" w:fill="D9D9D9"/>
          </w:tcPr>
          <w:p w14:paraId="5DB22D4E" w14:textId="547F1B62" w:rsidR="00B9063F" w:rsidRPr="008C70CB" w:rsidRDefault="008C70CB">
            <w:pPr>
              <w:pStyle w:val="TableParagraph"/>
              <w:ind w:left="0"/>
            </w:pPr>
            <w:r>
              <w:t>Staff members are only identified if they have been explicitly referenced in the complaint</w:t>
            </w:r>
          </w:p>
        </w:tc>
      </w:tr>
      <w:tr w:rsidR="00B9063F" w14:paraId="334A05FB" w14:textId="77777777">
        <w:trPr>
          <w:trHeight w:val="587"/>
        </w:trPr>
        <w:tc>
          <w:tcPr>
            <w:tcW w:w="2542" w:type="dxa"/>
            <w:shd w:val="clear" w:color="auto" w:fill="D9D9D9"/>
          </w:tcPr>
          <w:p w14:paraId="46CBC4B1" w14:textId="77777777" w:rsidR="00B9063F" w:rsidRDefault="00DF2750">
            <w:pPr>
              <w:pStyle w:val="TableParagraph"/>
              <w:spacing w:before="167"/>
              <w:rPr>
                <w:b/>
              </w:rPr>
            </w:pPr>
            <w:r>
              <w:rPr>
                <w:b/>
                <w:spacing w:val="-4"/>
              </w:rPr>
              <w:t>4.10</w:t>
            </w:r>
          </w:p>
        </w:tc>
        <w:tc>
          <w:tcPr>
            <w:tcW w:w="5672" w:type="dxa"/>
            <w:shd w:val="clear" w:color="auto" w:fill="D9D9D9"/>
          </w:tcPr>
          <w:p w14:paraId="1245963E" w14:textId="77777777" w:rsidR="00B9063F" w:rsidRDefault="00DF2750">
            <w:pPr>
              <w:pStyle w:val="TableParagraph"/>
              <w:spacing w:before="40"/>
              <w:ind w:right="145"/>
            </w:pPr>
            <w:r>
              <w:t>Landlords</w:t>
            </w:r>
            <w:r>
              <w:rPr>
                <w:spacing w:val="-7"/>
              </w:rPr>
              <w:t xml:space="preserve"> </w:t>
            </w:r>
            <w:r>
              <w:t>should</w:t>
            </w:r>
            <w:r>
              <w:rPr>
                <w:spacing w:val="-8"/>
              </w:rPr>
              <w:t xml:space="preserve"> </w:t>
            </w:r>
            <w:r>
              <w:t>keep</w:t>
            </w:r>
            <w:r>
              <w:rPr>
                <w:spacing w:val="-10"/>
              </w:rPr>
              <w:t xml:space="preserve"> </w:t>
            </w:r>
            <w:r>
              <w:t>residents</w:t>
            </w:r>
            <w:r>
              <w:rPr>
                <w:spacing w:val="-10"/>
              </w:rPr>
              <w:t xml:space="preserve"> </w:t>
            </w:r>
            <w:r>
              <w:t>regularly</w:t>
            </w:r>
            <w:r>
              <w:rPr>
                <w:spacing w:val="-7"/>
              </w:rPr>
              <w:t xml:space="preserve"> </w:t>
            </w:r>
            <w:r>
              <w:t>updated about the progress of the investigation.</w:t>
            </w:r>
          </w:p>
        </w:tc>
        <w:tc>
          <w:tcPr>
            <w:tcW w:w="1278" w:type="dxa"/>
            <w:shd w:val="clear" w:color="auto" w:fill="D9D9D9"/>
          </w:tcPr>
          <w:p w14:paraId="12A17722" w14:textId="6481A174" w:rsidR="00B9063F" w:rsidRPr="008C70CB" w:rsidRDefault="00DE047D">
            <w:pPr>
              <w:pStyle w:val="TableParagraph"/>
              <w:ind w:left="0"/>
            </w:pPr>
            <w:r>
              <w:t>No</w:t>
            </w:r>
          </w:p>
        </w:tc>
        <w:tc>
          <w:tcPr>
            <w:tcW w:w="4252" w:type="dxa"/>
            <w:shd w:val="clear" w:color="auto" w:fill="D9D9D9"/>
          </w:tcPr>
          <w:p w14:paraId="57640614" w14:textId="43BDF2F6" w:rsidR="00B9063F" w:rsidRPr="008C70CB" w:rsidRDefault="008C70CB">
            <w:pPr>
              <w:pStyle w:val="TableParagraph"/>
              <w:ind w:left="0"/>
            </w:pPr>
            <w:r>
              <w:t xml:space="preserve">This </w:t>
            </w:r>
            <w:r w:rsidR="00CB0986">
              <w:t>has</w:t>
            </w:r>
            <w:r>
              <w:t xml:space="preserve"> not</w:t>
            </w:r>
            <w:r w:rsidR="00CB0986">
              <w:t xml:space="preserve"> been</w:t>
            </w:r>
            <w:r>
              <w:t xml:space="preserve"> consistent amongst all officers who deal with </w:t>
            </w:r>
            <w:r w:rsidR="00CB0986">
              <w:t xml:space="preserve">complaints but was emphasised during the training in February and March and now forms part of the guidance that is available for staff. </w:t>
            </w:r>
            <w:r>
              <w:t xml:space="preserve"> </w:t>
            </w:r>
          </w:p>
        </w:tc>
      </w:tr>
      <w:tr w:rsidR="00B9063F" w14:paraId="52A36791" w14:textId="77777777">
        <w:trPr>
          <w:trHeight w:val="251"/>
        </w:trPr>
        <w:tc>
          <w:tcPr>
            <w:tcW w:w="2542" w:type="dxa"/>
            <w:vMerge w:val="restart"/>
            <w:shd w:val="clear" w:color="auto" w:fill="D9D9D9"/>
          </w:tcPr>
          <w:p w14:paraId="39D44A6C" w14:textId="77777777" w:rsidR="00B9063F" w:rsidRDefault="00B9063F">
            <w:pPr>
              <w:pStyle w:val="TableParagraph"/>
              <w:spacing w:before="1"/>
              <w:ind w:left="0"/>
              <w:rPr>
                <w:b/>
                <w:sz w:val="33"/>
              </w:rPr>
            </w:pPr>
          </w:p>
          <w:p w14:paraId="2037DBB7" w14:textId="77777777" w:rsidR="00B9063F" w:rsidRDefault="00DF2750">
            <w:pPr>
              <w:pStyle w:val="TableParagraph"/>
              <w:spacing w:before="1"/>
              <w:rPr>
                <w:b/>
              </w:rPr>
            </w:pPr>
            <w:r>
              <w:rPr>
                <w:b/>
                <w:spacing w:val="-4"/>
              </w:rPr>
              <w:t>4.16</w:t>
            </w:r>
          </w:p>
        </w:tc>
        <w:tc>
          <w:tcPr>
            <w:tcW w:w="5672" w:type="dxa"/>
            <w:tcBorders>
              <w:bottom w:val="nil"/>
            </w:tcBorders>
            <w:shd w:val="clear" w:color="auto" w:fill="D9D9D9"/>
          </w:tcPr>
          <w:p w14:paraId="19F4C417" w14:textId="77777777" w:rsidR="00B9063F" w:rsidRDefault="00DF2750">
            <w:pPr>
              <w:pStyle w:val="TableParagraph"/>
              <w:spacing w:line="232" w:lineRule="exact"/>
            </w:pPr>
            <w:r>
              <w:t>Landlords</w:t>
            </w:r>
            <w:r>
              <w:rPr>
                <w:spacing w:val="-6"/>
              </w:rPr>
              <w:t xml:space="preserve"> </w:t>
            </w:r>
            <w:r>
              <w:t>should</w:t>
            </w:r>
            <w:r>
              <w:rPr>
                <w:spacing w:val="-6"/>
              </w:rPr>
              <w:t xml:space="preserve"> </w:t>
            </w:r>
            <w:r>
              <w:t>seek</w:t>
            </w:r>
            <w:r>
              <w:rPr>
                <w:spacing w:val="-8"/>
              </w:rPr>
              <w:t xml:space="preserve"> </w:t>
            </w:r>
            <w:r>
              <w:t>feedback</w:t>
            </w:r>
            <w:r>
              <w:rPr>
                <w:spacing w:val="-5"/>
              </w:rPr>
              <w:t xml:space="preserve"> </w:t>
            </w:r>
            <w:r>
              <w:t>from</w:t>
            </w:r>
            <w:r>
              <w:rPr>
                <w:spacing w:val="-7"/>
              </w:rPr>
              <w:t xml:space="preserve"> </w:t>
            </w:r>
            <w:r>
              <w:t>residents</w:t>
            </w:r>
            <w:r>
              <w:rPr>
                <w:spacing w:val="-7"/>
              </w:rPr>
              <w:t xml:space="preserve"> </w:t>
            </w:r>
            <w:r>
              <w:rPr>
                <w:spacing w:val="-5"/>
              </w:rPr>
              <w:t>in</w:t>
            </w:r>
          </w:p>
        </w:tc>
        <w:tc>
          <w:tcPr>
            <w:tcW w:w="1278" w:type="dxa"/>
            <w:vMerge w:val="restart"/>
            <w:shd w:val="clear" w:color="auto" w:fill="D9D9D9"/>
          </w:tcPr>
          <w:p w14:paraId="5E135A34" w14:textId="34B3A2E2" w:rsidR="00B9063F" w:rsidRPr="008C70CB" w:rsidRDefault="008C70CB">
            <w:pPr>
              <w:pStyle w:val="TableParagraph"/>
              <w:ind w:left="0"/>
            </w:pPr>
            <w:r>
              <w:t>Yes</w:t>
            </w:r>
          </w:p>
        </w:tc>
        <w:tc>
          <w:tcPr>
            <w:tcW w:w="4252" w:type="dxa"/>
            <w:vMerge w:val="restart"/>
            <w:shd w:val="clear" w:color="auto" w:fill="D9D9D9"/>
          </w:tcPr>
          <w:p w14:paraId="27787168" w14:textId="1D520F87" w:rsidR="00B9063F" w:rsidRPr="008C70CB" w:rsidRDefault="007C621E">
            <w:pPr>
              <w:pStyle w:val="TableParagraph"/>
              <w:ind w:left="0"/>
            </w:pPr>
            <w:r>
              <w:t>S</w:t>
            </w:r>
            <w:r w:rsidR="008C70CB">
              <w:t>u</w:t>
            </w:r>
            <w:r>
              <w:t xml:space="preserve">rveys are issued following the conclusion of a complaint. </w:t>
            </w:r>
            <w:r w:rsidR="00CB0986">
              <w:t>We also include lessons learned in each complaint response</w:t>
            </w:r>
          </w:p>
        </w:tc>
      </w:tr>
      <w:tr w:rsidR="00B9063F" w14:paraId="0910875E" w14:textId="77777777">
        <w:trPr>
          <w:trHeight w:val="243"/>
        </w:trPr>
        <w:tc>
          <w:tcPr>
            <w:tcW w:w="2542" w:type="dxa"/>
            <w:vMerge/>
            <w:tcBorders>
              <w:top w:val="nil"/>
            </w:tcBorders>
            <w:shd w:val="clear" w:color="auto" w:fill="D9D9D9"/>
          </w:tcPr>
          <w:p w14:paraId="61C8F5C6" w14:textId="77777777" w:rsidR="00B9063F" w:rsidRDefault="00B9063F">
            <w:pPr>
              <w:rPr>
                <w:sz w:val="2"/>
                <w:szCs w:val="2"/>
              </w:rPr>
            </w:pPr>
          </w:p>
        </w:tc>
        <w:tc>
          <w:tcPr>
            <w:tcW w:w="5672" w:type="dxa"/>
            <w:tcBorders>
              <w:top w:val="nil"/>
              <w:bottom w:val="nil"/>
            </w:tcBorders>
            <w:shd w:val="clear" w:color="auto" w:fill="D9D9D9"/>
          </w:tcPr>
          <w:p w14:paraId="75898D6F" w14:textId="77777777" w:rsidR="00B9063F" w:rsidRDefault="00DF2750">
            <w:pPr>
              <w:pStyle w:val="TableParagraph"/>
              <w:spacing w:line="223" w:lineRule="exact"/>
            </w:pPr>
            <w:r>
              <w:t>relation</w:t>
            </w:r>
            <w:r>
              <w:rPr>
                <w:spacing w:val="-5"/>
              </w:rPr>
              <w:t xml:space="preserve"> </w:t>
            </w:r>
            <w:r>
              <w:t>to</w:t>
            </w:r>
            <w:r>
              <w:rPr>
                <w:spacing w:val="-7"/>
              </w:rPr>
              <w:t xml:space="preserve"> </w:t>
            </w:r>
            <w:r>
              <w:t>the</w:t>
            </w:r>
            <w:r>
              <w:rPr>
                <w:spacing w:val="-7"/>
              </w:rPr>
              <w:t xml:space="preserve"> </w:t>
            </w:r>
            <w:r>
              <w:t>landlord’s</w:t>
            </w:r>
            <w:r>
              <w:rPr>
                <w:spacing w:val="-7"/>
              </w:rPr>
              <w:t xml:space="preserve"> </w:t>
            </w:r>
            <w:r>
              <w:t>complaint</w:t>
            </w:r>
            <w:r>
              <w:rPr>
                <w:spacing w:val="-3"/>
              </w:rPr>
              <w:t xml:space="preserve"> </w:t>
            </w:r>
            <w:r>
              <w:t>handling</w:t>
            </w:r>
            <w:r>
              <w:rPr>
                <w:spacing w:val="-5"/>
              </w:rPr>
              <w:t xml:space="preserve"> </w:t>
            </w:r>
            <w:r>
              <w:t>as</w:t>
            </w:r>
            <w:r>
              <w:rPr>
                <w:spacing w:val="-7"/>
              </w:rPr>
              <w:t xml:space="preserve"> </w:t>
            </w:r>
            <w:r>
              <w:t>part</w:t>
            </w:r>
            <w:r>
              <w:rPr>
                <w:spacing w:val="-4"/>
              </w:rPr>
              <w:t xml:space="preserve"> </w:t>
            </w:r>
            <w:r>
              <w:rPr>
                <w:spacing w:val="-5"/>
              </w:rPr>
              <w:t>of</w:t>
            </w:r>
          </w:p>
        </w:tc>
        <w:tc>
          <w:tcPr>
            <w:tcW w:w="1278" w:type="dxa"/>
            <w:vMerge/>
            <w:tcBorders>
              <w:top w:val="nil"/>
            </w:tcBorders>
            <w:shd w:val="clear" w:color="auto" w:fill="D9D9D9"/>
          </w:tcPr>
          <w:p w14:paraId="3903D9BB" w14:textId="77777777" w:rsidR="00B9063F" w:rsidRPr="008C70CB" w:rsidRDefault="00B9063F">
            <w:pPr>
              <w:rPr>
                <w:sz w:val="2"/>
                <w:szCs w:val="2"/>
              </w:rPr>
            </w:pPr>
          </w:p>
        </w:tc>
        <w:tc>
          <w:tcPr>
            <w:tcW w:w="4252" w:type="dxa"/>
            <w:vMerge/>
            <w:tcBorders>
              <w:top w:val="nil"/>
            </w:tcBorders>
            <w:shd w:val="clear" w:color="auto" w:fill="D9D9D9"/>
          </w:tcPr>
          <w:p w14:paraId="63C49EE4" w14:textId="77777777" w:rsidR="00B9063F" w:rsidRPr="008C70CB" w:rsidRDefault="00B9063F">
            <w:pPr>
              <w:rPr>
                <w:sz w:val="2"/>
                <w:szCs w:val="2"/>
              </w:rPr>
            </w:pPr>
          </w:p>
        </w:tc>
      </w:tr>
      <w:tr w:rsidR="00B9063F" w14:paraId="0C1F425B" w14:textId="77777777">
        <w:trPr>
          <w:trHeight w:val="243"/>
        </w:trPr>
        <w:tc>
          <w:tcPr>
            <w:tcW w:w="2542" w:type="dxa"/>
            <w:vMerge/>
            <w:tcBorders>
              <w:top w:val="nil"/>
            </w:tcBorders>
            <w:shd w:val="clear" w:color="auto" w:fill="D9D9D9"/>
          </w:tcPr>
          <w:p w14:paraId="5A25E243" w14:textId="77777777" w:rsidR="00B9063F" w:rsidRDefault="00B9063F">
            <w:pPr>
              <w:rPr>
                <w:sz w:val="2"/>
                <w:szCs w:val="2"/>
              </w:rPr>
            </w:pPr>
          </w:p>
        </w:tc>
        <w:tc>
          <w:tcPr>
            <w:tcW w:w="5672" w:type="dxa"/>
            <w:tcBorders>
              <w:top w:val="nil"/>
              <w:bottom w:val="nil"/>
            </w:tcBorders>
            <w:shd w:val="clear" w:color="auto" w:fill="D9D9D9"/>
          </w:tcPr>
          <w:p w14:paraId="7A65F842" w14:textId="77777777" w:rsidR="00B9063F" w:rsidRDefault="00DF2750">
            <w:pPr>
              <w:pStyle w:val="TableParagraph"/>
              <w:spacing w:line="223" w:lineRule="exact"/>
            </w:pPr>
            <w:r>
              <w:t>the</w:t>
            </w:r>
            <w:r>
              <w:rPr>
                <w:spacing w:val="-5"/>
              </w:rPr>
              <w:t xml:space="preserve"> </w:t>
            </w:r>
            <w:r>
              <w:t>drive</w:t>
            </w:r>
            <w:r>
              <w:rPr>
                <w:spacing w:val="-4"/>
              </w:rPr>
              <w:t xml:space="preserve"> </w:t>
            </w:r>
            <w:r>
              <w:t>to</w:t>
            </w:r>
            <w:r>
              <w:rPr>
                <w:spacing w:val="-6"/>
              </w:rPr>
              <w:t xml:space="preserve"> </w:t>
            </w:r>
            <w:r>
              <w:t>encourage</w:t>
            </w:r>
            <w:r>
              <w:rPr>
                <w:spacing w:val="-4"/>
              </w:rPr>
              <w:t xml:space="preserve"> </w:t>
            </w:r>
            <w:r>
              <w:t>a</w:t>
            </w:r>
            <w:r>
              <w:rPr>
                <w:spacing w:val="-8"/>
              </w:rPr>
              <w:t xml:space="preserve"> </w:t>
            </w:r>
            <w:r>
              <w:t>positive</w:t>
            </w:r>
            <w:r>
              <w:rPr>
                <w:spacing w:val="-4"/>
              </w:rPr>
              <w:t xml:space="preserve"> </w:t>
            </w:r>
            <w:r>
              <w:t>complaint</w:t>
            </w:r>
            <w:r>
              <w:rPr>
                <w:spacing w:val="-2"/>
              </w:rPr>
              <w:t xml:space="preserve"> </w:t>
            </w:r>
            <w:r>
              <w:rPr>
                <w:spacing w:val="-5"/>
              </w:rPr>
              <w:t>and</w:t>
            </w:r>
          </w:p>
        </w:tc>
        <w:tc>
          <w:tcPr>
            <w:tcW w:w="1278" w:type="dxa"/>
            <w:vMerge/>
            <w:tcBorders>
              <w:top w:val="nil"/>
            </w:tcBorders>
            <w:shd w:val="clear" w:color="auto" w:fill="D9D9D9"/>
          </w:tcPr>
          <w:p w14:paraId="34F1E69A" w14:textId="77777777" w:rsidR="00B9063F" w:rsidRPr="008C70CB" w:rsidRDefault="00B9063F">
            <w:pPr>
              <w:rPr>
                <w:sz w:val="2"/>
                <w:szCs w:val="2"/>
              </w:rPr>
            </w:pPr>
          </w:p>
        </w:tc>
        <w:tc>
          <w:tcPr>
            <w:tcW w:w="4252" w:type="dxa"/>
            <w:vMerge/>
            <w:tcBorders>
              <w:top w:val="nil"/>
            </w:tcBorders>
            <w:shd w:val="clear" w:color="auto" w:fill="D9D9D9"/>
          </w:tcPr>
          <w:p w14:paraId="3F2867B4" w14:textId="77777777" w:rsidR="00B9063F" w:rsidRPr="008C70CB" w:rsidRDefault="00B9063F">
            <w:pPr>
              <w:rPr>
                <w:sz w:val="2"/>
                <w:szCs w:val="2"/>
              </w:rPr>
            </w:pPr>
          </w:p>
        </w:tc>
      </w:tr>
      <w:tr w:rsidR="00B9063F" w14:paraId="5D0E457B" w14:textId="77777777">
        <w:trPr>
          <w:trHeight w:val="244"/>
        </w:trPr>
        <w:tc>
          <w:tcPr>
            <w:tcW w:w="2542" w:type="dxa"/>
            <w:vMerge/>
            <w:tcBorders>
              <w:top w:val="nil"/>
            </w:tcBorders>
            <w:shd w:val="clear" w:color="auto" w:fill="D9D9D9"/>
          </w:tcPr>
          <w:p w14:paraId="264147FF" w14:textId="77777777" w:rsidR="00B9063F" w:rsidRDefault="00B9063F">
            <w:pPr>
              <w:rPr>
                <w:sz w:val="2"/>
                <w:szCs w:val="2"/>
              </w:rPr>
            </w:pPr>
          </w:p>
        </w:tc>
        <w:tc>
          <w:tcPr>
            <w:tcW w:w="5672" w:type="dxa"/>
            <w:tcBorders>
              <w:top w:val="nil"/>
            </w:tcBorders>
            <w:shd w:val="clear" w:color="auto" w:fill="D9D9D9"/>
          </w:tcPr>
          <w:p w14:paraId="3173B830" w14:textId="77777777" w:rsidR="00B9063F" w:rsidRDefault="00DF2750">
            <w:pPr>
              <w:pStyle w:val="TableParagraph"/>
              <w:spacing w:line="224" w:lineRule="exact"/>
            </w:pPr>
            <w:r>
              <w:t>learning</w:t>
            </w:r>
            <w:r>
              <w:rPr>
                <w:spacing w:val="-8"/>
              </w:rPr>
              <w:t xml:space="preserve"> </w:t>
            </w:r>
            <w:r>
              <w:rPr>
                <w:spacing w:val="-2"/>
              </w:rPr>
              <w:t>culture.</w:t>
            </w:r>
          </w:p>
        </w:tc>
        <w:tc>
          <w:tcPr>
            <w:tcW w:w="1278" w:type="dxa"/>
            <w:vMerge/>
            <w:tcBorders>
              <w:top w:val="nil"/>
            </w:tcBorders>
            <w:shd w:val="clear" w:color="auto" w:fill="D9D9D9"/>
          </w:tcPr>
          <w:p w14:paraId="3F6DC5E8" w14:textId="77777777" w:rsidR="00B9063F" w:rsidRPr="008C70CB" w:rsidRDefault="00B9063F">
            <w:pPr>
              <w:rPr>
                <w:sz w:val="2"/>
                <w:szCs w:val="2"/>
              </w:rPr>
            </w:pPr>
          </w:p>
        </w:tc>
        <w:tc>
          <w:tcPr>
            <w:tcW w:w="4252" w:type="dxa"/>
            <w:vMerge/>
            <w:tcBorders>
              <w:top w:val="nil"/>
            </w:tcBorders>
            <w:shd w:val="clear" w:color="auto" w:fill="D9D9D9"/>
          </w:tcPr>
          <w:p w14:paraId="714E1F28" w14:textId="77777777" w:rsidR="00B9063F" w:rsidRPr="008C70CB" w:rsidRDefault="00B9063F">
            <w:pPr>
              <w:rPr>
                <w:sz w:val="2"/>
                <w:szCs w:val="2"/>
              </w:rPr>
            </w:pPr>
          </w:p>
        </w:tc>
      </w:tr>
      <w:tr w:rsidR="00B9063F" w14:paraId="00891C24" w14:textId="77777777">
        <w:trPr>
          <w:trHeight w:val="251"/>
        </w:trPr>
        <w:tc>
          <w:tcPr>
            <w:tcW w:w="2542" w:type="dxa"/>
            <w:vMerge w:val="restart"/>
            <w:shd w:val="clear" w:color="auto" w:fill="D9D9D9"/>
          </w:tcPr>
          <w:p w14:paraId="078C5495" w14:textId="77777777" w:rsidR="00B9063F" w:rsidRDefault="00B9063F">
            <w:pPr>
              <w:pStyle w:val="TableParagraph"/>
              <w:ind w:left="0"/>
              <w:rPr>
                <w:b/>
                <w:sz w:val="24"/>
              </w:rPr>
            </w:pPr>
          </w:p>
          <w:p w14:paraId="2D9583E3" w14:textId="77777777" w:rsidR="00B9063F" w:rsidRDefault="00B9063F">
            <w:pPr>
              <w:pStyle w:val="TableParagraph"/>
              <w:ind w:left="0"/>
              <w:rPr>
                <w:b/>
                <w:sz w:val="20"/>
              </w:rPr>
            </w:pPr>
          </w:p>
          <w:p w14:paraId="5BF1784D" w14:textId="77777777" w:rsidR="00B9063F" w:rsidRDefault="00DF2750">
            <w:pPr>
              <w:pStyle w:val="TableParagraph"/>
              <w:rPr>
                <w:b/>
              </w:rPr>
            </w:pPr>
            <w:r>
              <w:rPr>
                <w:b/>
                <w:spacing w:val="-4"/>
              </w:rPr>
              <w:t>4.17</w:t>
            </w:r>
          </w:p>
        </w:tc>
        <w:tc>
          <w:tcPr>
            <w:tcW w:w="5672" w:type="dxa"/>
            <w:tcBorders>
              <w:bottom w:val="nil"/>
            </w:tcBorders>
            <w:shd w:val="clear" w:color="auto" w:fill="D9D9D9"/>
          </w:tcPr>
          <w:p w14:paraId="59A0FDD5" w14:textId="77777777" w:rsidR="00B9063F" w:rsidRDefault="00DF2750">
            <w:pPr>
              <w:pStyle w:val="TableParagraph"/>
              <w:spacing w:line="232" w:lineRule="exact"/>
            </w:pPr>
            <w:r>
              <w:t>Landlords</w:t>
            </w:r>
            <w:r>
              <w:rPr>
                <w:spacing w:val="-5"/>
              </w:rPr>
              <w:t xml:space="preserve"> </w:t>
            </w:r>
            <w:r>
              <w:t>should</w:t>
            </w:r>
            <w:r>
              <w:rPr>
                <w:spacing w:val="-7"/>
              </w:rPr>
              <w:t xml:space="preserve"> </w:t>
            </w:r>
            <w:r>
              <w:t>recognise</w:t>
            </w:r>
            <w:r>
              <w:rPr>
                <w:spacing w:val="-5"/>
              </w:rPr>
              <w:t xml:space="preserve"> </w:t>
            </w:r>
            <w:r>
              <w:t>the</w:t>
            </w:r>
            <w:r>
              <w:rPr>
                <w:spacing w:val="-6"/>
              </w:rPr>
              <w:t xml:space="preserve"> </w:t>
            </w:r>
            <w:r>
              <w:t>impact</w:t>
            </w:r>
            <w:r>
              <w:rPr>
                <w:spacing w:val="-5"/>
              </w:rPr>
              <w:t xml:space="preserve"> </w:t>
            </w:r>
            <w:r>
              <w:t>that</w:t>
            </w:r>
            <w:r>
              <w:rPr>
                <w:spacing w:val="-6"/>
              </w:rPr>
              <w:t xml:space="preserve"> </w:t>
            </w:r>
            <w:r>
              <w:rPr>
                <w:spacing w:val="-4"/>
              </w:rPr>
              <w:t>being</w:t>
            </w:r>
          </w:p>
        </w:tc>
        <w:tc>
          <w:tcPr>
            <w:tcW w:w="1278" w:type="dxa"/>
            <w:vMerge w:val="restart"/>
            <w:shd w:val="clear" w:color="auto" w:fill="D9D9D9"/>
          </w:tcPr>
          <w:p w14:paraId="1036C8BF" w14:textId="31171492" w:rsidR="00B9063F" w:rsidRPr="008C70CB" w:rsidRDefault="007C621E">
            <w:pPr>
              <w:pStyle w:val="TableParagraph"/>
              <w:ind w:left="0"/>
            </w:pPr>
            <w:r>
              <w:t>Yes</w:t>
            </w:r>
          </w:p>
        </w:tc>
        <w:tc>
          <w:tcPr>
            <w:tcW w:w="4252" w:type="dxa"/>
            <w:vMerge w:val="restart"/>
            <w:shd w:val="clear" w:color="auto" w:fill="D9D9D9"/>
          </w:tcPr>
          <w:p w14:paraId="20BFFE3D" w14:textId="5920EA67" w:rsidR="00B9063F" w:rsidRPr="008C70CB" w:rsidRDefault="007C621E">
            <w:pPr>
              <w:pStyle w:val="TableParagraph"/>
              <w:ind w:left="0"/>
            </w:pPr>
            <w:r>
              <w:t>This is now happening through regular liaison with Heads of Service, and</w:t>
            </w:r>
            <w:r w:rsidR="00CB0986">
              <w:t xml:space="preserve"> the training that was carried out in February and March 2023</w:t>
            </w:r>
          </w:p>
        </w:tc>
      </w:tr>
      <w:tr w:rsidR="00B9063F" w14:paraId="0D155D09" w14:textId="77777777">
        <w:trPr>
          <w:trHeight w:val="243"/>
        </w:trPr>
        <w:tc>
          <w:tcPr>
            <w:tcW w:w="2542" w:type="dxa"/>
            <w:vMerge/>
            <w:tcBorders>
              <w:top w:val="nil"/>
            </w:tcBorders>
            <w:shd w:val="clear" w:color="auto" w:fill="D9D9D9"/>
          </w:tcPr>
          <w:p w14:paraId="27094A7A" w14:textId="77777777" w:rsidR="00B9063F" w:rsidRDefault="00B9063F">
            <w:pPr>
              <w:rPr>
                <w:sz w:val="2"/>
                <w:szCs w:val="2"/>
              </w:rPr>
            </w:pPr>
          </w:p>
        </w:tc>
        <w:tc>
          <w:tcPr>
            <w:tcW w:w="5672" w:type="dxa"/>
            <w:tcBorders>
              <w:top w:val="nil"/>
              <w:bottom w:val="nil"/>
            </w:tcBorders>
            <w:shd w:val="clear" w:color="auto" w:fill="D9D9D9"/>
          </w:tcPr>
          <w:p w14:paraId="2A7AE30B" w14:textId="77777777" w:rsidR="00B9063F" w:rsidRDefault="00DF2750">
            <w:pPr>
              <w:pStyle w:val="TableParagraph"/>
              <w:spacing w:line="223" w:lineRule="exact"/>
            </w:pPr>
            <w:r>
              <w:t>complained</w:t>
            </w:r>
            <w:r>
              <w:rPr>
                <w:spacing w:val="-4"/>
              </w:rPr>
              <w:t xml:space="preserve"> </w:t>
            </w:r>
            <w:r>
              <w:t>about</w:t>
            </w:r>
            <w:r>
              <w:rPr>
                <w:spacing w:val="-5"/>
              </w:rPr>
              <w:t xml:space="preserve"> </w:t>
            </w:r>
            <w:r>
              <w:t>can</w:t>
            </w:r>
            <w:r>
              <w:rPr>
                <w:spacing w:val="-6"/>
              </w:rPr>
              <w:t xml:space="preserve"> </w:t>
            </w:r>
            <w:r>
              <w:t>have</w:t>
            </w:r>
            <w:r>
              <w:rPr>
                <w:spacing w:val="-3"/>
              </w:rPr>
              <w:t xml:space="preserve"> </w:t>
            </w:r>
            <w:r>
              <w:t>on</w:t>
            </w:r>
            <w:r>
              <w:rPr>
                <w:spacing w:val="-6"/>
              </w:rPr>
              <w:t xml:space="preserve"> </w:t>
            </w:r>
            <w:r>
              <w:t>future</w:t>
            </w:r>
            <w:r>
              <w:rPr>
                <w:spacing w:val="-6"/>
              </w:rPr>
              <w:t xml:space="preserve"> </w:t>
            </w:r>
            <w:r>
              <w:t>service</w:t>
            </w:r>
            <w:r>
              <w:rPr>
                <w:spacing w:val="-5"/>
              </w:rPr>
              <w:t xml:space="preserve"> </w:t>
            </w:r>
            <w:r>
              <w:rPr>
                <w:spacing w:val="-2"/>
              </w:rPr>
              <w:t>delivery.</w:t>
            </w:r>
          </w:p>
        </w:tc>
        <w:tc>
          <w:tcPr>
            <w:tcW w:w="1278" w:type="dxa"/>
            <w:vMerge/>
            <w:tcBorders>
              <w:top w:val="nil"/>
            </w:tcBorders>
            <w:shd w:val="clear" w:color="auto" w:fill="D9D9D9"/>
          </w:tcPr>
          <w:p w14:paraId="4764EF3B" w14:textId="77777777" w:rsidR="00B9063F" w:rsidRPr="008C70CB" w:rsidRDefault="00B9063F">
            <w:pPr>
              <w:rPr>
                <w:sz w:val="2"/>
                <w:szCs w:val="2"/>
              </w:rPr>
            </w:pPr>
          </w:p>
        </w:tc>
        <w:tc>
          <w:tcPr>
            <w:tcW w:w="4252" w:type="dxa"/>
            <w:vMerge/>
            <w:tcBorders>
              <w:top w:val="nil"/>
            </w:tcBorders>
            <w:shd w:val="clear" w:color="auto" w:fill="D9D9D9"/>
          </w:tcPr>
          <w:p w14:paraId="063A7E8B" w14:textId="77777777" w:rsidR="00B9063F" w:rsidRPr="008C70CB" w:rsidRDefault="00B9063F">
            <w:pPr>
              <w:rPr>
                <w:sz w:val="2"/>
                <w:szCs w:val="2"/>
              </w:rPr>
            </w:pPr>
          </w:p>
        </w:tc>
      </w:tr>
      <w:tr w:rsidR="00B9063F" w14:paraId="2FE36897" w14:textId="77777777">
        <w:trPr>
          <w:trHeight w:val="243"/>
        </w:trPr>
        <w:tc>
          <w:tcPr>
            <w:tcW w:w="2542" w:type="dxa"/>
            <w:vMerge/>
            <w:tcBorders>
              <w:top w:val="nil"/>
            </w:tcBorders>
            <w:shd w:val="clear" w:color="auto" w:fill="D9D9D9"/>
          </w:tcPr>
          <w:p w14:paraId="079EE123" w14:textId="77777777" w:rsidR="00B9063F" w:rsidRDefault="00B9063F">
            <w:pPr>
              <w:rPr>
                <w:sz w:val="2"/>
                <w:szCs w:val="2"/>
              </w:rPr>
            </w:pPr>
          </w:p>
        </w:tc>
        <w:tc>
          <w:tcPr>
            <w:tcW w:w="5672" w:type="dxa"/>
            <w:tcBorders>
              <w:top w:val="nil"/>
              <w:bottom w:val="nil"/>
            </w:tcBorders>
            <w:shd w:val="clear" w:color="auto" w:fill="D9D9D9"/>
          </w:tcPr>
          <w:p w14:paraId="752FBE66" w14:textId="77777777" w:rsidR="00B9063F" w:rsidRDefault="00DF2750">
            <w:pPr>
              <w:pStyle w:val="TableParagraph"/>
              <w:spacing w:line="223" w:lineRule="exact"/>
            </w:pPr>
            <w:r>
              <w:t>Landlords</w:t>
            </w:r>
            <w:r>
              <w:rPr>
                <w:spacing w:val="-5"/>
              </w:rPr>
              <w:t xml:space="preserve"> </w:t>
            </w:r>
            <w:r>
              <w:t>should</w:t>
            </w:r>
            <w:r>
              <w:rPr>
                <w:spacing w:val="-5"/>
              </w:rPr>
              <w:t xml:space="preserve"> </w:t>
            </w:r>
            <w:r>
              <w:t>ensure</w:t>
            </w:r>
            <w:r>
              <w:rPr>
                <w:spacing w:val="-7"/>
              </w:rPr>
              <w:t xml:space="preserve"> </w:t>
            </w:r>
            <w:r>
              <w:t>that</w:t>
            </w:r>
            <w:r>
              <w:rPr>
                <w:spacing w:val="-3"/>
              </w:rPr>
              <w:t xml:space="preserve"> </w:t>
            </w:r>
            <w:r>
              <w:t>staff</w:t>
            </w:r>
            <w:r>
              <w:rPr>
                <w:spacing w:val="-4"/>
              </w:rPr>
              <w:t xml:space="preserve"> </w:t>
            </w:r>
            <w:r>
              <w:t>are</w:t>
            </w:r>
            <w:r>
              <w:rPr>
                <w:spacing w:val="-7"/>
              </w:rPr>
              <w:t xml:space="preserve"> </w:t>
            </w:r>
            <w:r>
              <w:t>supported</w:t>
            </w:r>
            <w:r>
              <w:rPr>
                <w:spacing w:val="-6"/>
              </w:rPr>
              <w:t xml:space="preserve"> </w:t>
            </w:r>
            <w:r>
              <w:rPr>
                <w:spacing w:val="-5"/>
              </w:rPr>
              <w:t>and</w:t>
            </w:r>
          </w:p>
        </w:tc>
        <w:tc>
          <w:tcPr>
            <w:tcW w:w="1278" w:type="dxa"/>
            <w:vMerge/>
            <w:tcBorders>
              <w:top w:val="nil"/>
            </w:tcBorders>
            <w:shd w:val="clear" w:color="auto" w:fill="D9D9D9"/>
          </w:tcPr>
          <w:p w14:paraId="43A84238" w14:textId="77777777" w:rsidR="00B9063F" w:rsidRPr="008C70CB" w:rsidRDefault="00B9063F">
            <w:pPr>
              <w:rPr>
                <w:sz w:val="2"/>
                <w:szCs w:val="2"/>
              </w:rPr>
            </w:pPr>
          </w:p>
        </w:tc>
        <w:tc>
          <w:tcPr>
            <w:tcW w:w="4252" w:type="dxa"/>
            <w:vMerge/>
            <w:tcBorders>
              <w:top w:val="nil"/>
            </w:tcBorders>
            <w:shd w:val="clear" w:color="auto" w:fill="D9D9D9"/>
          </w:tcPr>
          <w:p w14:paraId="29013F3A" w14:textId="77777777" w:rsidR="00B9063F" w:rsidRPr="008C70CB" w:rsidRDefault="00B9063F">
            <w:pPr>
              <w:rPr>
                <w:sz w:val="2"/>
                <w:szCs w:val="2"/>
              </w:rPr>
            </w:pPr>
          </w:p>
        </w:tc>
      </w:tr>
      <w:tr w:rsidR="00B9063F" w14:paraId="00A1435C" w14:textId="77777777">
        <w:trPr>
          <w:trHeight w:val="243"/>
        </w:trPr>
        <w:tc>
          <w:tcPr>
            <w:tcW w:w="2542" w:type="dxa"/>
            <w:vMerge/>
            <w:tcBorders>
              <w:top w:val="nil"/>
            </w:tcBorders>
            <w:shd w:val="clear" w:color="auto" w:fill="D9D9D9"/>
          </w:tcPr>
          <w:p w14:paraId="42303E80" w14:textId="77777777" w:rsidR="00B9063F" w:rsidRDefault="00B9063F">
            <w:pPr>
              <w:rPr>
                <w:sz w:val="2"/>
                <w:szCs w:val="2"/>
              </w:rPr>
            </w:pPr>
          </w:p>
        </w:tc>
        <w:tc>
          <w:tcPr>
            <w:tcW w:w="5672" w:type="dxa"/>
            <w:tcBorders>
              <w:top w:val="nil"/>
              <w:bottom w:val="nil"/>
            </w:tcBorders>
            <w:shd w:val="clear" w:color="auto" w:fill="D9D9D9"/>
          </w:tcPr>
          <w:p w14:paraId="4FDA7F94" w14:textId="77777777" w:rsidR="00B9063F" w:rsidRDefault="00DF2750">
            <w:pPr>
              <w:pStyle w:val="TableParagraph"/>
              <w:spacing w:line="223" w:lineRule="exact"/>
            </w:pPr>
            <w:r>
              <w:t>engaged</w:t>
            </w:r>
            <w:r>
              <w:rPr>
                <w:spacing w:val="-7"/>
              </w:rPr>
              <w:t xml:space="preserve"> </w:t>
            </w:r>
            <w:r>
              <w:t>in</w:t>
            </w:r>
            <w:r>
              <w:rPr>
                <w:spacing w:val="-6"/>
              </w:rPr>
              <w:t xml:space="preserve"> </w:t>
            </w:r>
            <w:r>
              <w:t>the</w:t>
            </w:r>
            <w:r>
              <w:rPr>
                <w:spacing w:val="-8"/>
              </w:rPr>
              <w:t xml:space="preserve"> </w:t>
            </w:r>
            <w:r>
              <w:t>complaints</w:t>
            </w:r>
            <w:r>
              <w:rPr>
                <w:spacing w:val="-6"/>
              </w:rPr>
              <w:t xml:space="preserve"> </w:t>
            </w:r>
            <w:r>
              <w:t>process,</w:t>
            </w:r>
            <w:r>
              <w:rPr>
                <w:spacing w:val="-4"/>
              </w:rPr>
              <w:t xml:space="preserve"> </w:t>
            </w:r>
            <w:r>
              <w:t>including</w:t>
            </w:r>
            <w:r>
              <w:rPr>
                <w:spacing w:val="-6"/>
              </w:rPr>
              <w:t xml:space="preserve"> </w:t>
            </w:r>
            <w:r>
              <w:rPr>
                <w:spacing w:val="-5"/>
              </w:rPr>
              <w:t>the</w:t>
            </w:r>
          </w:p>
        </w:tc>
        <w:tc>
          <w:tcPr>
            <w:tcW w:w="1278" w:type="dxa"/>
            <w:vMerge/>
            <w:tcBorders>
              <w:top w:val="nil"/>
            </w:tcBorders>
            <w:shd w:val="clear" w:color="auto" w:fill="D9D9D9"/>
          </w:tcPr>
          <w:p w14:paraId="0C5D2AC2" w14:textId="77777777" w:rsidR="00B9063F" w:rsidRPr="008C70CB" w:rsidRDefault="00B9063F">
            <w:pPr>
              <w:rPr>
                <w:sz w:val="2"/>
                <w:szCs w:val="2"/>
              </w:rPr>
            </w:pPr>
          </w:p>
        </w:tc>
        <w:tc>
          <w:tcPr>
            <w:tcW w:w="4252" w:type="dxa"/>
            <w:vMerge/>
            <w:tcBorders>
              <w:top w:val="nil"/>
            </w:tcBorders>
            <w:shd w:val="clear" w:color="auto" w:fill="D9D9D9"/>
          </w:tcPr>
          <w:p w14:paraId="6D3E0DB8" w14:textId="77777777" w:rsidR="00B9063F" w:rsidRPr="008C70CB" w:rsidRDefault="00B9063F">
            <w:pPr>
              <w:rPr>
                <w:sz w:val="2"/>
                <w:szCs w:val="2"/>
              </w:rPr>
            </w:pPr>
          </w:p>
        </w:tc>
      </w:tr>
      <w:tr w:rsidR="00B9063F" w14:paraId="430FFB9C" w14:textId="77777777">
        <w:trPr>
          <w:trHeight w:val="242"/>
        </w:trPr>
        <w:tc>
          <w:tcPr>
            <w:tcW w:w="2542" w:type="dxa"/>
            <w:vMerge/>
            <w:tcBorders>
              <w:top w:val="nil"/>
            </w:tcBorders>
            <w:shd w:val="clear" w:color="auto" w:fill="D9D9D9"/>
          </w:tcPr>
          <w:p w14:paraId="45A1C91C" w14:textId="77777777" w:rsidR="00B9063F" w:rsidRDefault="00B9063F">
            <w:pPr>
              <w:rPr>
                <w:sz w:val="2"/>
                <w:szCs w:val="2"/>
              </w:rPr>
            </w:pPr>
          </w:p>
        </w:tc>
        <w:tc>
          <w:tcPr>
            <w:tcW w:w="5672" w:type="dxa"/>
            <w:tcBorders>
              <w:top w:val="nil"/>
            </w:tcBorders>
            <w:shd w:val="clear" w:color="auto" w:fill="D9D9D9"/>
          </w:tcPr>
          <w:p w14:paraId="6AAD02D9" w14:textId="77777777" w:rsidR="00B9063F" w:rsidRDefault="00DF2750">
            <w:pPr>
              <w:pStyle w:val="TableParagraph"/>
              <w:spacing w:line="223" w:lineRule="exact"/>
            </w:pPr>
            <w:r>
              <w:t>learning</w:t>
            </w:r>
            <w:r>
              <w:rPr>
                <w:spacing w:val="-3"/>
              </w:rPr>
              <w:t xml:space="preserve"> </w:t>
            </w:r>
            <w:r>
              <w:t>that</w:t>
            </w:r>
            <w:r>
              <w:rPr>
                <w:spacing w:val="-4"/>
              </w:rPr>
              <w:t xml:space="preserve"> </w:t>
            </w:r>
            <w:r>
              <w:t>can</w:t>
            </w:r>
            <w:r>
              <w:rPr>
                <w:spacing w:val="-5"/>
              </w:rPr>
              <w:t xml:space="preserve"> </w:t>
            </w:r>
            <w:r>
              <w:t>be</w:t>
            </w:r>
            <w:r>
              <w:rPr>
                <w:spacing w:val="-2"/>
              </w:rPr>
              <w:t xml:space="preserve"> gained</w:t>
            </w:r>
          </w:p>
        </w:tc>
        <w:tc>
          <w:tcPr>
            <w:tcW w:w="1278" w:type="dxa"/>
            <w:vMerge/>
            <w:tcBorders>
              <w:top w:val="nil"/>
            </w:tcBorders>
            <w:shd w:val="clear" w:color="auto" w:fill="D9D9D9"/>
          </w:tcPr>
          <w:p w14:paraId="0A5335AC" w14:textId="77777777" w:rsidR="00B9063F" w:rsidRPr="008C70CB" w:rsidRDefault="00B9063F">
            <w:pPr>
              <w:rPr>
                <w:sz w:val="2"/>
                <w:szCs w:val="2"/>
              </w:rPr>
            </w:pPr>
          </w:p>
        </w:tc>
        <w:tc>
          <w:tcPr>
            <w:tcW w:w="4252" w:type="dxa"/>
            <w:vMerge/>
            <w:tcBorders>
              <w:top w:val="nil"/>
            </w:tcBorders>
            <w:shd w:val="clear" w:color="auto" w:fill="D9D9D9"/>
          </w:tcPr>
          <w:p w14:paraId="353EBE1C" w14:textId="77777777" w:rsidR="00B9063F" w:rsidRPr="008C70CB" w:rsidRDefault="00B9063F">
            <w:pPr>
              <w:rPr>
                <w:sz w:val="2"/>
                <w:szCs w:val="2"/>
              </w:rPr>
            </w:pPr>
          </w:p>
        </w:tc>
      </w:tr>
      <w:tr w:rsidR="00B9063F" w14:paraId="4559CC5B" w14:textId="77777777">
        <w:trPr>
          <w:trHeight w:val="253"/>
        </w:trPr>
        <w:tc>
          <w:tcPr>
            <w:tcW w:w="2542" w:type="dxa"/>
            <w:vMerge w:val="restart"/>
            <w:shd w:val="clear" w:color="auto" w:fill="D9D9D9"/>
          </w:tcPr>
          <w:p w14:paraId="5734556E" w14:textId="77777777" w:rsidR="00B9063F" w:rsidRDefault="00B9063F">
            <w:pPr>
              <w:pStyle w:val="TableParagraph"/>
              <w:spacing w:before="1"/>
              <w:ind w:left="0"/>
              <w:rPr>
                <w:b/>
                <w:sz w:val="33"/>
              </w:rPr>
            </w:pPr>
          </w:p>
          <w:p w14:paraId="0DBE3AED" w14:textId="77777777" w:rsidR="00B9063F" w:rsidRDefault="00DF2750">
            <w:pPr>
              <w:pStyle w:val="TableParagraph"/>
              <w:spacing w:before="1"/>
              <w:rPr>
                <w:b/>
              </w:rPr>
            </w:pPr>
            <w:r>
              <w:rPr>
                <w:b/>
                <w:spacing w:val="-4"/>
              </w:rPr>
              <w:t>4.19</w:t>
            </w:r>
          </w:p>
        </w:tc>
        <w:tc>
          <w:tcPr>
            <w:tcW w:w="5672" w:type="dxa"/>
            <w:tcBorders>
              <w:bottom w:val="nil"/>
            </w:tcBorders>
            <w:shd w:val="clear" w:color="auto" w:fill="D9D9D9"/>
          </w:tcPr>
          <w:p w14:paraId="55E74108" w14:textId="77777777" w:rsidR="00B9063F" w:rsidRDefault="00DF2750">
            <w:pPr>
              <w:pStyle w:val="TableParagraph"/>
              <w:spacing w:before="2" w:line="231" w:lineRule="exact"/>
            </w:pPr>
            <w:r>
              <w:t>Any</w:t>
            </w:r>
            <w:r>
              <w:rPr>
                <w:spacing w:val="-7"/>
              </w:rPr>
              <w:t xml:space="preserve"> </w:t>
            </w:r>
            <w:r>
              <w:t>restrictions</w:t>
            </w:r>
            <w:r>
              <w:rPr>
                <w:spacing w:val="-4"/>
              </w:rPr>
              <w:t xml:space="preserve"> </w:t>
            </w:r>
            <w:r>
              <w:t>placed</w:t>
            </w:r>
            <w:r>
              <w:rPr>
                <w:spacing w:val="-5"/>
              </w:rPr>
              <w:t xml:space="preserve"> </w:t>
            </w:r>
            <w:r>
              <w:t>on</w:t>
            </w:r>
            <w:r>
              <w:rPr>
                <w:spacing w:val="-6"/>
              </w:rPr>
              <w:t xml:space="preserve"> </w:t>
            </w:r>
            <w:r>
              <w:t>a</w:t>
            </w:r>
            <w:r>
              <w:rPr>
                <w:spacing w:val="-7"/>
              </w:rPr>
              <w:t xml:space="preserve"> </w:t>
            </w:r>
            <w:r>
              <w:t>resident’s</w:t>
            </w:r>
            <w:r>
              <w:rPr>
                <w:spacing w:val="-4"/>
              </w:rPr>
              <w:t xml:space="preserve"> </w:t>
            </w:r>
            <w:r>
              <w:t>contact</w:t>
            </w:r>
            <w:r>
              <w:rPr>
                <w:spacing w:val="-3"/>
              </w:rPr>
              <w:t xml:space="preserve"> </w:t>
            </w:r>
            <w:r>
              <w:t>due</w:t>
            </w:r>
            <w:r>
              <w:rPr>
                <w:spacing w:val="-5"/>
              </w:rPr>
              <w:t xml:space="preserve"> to</w:t>
            </w:r>
          </w:p>
        </w:tc>
        <w:tc>
          <w:tcPr>
            <w:tcW w:w="1278" w:type="dxa"/>
            <w:vMerge w:val="restart"/>
            <w:shd w:val="clear" w:color="auto" w:fill="D9D9D9"/>
          </w:tcPr>
          <w:p w14:paraId="23B6ACD2" w14:textId="6E8D10A6" w:rsidR="00B9063F" w:rsidRPr="008C70CB" w:rsidRDefault="007C621E">
            <w:pPr>
              <w:pStyle w:val="TableParagraph"/>
              <w:ind w:left="0"/>
            </w:pPr>
            <w:r>
              <w:t>Yes</w:t>
            </w:r>
          </w:p>
        </w:tc>
        <w:tc>
          <w:tcPr>
            <w:tcW w:w="4252" w:type="dxa"/>
            <w:vMerge w:val="restart"/>
            <w:shd w:val="clear" w:color="auto" w:fill="D9D9D9"/>
          </w:tcPr>
          <w:p w14:paraId="3C95A075" w14:textId="6B9F941D" w:rsidR="00B9063F" w:rsidRDefault="007C621E">
            <w:pPr>
              <w:pStyle w:val="TableParagraph"/>
              <w:ind w:left="0"/>
            </w:pPr>
            <w:r>
              <w:t>This would be in line with the Violence against Staff policy</w:t>
            </w:r>
          </w:p>
          <w:p w14:paraId="3210B0C2" w14:textId="0FB8B8C9" w:rsidR="007C621E" w:rsidRPr="008C70CB" w:rsidRDefault="007C621E">
            <w:pPr>
              <w:pStyle w:val="TableParagraph"/>
              <w:ind w:left="0"/>
            </w:pPr>
          </w:p>
        </w:tc>
      </w:tr>
      <w:tr w:rsidR="00B9063F" w14:paraId="2250BCEC" w14:textId="77777777">
        <w:trPr>
          <w:trHeight w:val="241"/>
        </w:trPr>
        <w:tc>
          <w:tcPr>
            <w:tcW w:w="2542" w:type="dxa"/>
            <w:vMerge/>
            <w:tcBorders>
              <w:top w:val="nil"/>
            </w:tcBorders>
            <w:shd w:val="clear" w:color="auto" w:fill="D9D9D9"/>
          </w:tcPr>
          <w:p w14:paraId="21019CA5" w14:textId="77777777" w:rsidR="00B9063F" w:rsidRDefault="00B9063F">
            <w:pPr>
              <w:rPr>
                <w:sz w:val="2"/>
                <w:szCs w:val="2"/>
              </w:rPr>
            </w:pPr>
          </w:p>
        </w:tc>
        <w:tc>
          <w:tcPr>
            <w:tcW w:w="5672" w:type="dxa"/>
            <w:tcBorders>
              <w:top w:val="nil"/>
              <w:bottom w:val="nil"/>
            </w:tcBorders>
            <w:shd w:val="clear" w:color="auto" w:fill="D9D9D9"/>
          </w:tcPr>
          <w:p w14:paraId="55E33AC2" w14:textId="77777777" w:rsidR="00B9063F" w:rsidRDefault="00DF2750">
            <w:pPr>
              <w:pStyle w:val="TableParagraph"/>
              <w:spacing w:line="222" w:lineRule="exact"/>
            </w:pPr>
            <w:r>
              <w:t>unacceptable</w:t>
            </w:r>
            <w:r>
              <w:rPr>
                <w:spacing w:val="-7"/>
              </w:rPr>
              <w:t xml:space="preserve"> </w:t>
            </w:r>
            <w:r>
              <w:t>behaviour</w:t>
            </w:r>
            <w:r>
              <w:rPr>
                <w:spacing w:val="-7"/>
              </w:rPr>
              <w:t xml:space="preserve"> </w:t>
            </w:r>
            <w:r>
              <w:t>should</w:t>
            </w:r>
            <w:r>
              <w:rPr>
                <w:spacing w:val="-6"/>
              </w:rPr>
              <w:t xml:space="preserve"> </w:t>
            </w:r>
            <w:r>
              <w:t>be</w:t>
            </w:r>
            <w:r>
              <w:rPr>
                <w:spacing w:val="-6"/>
              </w:rPr>
              <w:t xml:space="preserve"> </w:t>
            </w:r>
            <w:r>
              <w:t>appropriate</w:t>
            </w:r>
            <w:r>
              <w:rPr>
                <w:spacing w:val="-8"/>
              </w:rPr>
              <w:t xml:space="preserve"> </w:t>
            </w:r>
            <w:r>
              <w:t>to</w:t>
            </w:r>
            <w:r>
              <w:rPr>
                <w:spacing w:val="-9"/>
              </w:rPr>
              <w:t xml:space="preserve"> </w:t>
            </w:r>
            <w:r>
              <w:rPr>
                <w:spacing w:val="-2"/>
              </w:rPr>
              <w:t>their</w:t>
            </w:r>
          </w:p>
        </w:tc>
        <w:tc>
          <w:tcPr>
            <w:tcW w:w="1278" w:type="dxa"/>
            <w:vMerge/>
            <w:tcBorders>
              <w:top w:val="nil"/>
            </w:tcBorders>
            <w:shd w:val="clear" w:color="auto" w:fill="D9D9D9"/>
          </w:tcPr>
          <w:p w14:paraId="095215FF" w14:textId="77777777" w:rsidR="00B9063F" w:rsidRDefault="00B9063F">
            <w:pPr>
              <w:rPr>
                <w:sz w:val="2"/>
                <w:szCs w:val="2"/>
              </w:rPr>
            </w:pPr>
          </w:p>
        </w:tc>
        <w:tc>
          <w:tcPr>
            <w:tcW w:w="4252" w:type="dxa"/>
            <w:vMerge/>
            <w:tcBorders>
              <w:top w:val="nil"/>
            </w:tcBorders>
            <w:shd w:val="clear" w:color="auto" w:fill="D9D9D9"/>
          </w:tcPr>
          <w:p w14:paraId="2D22923B" w14:textId="77777777" w:rsidR="00B9063F" w:rsidRDefault="00B9063F">
            <w:pPr>
              <w:rPr>
                <w:sz w:val="2"/>
                <w:szCs w:val="2"/>
              </w:rPr>
            </w:pPr>
          </w:p>
        </w:tc>
      </w:tr>
      <w:tr w:rsidR="00B9063F" w14:paraId="34043C91" w14:textId="77777777">
        <w:trPr>
          <w:trHeight w:val="243"/>
        </w:trPr>
        <w:tc>
          <w:tcPr>
            <w:tcW w:w="2542" w:type="dxa"/>
            <w:vMerge/>
            <w:tcBorders>
              <w:top w:val="nil"/>
            </w:tcBorders>
            <w:shd w:val="clear" w:color="auto" w:fill="D9D9D9"/>
          </w:tcPr>
          <w:p w14:paraId="0E6C7B42" w14:textId="77777777" w:rsidR="00B9063F" w:rsidRDefault="00B9063F">
            <w:pPr>
              <w:rPr>
                <w:sz w:val="2"/>
                <w:szCs w:val="2"/>
              </w:rPr>
            </w:pPr>
          </w:p>
        </w:tc>
        <w:tc>
          <w:tcPr>
            <w:tcW w:w="5672" w:type="dxa"/>
            <w:tcBorders>
              <w:top w:val="nil"/>
              <w:bottom w:val="nil"/>
            </w:tcBorders>
            <w:shd w:val="clear" w:color="auto" w:fill="D9D9D9"/>
          </w:tcPr>
          <w:p w14:paraId="72C15E6D" w14:textId="77777777" w:rsidR="00B9063F" w:rsidRDefault="00DF2750">
            <w:pPr>
              <w:pStyle w:val="TableParagraph"/>
              <w:spacing w:line="223" w:lineRule="exact"/>
            </w:pPr>
            <w:r>
              <w:t>needs</w:t>
            </w:r>
            <w:r>
              <w:rPr>
                <w:spacing w:val="-4"/>
              </w:rPr>
              <w:t xml:space="preserve"> </w:t>
            </w:r>
            <w:r>
              <w:t>and</w:t>
            </w:r>
            <w:r>
              <w:rPr>
                <w:spacing w:val="-5"/>
              </w:rPr>
              <w:t xml:space="preserve"> </w:t>
            </w:r>
            <w:r>
              <w:t>should</w:t>
            </w:r>
            <w:r>
              <w:rPr>
                <w:spacing w:val="-4"/>
              </w:rPr>
              <w:t xml:space="preserve"> </w:t>
            </w:r>
            <w:r>
              <w:t>demonstrate</w:t>
            </w:r>
            <w:r>
              <w:rPr>
                <w:spacing w:val="-7"/>
              </w:rPr>
              <w:t xml:space="preserve"> </w:t>
            </w:r>
            <w:r>
              <w:t>regard</w:t>
            </w:r>
            <w:r>
              <w:rPr>
                <w:spacing w:val="-6"/>
              </w:rPr>
              <w:t xml:space="preserve"> </w:t>
            </w:r>
            <w:r>
              <w:t>for</w:t>
            </w:r>
            <w:r>
              <w:rPr>
                <w:spacing w:val="-5"/>
              </w:rPr>
              <w:t xml:space="preserve"> the</w:t>
            </w:r>
          </w:p>
        </w:tc>
        <w:tc>
          <w:tcPr>
            <w:tcW w:w="1278" w:type="dxa"/>
            <w:vMerge/>
            <w:tcBorders>
              <w:top w:val="nil"/>
            </w:tcBorders>
            <w:shd w:val="clear" w:color="auto" w:fill="D9D9D9"/>
          </w:tcPr>
          <w:p w14:paraId="7F50786D" w14:textId="77777777" w:rsidR="00B9063F" w:rsidRDefault="00B9063F">
            <w:pPr>
              <w:rPr>
                <w:sz w:val="2"/>
                <w:szCs w:val="2"/>
              </w:rPr>
            </w:pPr>
          </w:p>
        </w:tc>
        <w:tc>
          <w:tcPr>
            <w:tcW w:w="4252" w:type="dxa"/>
            <w:vMerge/>
            <w:tcBorders>
              <w:top w:val="nil"/>
            </w:tcBorders>
            <w:shd w:val="clear" w:color="auto" w:fill="D9D9D9"/>
          </w:tcPr>
          <w:p w14:paraId="4D28DF1D" w14:textId="77777777" w:rsidR="00B9063F" w:rsidRDefault="00B9063F">
            <w:pPr>
              <w:rPr>
                <w:sz w:val="2"/>
                <w:szCs w:val="2"/>
              </w:rPr>
            </w:pPr>
          </w:p>
        </w:tc>
      </w:tr>
      <w:tr w:rsidR="00B9063F" w14:paraId="6A0CF5E5" w14:textId="77777777">
        <w:trPr>
          <w:trHeight w:val="244"/>
        </w:trPr>
        <w:tc>
          <w:tcPr>
            <w:tcW w:w="2542" w:type="dxa"/>
            <w:vMerge/>
            <w:tcBorders>
              <w:top w:val="nil"/>
            </w:tcBorders>
            <w:shd w:val="clear" w:color="auto" w:fill="D9D9D9"/>
          </w:tcPr>
          <w:p w14:paraId="21946922" w14:textId="77777777" w:rsidR="00B9063F" w:rsidRDefault="00B9063F">
            <w:pPr>
              <w:rPr>
                <w:sz w:val="2"/>
                <w:szCs w:val="2"/>
              </w:rPr>
            </w:pPr>
          </w:p>
        </w:tc>
        <w:tc>
          <w:tcPr>
            <w:tcW w:w="5672" w:type="dxa"/>
            <w:tcBorders>
              <w:top w:val="nil"/>
            </w:tcBorders>
            <w:shd w:val="clear" w:color="auto" w:fill="D9D9D9"/>
          </w:tcPr>
          <w:p w14:paraId="55920AC0" w14:textId="77777777" w:rsidR="00B9063F" w:rsidRDefault="00DF2750">
            <w:pPr>
              <w:pStyle w:val="TableParagraph"/>
              <w:spacing w:line="224" w:lineRule="exact"/>
            </w:pPr>
            <w:r>
              <w:t>provisions</w:t>
            </w:r>
            <w:r>
              <w:rPr>
                <w:spacing w:val="-3"/>
              </w:rPr>
              <w:t xml:space="preserve"> </w:t>
            </w:r>
            <w:r>
              <w:t>of</w:t>
            </w:r>
            <w:r>
              <w:rPr>
                <w:spacing w:val="-5"/>
              </w:rPr>
              <w:t xml:space="preserve"> </w:t>
            </w:r>
            <w:r>
              <w:t>the</w:t>
            </w:r>
            <w:r>
              <w:rPr>
                <w:spacing w:val="-5"/>
              </w:rPr>
              <w:t xml:space="preserve"> </w:t>
            </w:r>
            <w:r>
              <w:t>Equality</w:t>
            </w:r>
            <w:r>
              <w:rPr>
                <w:spacing w:val="-6"/>
              </w:rPr>
              <w:t xml:space="preserve"> </w:t>
            </w:r>
            <w:r>
              <w:t>Act</w:t>
            </w:r>
            <w:r>
              <w:rPr>
                <w:spacing w:val="-3"/>
              </w:rPr>
              <w:t xml:space="preserve"> </w:t>
            </w:r>
            <w:r>
              <w:rPr>
                <w:spacing w:val="-2"/>
              </w:rPr>
              <w:t>2010.</w:t>
            </w:r>
          </w:p>
        </w:tc>
        <w:tc>
          <w:tcPr>
            <w:tcW w:w="1278" w:type="dxa"/>
            <w:vMerge/>
            <w:tcBorders>
              <w:top w:val="nil"/>
            </w:tcBorders>
            <w:shd w:val="clear" w:color="auto" w:fill="D9D9D9"/>
          </w:tcPr>
          <w:p w14:paraId="5EB359F0" w14:textId="77777777" w:rsidR="00B9063F" w:rsidRDefault="00B9063F">
            <w:pPr>
              <w:rPr>
                <w:sz w:val="2"/>
                <w:szCs w:val="2"/>
              </w:rPr>
            </w:pPr>
          </w:p>
        </w:tc>
        <w:tc>
          <w:tcPr>
            <w:tcW w:w="4252" w:type="dxa"/>
            <w:vMerge/>
            <w:tcBorders>
              <w:top w:val="nil"/>
            </w:tcBorders>
            <w:shd w:val="clear" w:color="auto" w:fill="D9D9D9"/>
          </w:tcPr>
          <w:p w14:paraId="218E4580" w14:textId="77777777" w:rsidR="00B9063F" w:rsidRDefault="00B9063F">
            <w:pPr>
              <w:rPr>
                <w:sz w:val="2"/>
                <w:szCs w:val="2"/>
              </w:rPr>
            </w:pPr>
          </w:p>
        </w:tc>
      </w:tr>
    </w:tbl>
    <w:p w14:paraId="0E424D74" w14:textId="77777777" w:rsidR="00B9063F" w:rsidRDefault="00B9063F">
      <w:pPr>
        <w:spacing w:before="4"/>
        <w:rPr>
          <w:b/>
          <w:sz w:val="13"/>
        </w:rPr>
      </w:pPr>
    </w:p>
    <w:p w14:paraId="20A206E7" w14:textId="0EF77C63" w:rsidR="00B9063F" w:rsidRDefault="002A5553">
      <w:pPr>
        <w:pStyle w:val="BodyText"/>
        <w:spacing w:before="93" w:line="290" w:lineRule="auto"/>
        <w:ind w:left="119" w:right="9847"/>
      </w:pPr>
      <w:r>
        <w:rPr>
          <w:noProof/>
        </w:rPr>
        <mc:AlternateContent>
          <mc:Choice Requires="wps">
            <w:drawing>
              <wp:anchor distT="0" distB="0" distL="114300" distR="114300" simplePos="0" relativeHeight="15729664" behindDoc="0" locked="0" layoutInCell="1" allowOverlap="1" wp14:anchorId="0E6CB960" wp14:editId="0C936E34">
                <wp:simplePos x="0" y="0"/>
                <wp:positionH relativeFrom="page">
                  <wp:posOffset>914400</wp:posOffset>
                </wp:positionH>
                <wp:positionV relativeFrom="paragraph">
                  <wp:posOffset>671195</wp:posOffset>
                </wp:positionV>
                <wp:extent cx="8731250" cy="196215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0" cy="196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71F0467D" w14:textId="77777777">
                              <w:trPr>
                                <w:trHeight w:val="522"/>
                              </w:trPr>
                              <w:tc>
                                <w:tcPr>
                                  <w:tcW w:w="1692" w:type="dxa"/>
                                </w:tcPr>
                                <w:p w14:paraId="24715E6F" w14:textId="77777777" w:rsidR="00B9063F" w:rsidRDefault="00DF2750">
                                  <w:pPr>
                                    <w:pStyle w:val="TableParagraph"/>
                                    <w:rPr>
                                      <w:b/>
                                    </w:rPr>
                                  </w:pPr>
                                  <w:r>
                                    <w:rPr>
                                      <w:b/>
                                    </w:rPr>
                                    <w:t>Code</w:t>
                                  </w:r>
                                  <w:r>
                                    <w:rPr>
                                      <w:b/>
                                      <w:spacing w:val="-3"/>
                                    </w:rPr>
                                    <w:t xml:space="preserve"> </w:t>
                                  </w:r>
                                  <w:r>
                                    <w:rPr>
                                      <w:b/>
                                      <w:spacing w:val="-2"/>
                                    </w:rPr>
                                    <w:t>section</w:t>
                                  </w:r>
                                </w:p>
                              </w:tc>
                              <w:tc>
                                <w:tcPr>
                                  <w:tcW w:w="6521" w:type="dxa"/>
                                </w:tcPr>
                                <w:p w14:paraId="2C408AB6"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tcPr>
                                <w:p w14:paraId="43163F69" w14:textId="77777777" w:rsidR="00B9063F" w:rsidRDefault="00DF2750">
                                  <w:pPr>
                                    <w:pStyle w:val="TableParagraph"/>
                                    <w:rPr>
                                      <w:b/>
                                    </w:rPr>
                                  </w:pPr>
                                  <w:r>
                                    <w:rPr>
                                      <w:b/>
                                      <w:spacing w:val="-2"/>
                                    </w:rPr>
                                    <w:t>Comply:</w:t>
                                  </w:r>
                                </w:p>
                                <w:p w14:paraId="478B6A13" w14:textId="77777777" w:rsidR="00B9063F" w:rsidRDefault="00DF2750">
                                  <w:pPr>
                                    <w:pStyle w:val="TableParagraph"/>
                                    <w:spacing w:before="15" w:line="234" w:lineRule="exact"/>
                                    <w:rPr>
                                      <w:b/>
                                    </w:rPr>
                                  </w:pPr>
                                  <w:r>
                                    <w:rPr>
                                      <w:b/>
                                      <w:spacing w:val="-2"/>
                                    </w:rPr>
                                    <w:t>Yes/No</w:t>
                                  </w:r>
                                </w:p>
                              </w:tc>
                              <w:tc>
                                <w:tcPr>
                                  <w:tcW w:w="4253" w:type="dxa"/>
                                </w:tcPr>
                                <w:p w14:paraId="4A7126F4" w14:textId="77777777" w:rsidR="00B9063F" w:rsidRDefault="00DF2750">
                                  <w:pPr>
                                    <w:pStyle w:val="TableParagraph"/>
                                    <w:spacing w:line="252" w:lineRule="exact"/>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17C5FE55" w14:textId="77777777">
                              <w:trPr>
                                <w:trHeight w:val="1264"/>
                              </w:trPr>
                              <w:tc>
                                <w:tcPr>
                                  <w:tcW w:w="1692" w:type="dxa"/>
                                </w:tcPr>
                                <w:p w14:paraId="29CD202C" w14:textId="77777777" w:rsidR="00B9063F" w:rsidRDefault="00B9063F">
                                  <w:pPr>
                                    <w:pStyle w:val="TableParagraph"/>
                                    <w:ind w:left="0"/>
                                    <w:rPr>
                                      <w:b/>
                                      <w:sz w:val="24"/>
                                    </w:rPr>
                                  </w:pPr>
                                </w:p>
                                <w:p w14:paraId="3D580E14" w14:textId="77777777" w:rsidR="00B9063F" w:rsidRDefault="00B9063F">
                                  <w:pPr>
                                    <w:pStyle w:val="TableParagraph"/>
                                    <w:ind w:left="0"/>
                                    <w:rPr>
                                      <w:b/>
                                      <w:sz w:val="20"/>
                                    </w:rPr>
                                  </w:pPr>
                                </w:p>
                                <w:p w14:paraId="7620E3CA" w14:textId="77777777" w:rsidR="00B9063F" w:rsidRDefault="00DF2750">
                                  <w:pPr>
                                    <w:pStyle w:val="TableParagraph"/>
                                    <w:rPr>
                                      <w:b/>
                                    </w:rPr>
                                  </w:pPr>
                                  <w:r>
                                    <w:rPr>
                                      <w:b/>
                                      <w:spacing w:val="-5"/>
                                    </w:rPr>
                                    <w:t>5.1</w:t>
                                  </w:r>
                                </w:p>
                              </w:tc>
                              <w:tc>
                                <w:tcPr>
                                  <w:tcW w:w="6521" w:type="dxa"/>
                                </w:tcPr>
                                <w:p w14:paraId="66CFA402" w14:textId="77777777" w:rsidR="00B9063F" w:rsidRDefault="00DF2750">
                                  <w:pPr>
                                    <w:pStyle w:val="TableParagraph"/>
                                    <w:ind w:right="370"/>
                                    <w:jc w:val="both"/>
                                  </w:pPr>
                                  <w:r>
                                    <w:t xml:space="preserve">Landlords must respond to the complaint </w:t>
                                  </w:r>
                                  <w:r>
                                    <w:rPr>
                                      <w:b/>
                                      <w:u w:val="single"/>
                                    </w:rPr>
                                    <w:t>within 10 working</w:t>
                                  </w:r>
                                  <w:r>
                                    <w:rPr>
                                      <w:b/>
                                    </w:rPr>
                                    <w:t xml:space="preserve"> </w:t>
                                  </w:r>
                                  <w:r>
                                    <w:rPr>
                                      <w:b/>
                                      <w:u w:val="single"/>
                                    </w:rPr>
                                    <w:t>days</w:t>
                                  </w:r>
                                  <w:r>
                                    <w:rPr>
                                      <w:b/>
                                    </w:rPr>
                                    <w:t xml:space="preserve"> </w:t>
                                  </w:r>
                                  <w:r>
                                    <w:t>of the complaint being logged. Exceptionally, landlords may provide an explanation to the resident containing a clear timeframe</w:t>
                                  </w:r>
                                  <w:r>
                                    <w:rPr>
                                      <w:spacing w:val="-10"/>
                                    </w:rPr>
                                    <w:t xml:space="preserve"> </w:t>
                                  </w:r>
                                  <w:r>
                                    <w:t>for</w:t>
                                  </w:r>
                                  <w:r>
                                    <w:rPr>
                                      <w:spacing w:val="-5"/>
                                    </w:rPr>
                                    <w:t xml:space="preserve"> </w:t>
                                  </w:r>
                                  <w:r>
                                    <w:t>when</w:t>
                                  </w:r>
                                  <w:r>
                                    <w:rPr>
                                      <w:spacing w:val="-4"/>
                                    </w:rPr>
                                    <w:t xml:space="preserve"> </w:t>
                                  </w:r>
                                  <w:r>
                                    <w:t>the</w:t>
                                  </w:r>
                                  <w:r>
                                    <w:rPr>
                                      <w:spacing w:val="-6"/>
                                    </w:rPr>
                                    <w:t xml:space="preserve"> </w:t>
                                  </w:r>
                                  <w:r>
                                    <w:t>response</w:t>
                                  </w:r>
                                  <w:r>
                                    <w:rPr>
                                      <w:spacing w:val="-4"/>
                                    </w:rPr>
                                    <w:t xml:space="preserve"> </w:t>
                                  </w:r>
                                  <w:r>
                                    <w:t>will</w:t>
                                  </w:r>
                                  <w:r>
                                    <w:rPr>
                                      <w:spacing w:val="-4"/>
                                    </w:rPr>
                                    <w:t xml:space="preserve"> </w:t>
                                  </w:r>
                                  <w:r>
                                    <w:t>be</w:t>
                                  </w:r>
                                  <w:r>
                                    <w:rPr>
                                      <w:spacing w:val="-4"/>
                                    </w:rPr>
                                    <w:t xml:space="preserve"> </w:t>
                                  </w:r>
                                  <w:r>
                                    <w:t>received.</w:t>
                                  </w:r>
                                  <w:r>
                                    <w:rPr>
                                      <w:spacing w:val="-3"/>
                                    </w:rPr>
                                    <w:t xml:space="preserve"> </w:t>
                                  </w:r>
                                  <w:r>
                                    <w:t>This</w:t>
                                  </w:r>
                                  <w:r>
                                    <w:rPr>
                                      <w:spacing w:val="-5"/>
                                    </w:rPr>
                                    <w:t xml:space="preserve"> </w:t>
                                  </w:r>
                                  <w:r>
                                    <w:rPr>
                                      <w:spacing w:val="-2"/>
                                    </w:rPr>
                                    <w:t>should</w:t>
                                  </w:r>
                                </w:p>
                                <w:p w14:paraId="46D3C2A8" w14:textId="77777777" w:rsidR="00B9063F" w:rsidRDefault="00DF2750">
                                  <w:pPr>
                                    <w:pStyle w:val="TableParagraph"/>
                                    <w:spacing w:line="233" w:lineRule="exact"/>
                                    <w:jc w:val="both"/>
                                  </w:pPr>
                                  <w:r>
                                    <w:t>not</w:t>
                                  </w:r>
                                  <w:r>
                                    <w:rPr>
                                      <w:spacing w:val="-2"/>
                                    </w:rPr>
                                    <w:t xml:space="preserve"> </w:t>
                                  </w:r>
                                  <w:r>
                                    <w:t>exceed</w:t>
                                  </w:r>
                                  <w:r>
                                    <w:rPr>
                                      <w:spacing w:val="-5"/>
                                    </w:rPr>
                                    <w:t xml:space="preserve"> </w:t>
                                  </w:r>
                                  <w:r>
                                    <w:t>a</w:t>
                                  </w:r>
                                  <w:r>
                                    <w:rPr>
                                      <w:spacing w:val="-5"/>
                                    </w:rPr>
                                    <w:t xml:space="preserve"> </w:t>
                                  </w:r>
                                  <w:r>
                                    <w:t>further</w:t>
                                  </w:r>
                                  <w:r>
                                    <w:rPr>
                                      <w:spacing w:val="-2"/>
                                    </w:rPr>
                                    <w:t xml:space="preserve"> </w:t>
                                  </w:r>
                                  <w:r>
                                    <w:t>10</w:t>
                                  </w:r>
                                  <w:r>
                                    <w:rPr>
                                      <w:spacing w:val="-5"/>
                                    </w:rPr>
                                    <w:t xml:space="preserve"> </w:t>
                                  </w:r>
                                  <w:r>
                                    <w:t>days</w:t>
                                  </w:r>
                                  <w:r>
                                    <w:rPr>
                                      <w:spacing w:val="-2"/>
                                    </w:rPr>
                                    <w:t xml:space="preserve"> </w:t>
                                  </w:r>
                                  <w:r>
                                    <w:t>without</w:t>
                                  </w:r>
                                  <w:r>
                                    <w:rPr>
                                      <w:spacing w:val="-4"/>
                                    </w:rPr>
                                    <w:t xml:space="preserve"> </w:t>
                                  </w:r>
                                  <w:r>
                                    <w:t>good</w:t>
                                  </w:r>
                                  <w:r>
                                    <w:rPr>
                                      <w:spacing w:val="-5"/>
                                    </w:rPr>
                                    <w:t xml:space="preserve"> </w:t>
                                  </w:r>
                                  <w:r>
                                    <w:rPr>
                                      <w:spacing w:val="-2"/>
                                    </w:rPr>
                                    <w:t>reason.</w:t>
                                  </w:r>
                                </w:p>
                              </w:tc>
                              <w:tc>
                                <w:tcPr>
                                  <w:tcW w:w="1275" w:type="dxa"/>
                                </w:tcPr>
                                <w:p w14:paraId="44DF9061" w14:textId="340A82DA" w:rsidR="00B9063F" w:rsidRPr="007C621E" w:rsidRDefault="00431434">
                                  <w:pPr>
                                    <w:pStyle w:val="TableParagraph"/>
                                    <w:ind w:left="0"/>
                                  </w:pPr>
                                  <w:r>
                                    <w:t>No</w:t>
                                  </w:r>
                                </w:p>
                              </w:tc>
                              <w:tc>
                                <w:tcPr>
                                  <w:tcW w:w="4253" w:type="dxa"/>
                                </w:tcPr>
                                <w:p w14:paraId="737F0870" w14:textId="1309109C" w:rsidR="00B9063F" w:rsidRDefault="00431434">
                                  <w:pPr>
                                    <w:pStyle w:val="TableParagraph"/>
                                    <w:ind w:left="0"/>
                                  </w:pPr>
                                  <w:r>
                                    <w:t xml:space="preserve">Deadline included in </w:t>
                                  </w:r>
                                  <w:r w:rsidR="00036B87">
                                    <w:t>P</w:t>
                                  </w:r>
                                  <w:r>
                                    <w:t xml:space="preserve">olicy. Response </w:t>
                                  </w:r>
                                  <w:r w:rsidR="00036B87">
                                    <w:t>on time r</w:t>
                                  </w:r>
                                  <w:r>
                                    <w:t xml:space="preserve">ate was 67% during 2022/23. This was addressed in training and </w:t>
                                  </w:r>
                                  <w:r w:rsidR="00036B87">
                                    <w:t>C</w:t>
                                  </w:r>
                                  <w:r>
                                    <w:t xml:space="preserve">omplaints are now monitored weekly to ensure deadlines are not missed. </w:t>
                                  </w:r>
                                </w:p>
                                <w:p w14:paraId="4D7EAD5E" w14:textId="77777777" w:rsidR="00431434" w:rsidRDefault="00431434">
                                  <w:pPr>
                                    <w:pStyle w:val="TableParagraph"/>
                                    <w:ind w:left="0"/>
                                  </w:pPr>
                                </w:p>
                                <w:p w14:paraId="4FB2C1EA" w14:textId="730E5917" w:rsidR="00431434" w:rsidRPr="007C621E" w:rsidRDefault="00431434" w:rsidP="00502DDF">
                                  <w:pPr>
                                    <w:pStyle w:val="Paragraph-normal"/>
                                    <w:numPr>
                                      <w:ilvl w:val="0"/>
                                      <w:numId w:val="0"/>
                                    </w:numPr>
                                  </w:pPr>
                                </w:p>
                              </w:tc>
                            </w:tr>
                            <w:tr w:rsidR="00B9063F" w14:paraId="638FCB92" w14:textId="77777777">
                              <w:trPr>
                                <w:trHeight w:val="1264"/>
                              </w:trPr>
                              <w:tc>
                                <w:tcPr>
                                  <w:tcW w:w="1692" w:type="dxa"/>
                                </w:tcPr>
                                <w:p w14:paraId="21BAD1EE" w14:textId="77777777" w:rsidR="00B9063F" w:rsidRDefault="00B9063F">
                                  <w:pPr>
                                    <w:pStyle w:val="TableParagraph"/>
                                    <w:ind w:left="0"/>
                                    <w:rPr>
                                      <w:b/>
                                      <w:sz w:val="24"/>
                                    </w:rPr>
                                  </w:pPr>
                                </w:p>
                                <w:p w14:paraId="17146324" w14:textId="77777777" w:rsidR="00B9063F" w:rsidRDefault="00B9063F">
                                  <w:pPr>
                                    <w:pStyle w:val="TableParagraph"/>
                                    <w:ind w:left="0"/>
                                    <w:rPr>
                                      <w:b/>
                                      <w:sz w:val="20"/>
                                    </w:rPr>
                                  </w:pPr>
                                </w:p>
                                <w:p w14:paraId="042C2117" w14:textId="77777777" w:rsidR="00B9063F" w:rsidRDefault="00DF2750">
                                  <w:pPr>
                                    <w:pStyle w:val="TableParagraph"/>
                                    <w:rPr>
                                      <w:b/>
                                    </w:rPr>
                                  </w:pPr>
                                  <w:r>
                                    <w:rPr>
                                      <w:b/>
                                      <w:spacing w:val="-5"/>
                                    </w:rPr>
                                    <w:t>5.5</w:t>
                                  </w:r>
                                </w:p>
                              </w:tc>
                              <w:tc>
                                <w:tcPr>
                                  <w:tcW w:w="6521" w:type="dxa"/>
                                </w:tcPr>
                                <w:p w14:paraId="2BFE2DFF" w14:textId="77777777" w:rsidR="00B9063F" w:rsidRDefault="00DF2750">
                                  <w:pPr>
                                    <w:pStyle w:val="TableParagraph"/>
                                    <w:ind w:right="558"/>
                                    <w:jc w:val="both"/>
                                  </w:pPr>
                                  <w:r>
                                    <w:t>A</w:t>
                                  </w:r>
                                  <w:r>
                                    <w:rPr>
                                      <w:spacing w:val="-4"/>
                                    </w:rPr>
                                    <w:t xml:space="preserve"> </w:t>
                                  </w:r>
                                  <w:r>
                                    <w:t>complaint</w:t>
                                  </w:r>
                                  <w:r>
                                    <w:rPr>
                                      <w:spacing w:val="-4"/>
                                    </w:rPr>
                                    <w:t xml:space="preserve"> </w:t>
                                  </w:r>
                                  <w:r>
                                    <w:t>response</w:t>
                                  </w:r>
                                  <w:r>
                                    <w:rPr>
                                      <w:spacing w:val="-7"/>
                                    </w:rPr>
                                    <w:t xml:space="preserve"> </w:t>
                                  </w:r>
                                  <w:r>
                                    <w:t>must</w:t>
                                  </w:r>
                                  <w:r>
                                    <w:rPr>
                                      <w:spacing w:val="-2"/>
                                    </w:rPr>
                                    <w:t xml:space="preserve"> </w:t>
                                  </w:r>
                                  <w:r>
                                    <w:t>be</w:t>
                                  </w:r>
                                  <w:r>
                                    <w:rPr>
                                      <w:spacing w:val="-5"/>
                                    </w:rPr>
                                    <w:t xml:space="preserve"> </w:t>
                                  </w:r>
                                  <w:r>
                                    <w:t>sent</w:t>
                                  </w:r>
                                  <w:r>
                                    <w:rPr>
                                      <w:spacing w:val="-4"/>
                                    </w:rPr>
                                    <w:t xml:space="preserve"> </w:t>
                                  </w:r>
                                  <w:r>
                                    <w:t>to</w:t>
                                  </w:r>
                                  <w:r>
                                    <w:rPr>
                                      <w:spacing w:val="-5"/>
                                    </w:rPr>
                                    <w:t xml:space="preserve"> </w:t>
                                  </w:r>
                                  <w:r>
                                    <w:t>the</w:t>
                                  </w:r>
                                  <w:r>
                                    <w:rPr>
                                      <w:spacing w:val="-5"/>
                                    </w:rPr>
                                    <w:t xml:space="preserve"> </w:t>
                                  </w:r>
                                  <w:r>
                                    <w:t>resident</w:t>
                                  </w:r>
                                  <w:r>
                                    <w:rPr>
                                      <w:spacing w:val="-2"/>
                                    </w:rPr>
                                    <w:t xml:space="preserve"> </w:t>
                                  </w:r>
                                  <w:r>
                                    <w:t>when</w:t>
                                  </w:r>
                                  <w:r>
                                    <w:rPr>
                                      <w:spacing w:val="-5"/>
                                    </w:rPr>
                                    <w:t xml:space="preserve"> </w:t>
                                  </w:r>
                                  <w:r>
                                    <w:t>the answer</w:t>
                                  </w:r>
                                  <w:r>
                                    <w:rPr>
                                      <w:spacing w:val="-3"/>
                                    </w:rPr>
                                    <w:t xml:space="preserve"> </w:t>
                                  </w:r>
                                  <w:r>
                                    <w:t>to</w:t>
                                  </w:r>
                                  <w:r>
                                    <w:rPr>
                                      <w:spacing w:val="-4"/>
                                    </w:rPr>
                                    <w:t xml:space="preserve"> </w:t>
                                  </w:r>
                                  <w:r>
                                    <w:t>the</w:t>
                                  </w:r>
                                  <w:r>
                                    <w:rPr>
                                      <w:spacing w:val="-2"/>
                                    </w:rPr>
                                    <w:t xml:space="preserve"> </w:t>
                                  </w:r>
                                  <w:r>
                                    <w:t>complaint is</w:t>
                                  </w:r>
                                  <w:r>
                                    <w:rPr>
                                      <w:spacing w:val="-1"/>
                                    </w:rPr>
                                    <w:t xml:space="preserve"> </w:t>
                                  </w:r>
                                  <w:r>
                                    <w:t>known,</w:t>
                                  </w:r>
                                  <w:r>
                                    <w:rPr>
                                      <w:spacing w:val="-3"/>
                                    </w:rPr>
                                    <w:t xml:space="preserve"> </w:t>
                                  </w:r>
                                  <w:r>
                                    <w:t>not</w:t>
                                  </w:r>
                                  <w:r>
                                    <w:rPr>
                                      <w:spacing w:val="-3"/>
                                    </w:rPr>
                                    <w:t xml:space="preserve"> </w:t>
                                  </w:r>
                                  <w:r>
                                    <w:t>when</w:t>
                                  </w:r>
                                  <w:r>
                                    <w:rPr>
                                      <w:spacing w:val="-4"/>
                                    </w:rPr>
                                    <w:t xml:space="preserve"> </w:t>
                                  </w:r>
                                  <w:r>
                                    <w:t>the</w:t>
                                  </w:r>
                                  <w:r>
                                    <w:rPr>
                                      <w:spacing w:val="-2"/>
                                    </w:rPr>
                                    <w:t xml:space="preserve"> </w:t>
                                  </w:r>
                                  <w:r>
                                    <w:t>outstanding actions required to address the issue, are completed.</w:t>
                                  </w:r>
                                </w:p>
                                <w:p w14:paraId="513763C8" w14:textId="77777777" w:rsidR="00B9063F" w:rsidRDefault="00DF2750">
                                  <w:pPr>
                                    <w:pStyle w:val="TableParagraph"/>
                                    <w:spacing w:line="254" w:lineRule="exact"/>
                                    <w:ind w:right="665"/>
                                    <w:jc w:val="both"/>
                                  </w:pPr>
                                  <w:r>
                                    <w:t>Outstanding actions must still be tracked and actioned expeditiously</w:t>
                                  </w:r>
                                  <w:r>
                                    <w:rPr>
                                      <w:spacing w:val="-7"/>
                                    </w:rPr>
                                    <w:t xml:space="preserve"> </w:t>
                                  </w:r>
                                  <w:r>
                                    <w:t>with</w:t>
                                  </w:r>
                                  <w:r>
                                    <w:rPr>
                                      <w:spacing w:val="-7"/>
                                    </w:rPr>
                                    <w:t xml:space="preserve"> </w:t>
                                  </w:r>
                                  <w:r>
                                    <w:t>regular</w:t>
                                  </w:r>
                                  <w:r>
                                    <w:rPr>
                                      <w:spacing w:val="-3"/>
                                    </w:rPr>
                                    <w:t xml:space="preserve"> </w:t>
                                  </w:r>
                                  <w:r>
                                    <w:t>updates</w:t>
                                  </w:r>
                                  <w:r>
                                    <w:rPr>
                                      <w:spacing w:val="-4"/>
                                    </w:rPr>
                                    <w:t xml:space="preserve"> </w:t>
                                  </w:r>
                                  <w:r>
                                    <w:t>provided</w:t>
                                  </w:r>
                                  <w:r>
                                    <w:rPr>
                                      <w:spacing w:val="-7"/>
                                    </w:rPr>
                                    <w:t xml:space="preserve"> </w:t>
                                  </w:r>
                                  <w:r>
                                    <w:t>to</w:t>
                                  </w:r>
                                  <w:r>
                                    <w:rPr>
                                      <w:spacing w:val="-7"/>
                                    </w:rPr>
                                    <w:t xml:space="preserve"> </w:t>
                                  </w:r>
                                  <w:r>
                                    <w:t>the</w:t>
                                  </w:r>
                                  <w:r>
                                    <w:rPr>
                                      <w:spacing w:val="-6"/>
                                    </w:rPr>
                                    <w:t xml:space="preserve"> </w:t>
                                  </w:r>
                                  <w:r>
                                    <w:rPr>
                                      <w:spacing w:val="-2"/>
                                    </w:rPr>
                                    <w:t>resident.</w:t>
                                  </w:r>
                                </w:p>
                              </w:tc>
                              <w:tc>
                                <w:tcPr>
                                  <w:tcW w:w="1275" w:type="dxa"/>
                                </w:tcPr>
                                <w:p w14:paraId="54FBC8D2" w14:textId="50CB75C9" w:rsidR="00B9063F" w:rsidRPr="007C621E" w:rsidRDefault="007C621E">
                                  <w:pPr>
                                    <w:pStyle w:val="TableParagraph"/>
                                    <w:ind w:left="0"/>
                                  </w:pPr>
                                  <w:r>
                                    <w:t>Yes</w:t>
                                  </w:r>
                                </w:p>
                              </w:tc>
                              <w:tc>
                                <w:tcPr>
                                  <w:tcW w:w="4253" w:type="dxa"/>
                                </w:tcPr>
                                <w:p w14:paraId="6857D1D7" w14:textId="77777777" w:rsidR="00036B87" w:rsidRDefault="00585AB8">
                                  <w:pPr>
                                    <w:pStyle w:val="TableParagraph"/>
                                    <w:ind w:left="0"/>
                                  </w:pPr>
                                  <w:r>
                                    <w:t xml:space="preserve">Yes. Included in policy and we have </w:t>
                                  </w:r>
                                </w:p>
                                <w:p w14:paraId="60868B58" w14:textId="77777777" w:rsidR="00036B87" w:rsidRDefault="00036B87">
                                  <w:pPr>
                                    <w:pStyle w:val="TableParagraph"/>
                                    <w:ind w:left="0"/>
                                  </w:pPr>
                                </w:p>
                                <w:p w14:paraId="5A53FFF9" w14:textId="0C1A1AE5" w:rsidR="00B9063F" w:rsidRPr="007C621E" w:rsidRDefault="00585AB8">
                                  <w:pPr>
                                    <w:pStyle w:val="TableParagraph"/>
                                    <w:ind w:left="0"/>
                                  </w:pPr>
                                  <w:r>
                                    <w:t>introduced a complaint complete stage so that we can track actions promised as part of resolution.</w:t>
                                  </w:r>
                                </w:p>
                              </w:tc>
                            </w:tr>
                          </w:tbl>
                          <w:p w14:paraId="1E819142" w14:textId="77777777" w:rsidR="00B9063F" w:rsidRDefault="00B906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CB960" id="docshape3" o:spid="_x0000_s1028" type="#_x0000_t202" style="position:absolute;left:0;text-align:left;margin-left:1in;margin-top:52.85pt;width:687.5pt;height:15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71F0467D" w14:textId="77777777">
                        <w:trPr>
                          <w:trHeight w:val="522"/>
                        </w:trPr>
                        <w:tc>
                          <w:tcPr>
                            <w:tcW w:w="1692" w:type="dxa"/>
                          </w:tcPr>
                          <w:p w14:paraId="24715E6F" w14:textId="77777777" w:rsidR="00B9063F" w:rsidRDefault="00DF2750">
                            <w:pPr>
                              <w:pStyle w:val="TableParagraph"/>
                              <w:rPr>
                                <w:b/>
                              </w:rPr>
                            </w:pPr>
                            <w:r>
                              <w:rPr>
                                <w:b/>
                              </w:rPr>
                              <w:t>Code</w:t>
                            </w:r>
                            <w:r>
                              <w:rPr>
                                <w:b/>
                                <w:spacing w:val="-3"/>
                              </w:rPr>
                              <w:t xml:space="preserve"> </w:t>
                            </w:r>
                            <w:r>
                              <w:rPr>
                                <w:b/>
                                <w:spacing w:val="-2"/>
                              </w:rPr>
                              <w:t>section</w:t>
                            </w:r>
                          </w:p>
                        </w:tc>
                        <w:tc>
                          <w:tcPr>
                            <w:tcW w:w="6521" w:type="dxa"/>
                          </w:tcPr>
                          <w:p w14:paraId="2C408AB6"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tcPr>
                          <w:p w14:paraId="43163F69" w14:textId="77777777" w:rsidR="00B9063F" w:rsidRDefault="00DF2750">
                            <w:pPr>
                              <w:pStyle w:val="TableParagraph"/>
                              <w:rPr>
                                <w:b/>
                              </w:rPr>
                            </w:pPr>
                            <w:r>
                              <w:rPr>
                                <w:b/>
                                <w:spacing w:val="-2"/>
                              </w:rPr>
                              <w:t>Comply:</w:t>
                            </w:r>
                          </w:p>
                          <w:p w14:paraId="478B6A13" w14:textId="77777777" w:rsidR="00B9063F" w:rsidRDefault="00DF2750">
                            <w:pPr>
                              <w:pStyle w:val="TableParagraph"/>
                              <w:spacing w:before="15" w:line="234" w:lineRule="exact"/>
                              <w:rPr>
                                <w:b/>
                              </w:rPr>
                            </w:pPr>
                            <w:r>
                              <w:rPr>
                                <w:b/>
                                <w:spacing w:val="-2"/>
                              </w:rPr>
                              <w:t>Yes/No</w:t>
                            </w:r>
                          </w:p>
                        </w:tc>
                        <w:tc>
                          <w:tcPr>
                            <w:tcW w:w="4253" w:type="dxa"/>
                          </w:tcPr>
                          <w:p w14:paraId="4A7126F4" w14:textId="77777777" w:rsidR="00B9063F" w:rsidRDefault="00DF2750">
                            <w:pPr>
                              <w:pStyle w:val="TableParagraph"/>
                              <w:spacing w:line="252" w:lineRule="exact"/>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17C5FE55" w14:textId="77777777">
                        <w:trPr>
                          <w:trHeight w:val="1264"/>
                        </w:trPr>
                        <w:tc>
                          <w:tcPr>
                            <w:tcW w:w="1692" w:type="dxa"/>
                          </w:tcPr>
                          <w:p w14:paraId="29CD202C" w14:textId="77777777" w:rsidR="00B9063F" w:rsidRDefault="00B9063F">
                            <w:pPr>
                              <w:pStyle w:val="TableParagraph"/>
                              <w:ind w:left="0"/>
                              <w:rPr>
                                <w:b/>
                                <w:sz w:val="24"/>
                              </w:rPr>
                            </w:pPr>
                          </w:p>
                          <w:p w14:paraId="3D580E14" w14:textId="77777777" w:rsidR="00B9063F" w:rsidRDefault="00B9063F">
                            <w:pPr>
                              <w:pStyle w:val="TableParagraph"/>
                              <w:ind w:left="0"/>
                              <w:rPr>
                                <w:b/>
                                <w:sz w:val="20"/>
                              </w:rPr>
                            </w:pPr>
                          </w:p>
                          <w:p w14:paraId="7620E3CA" w14:textId="77777777" w:rsidR="00B9063F" w:rsidRDefault="00DF2750">
                            <w:pPr>
                              <w:pStyle w:val="TableParagraph"/>
                              <w:rPr>
                                <w:b/>
                              </w:rPr>
                            </w:pPr>
                            <w:r>
                              <w:rPr>
                                <w:b/>
                                <w:spacing w:val="-5"/>
                              </w:rPr>
                              <w:t>5.1</w:t>
                            </w:r>
                          </w:p>
                        </w:tc>
                        <w:tc>
                          <w:tcPr>
                            <w:tcW w:w="6521" w:type="dxa"/>
                          </w:tcPr>
                          <w:p w14:paraId="66CFA402" w14:textId="77777777" w:rsidR="00B9063F" w:rsidRDefault="00DF2750">
                            <w:pPr>
                              <w:pStyle w:val="TableParagraph"/>
                              <w:ind w:right="370"/>
                              <w:jc w:val="both"/>
                            </w:pPr>
                            <w:r>
                              <w:t xml:space="preserve">Landlords must respond to the complaint </w:t>
                            </w:r>
                            <w:r>
                              <w:rPr>
                                <w:b/>
                                <w:u w:val="single"/>
                              </w:rPr>
                              <w:t>within 10 working</w:t>
                            </w:r>
                            <w:r>
                              <w:rPr>
                                <w:b/>
                              </w:rPr>
                              <w:t xml:space="preserve"> </w:t>
                            </w:r>
                            <w:r>
                              <w:rPr>
                                <w:b/>
                                <w:u w:val="single"/>
                              </w:rPr>
                              <w:t>days</w:t>
                            </w:r>
                            <w:r>
                              <w:rPr>
                                <w:b/>
                              </w:rPr>
                              <w:t xml:space="preserve"> </w:t>
                            </w:r>
                            <w:r>
                              <w:t>of the complaint being logged. Exceptionally, landlords may provide an explanation to the resident containing a clear timeframe</w:t>
                            </w:r>
                            <w:r>
                              <w:rPr>
                                <w:spacing w:val="-10"/>
                              </w:rPr>
                              <w:t xml:space="preserve"> </w:t>
                            </w:r>
                            <w:r>
                              <w:t>for</w:t>
                            </w:r>
                            <w:r>
                              <w:rPr>
                                <w:spacing w:val="-5"/>
                              </w:rPr>
                              <w:t xml:space="preserve"> </w:t>
                            </w:r>
                            <w:r>
                              <w:t>when</w:t>
                            </w:r>
                            <w:r>
                              <w:rPr>
                                <w:spacing w:val="-4"/>
                              </w:rPr>
                              <w:t xml:space="preserve"> </w:t>
                            </w:r>
                            <w:r>
                              <w:t>the</w:t>
                            </w:r>
                            <w:r>
                              <w:rPr>
                                <w:spacing w:val="-6"/>
                              </w:rPr>
                              <w:t xml:space="preserve"> </w:t>
                            </w:r>
                            <w:r>
                              <w:t>response</w:t>
                            </w:r>
                            <w:r>
                              <w:rPr>
                                <w:spacing w:val="-4"/>
                              </w:rPr>
                              <w:t xml:space="preserve"> </w:t>
                            </w:r>
                            <w:r>
                              <w:t>will</w:t>
                            </w:r>
                            <w:r>
                              <w:rPr>
                                <w:spacing w:val="-4"/>
                              </w:rPr>
                              <w:t xml:space="preserve"> </w:t>
                            </w:r>
                            <w:r>
                              <w:t>be</w:t>
                            </w:r>
                            <w:r>
                              <w:rPr>
                                <w:spacing w:val="-4"/>
                              </w:rPr>
                              <w:t xml:space="preserve"> </w:t>
                            </w:r>
                            <w:r>
                              <w:t>received.</w:t>
                            </w:r>
                            <w:r>
                              <w:rPr>
                                <w:spacing w:val="-3"/>
                              </w:rPr>
                              <w:t xml:space="preserve"> </w:t>
                            </w:r>
                            <w:r>
                              <w:t>This</w:t>
                            </w:r>
                            <w:r>
                              <w:rPr>
                                <w:spacing w:val="-5"/>
                              </w:rPr>
                              <w:t xml:space="preserve"> </w:t>
                            </w:r>
                            <w:r>
                              <w:rPr>
                                <w:spacing w:val="-2"/>
                              </w:rPr>
                              <w:t>should</w:t>
                            </w:r>
                          </w:p>
                          <w:p w14:paraId="46D3C2A8" w14:textId="77777777" w:rsidR="00B9063F" w:rsidRDefault="00DF2750">
                            <w:pPr>
                              <w:pStyle w:val="TableParagraph"/>
                              <w:spacing w:line="233" w:lineRule="exact"/>
                              <w:jc w:val="both"/>
                            </w:pPr>
                            <w:r>
                              <w:t>not</w:t>
                            </w:r>
                            <w:r>
                              <w:rPr>
                                <w:spacing w:val="-2"/>
                              </w:rPr>
                              <w:t xml:space="preserve"> </w:t>
                            </w:r>
                            <w:r>
                              <w:t>exceed</w:t>
                            </w:r>
                            <w:r>
                              <w:rPr>
                                <w:spacing w:val="-5"/>
                              </w:rPr>
                              <w:t xml:space="preserve"> </w:t>
                            </w:r>
                            <w:r>
                              <w:t>a</w:t>
                            </w:r>
                            <w:r>
                              <w:rPr>
                                <w:spacing w:val="-5"/>
                              </w:rPr>
                              <w:t xml:space="preserve"> </w:t>
                            </w:r>
                            <w:r>
                              <w:t>further</w:t>
                            </w:r>
                            <w:r>
                              <w:rPr>
                                <w:spacing w:val="-2"/>
                              </w:rPr>
                              <w:t xml:space="preserve"> </w:t>
                            </w:r>
                            <w:r>
                              <w:t>10</w:t>
                            </w:r>
                            <w:r>
                              <w:rPr>
                                <w:spacing w:val="-5"/>
                              </w:rPr>
                              <w:t xml:space="preserve"> </w:t>
                            </w:r>
                            <w:r>
                              <w:t>days</w:t>
                            </w:r>
                            <w:r>
                              <w:rPr>
                                <w:spacing w:val="-2"/>
                              </w:rPr>
                              <w:t xml:space="preserve"> </w:t>
                            </w:r>
                            <w:r>
                              <w:t>without</w:t>
                            </w:r>
                            <w:r>
                              <w:rPr>
                                <w:spacing w:val="-4"/>
                              </w:rPr>
                              <w:t xml:space="preserve"> </w:t>
                            </w:r>
                            <w:r>
                              <w:t>good</w:t>
                            </w:r>
                            <w:r>
                              <w:rPr>
                                <w:spacing w:val="-5"/>
                              </w:rPr>
                              <w:t xml:space="preserve"> </w:t>
                            </w:r>
                            <w:r>
                              <w:rPr>
                                <w:spacing w:val="-2"/>
                              </w:rPr>
                              <w:t>reason.</w:t>
                            </w:r>
                          </w:p>
                        </w:tc>
                        <w:tc>
                          <w:tcPr>
                            <w:tcW w:w="1275" w:type="dxa"/>
                          </w:tcPr>
                          <w:p w14:paraId="44DF9061" w14:textId="340A82DA" w:rsidR="00B9063F" w:rsidRPr="007C621E" w:rsidRDefault="00431434">
                            <w:pPr>
                              <w:pStyle w:val="TableParagraph"/>
                              <w:ind w:left="0"/>
                            </w:pPr>
                            <w:r>
                              <w:t>No</w:t>
                            </w:r>
                          </w:p>
                        </w:tc>
                        <w:tc>
                          <w:tcPr>
                            <w:tcW w:w="4253" w:type="dxa"/>
                          </w:tcPr>
                          <w:p w14:paraId="737F0870" w14:textId="1309109C" w:rsidR="00B9063F" w:rsidRDefault="00431434">
                            <w:pPr>
                              <w:pStyle w:val="TableParagraph"/>
                              <w:ind w:left="0"/>
                            </w:pPr>
                            <w:r>
                              <w:t xml:space="preserve">Deadline included in </w:t>
                            </w:r>
                            <w:r w:rsidR="00036B87">
                              <w:t>P</w:t>
                            </w:r>
                            <w:r>
                              <w:t xml:space="preserve">olicy. Response </w:t>
                            </w:r>
                            <w:r w:rsidR="00036B87">
                              <w:t>on time r</w:t>
                            </w:r>
                            <w:r>
                              <w:t xml:space="preserve">ate was 67% during 2022/23. This was addressed in training and </w:t>
                            </w:r>
                            <w:r w:rsidR="00036B87">
                              <w:t>C</w:t>
                            </w:r>
                            <w:r>
                              <w:t xml:space="preserve">omplaints are now monitored weekly to ensure deadlines are not missed. </w:t>
                            </w:r>
                          </w:p>
                          <w:p w14:paraId="4D7EAD5E" w14:textId="77777777" w:rsidR="00431434" w:rsidRDefault="00431434">
                            <w:pPr>
                              <w:pStyle w:val="TableParagraph"/>
                              <w:ind w:left="0"/>
                            </w:pPr>
                          </w:p>
                          <w:p w14:paraId="4FB2C1EA" w14:textId="730E5917" w:rsidR="00431434" w:rsidRPr="007C621E" w:rsidRDefault="00431434" w:rsidP="00502DDF">
                            <w:pPr>
                              <w:pStyle w:val="Paragraph-normal"/>
                              <w:numPr>
                                <w:ilvl w:val="0"/>
                                <w:numId w:val="0"/>
                              </w:numPr>
                            </w:pPr>
                          </w:p>
                        </w:tc>
                      </w:tr>
                      <w:tr w:rsidR="00B9063F" w14:paraId="638FCB92" w14:textId="77777777">
                        <w:trPr>
                          <w:trHeight w:val="1264"/>
                        </w:trPr>
                        <w:tc>
                          <w:tcPr>
                            <w:tcW w:w="1692" w:type="dxa"/>
                          </w:tcPr>
                          <w:p w14:paraId="21BAD1EE" w14:textId="77777777" w:rsidR="00B9063F" w:rsidRDefault="00B9063F">
                            <w:pPr>
                              <w:pStyle w:val="TableParagraph"/>
                              <w:ind w:left="0"/>
                              <w:rPr>
                                <w:b/>
                                <w:sz w:val="24"/>
                              </w:rPr>
                            </w:pPr>
                          </w:p>
                          <w:p w14:paraId="17146324" w14:textId="77777777" w:rsidR="00B9063F" w:rsidRDefault="00B9063F">
                            <w:pPr>
                              <w:pStyle w:val="TableParagraph"/>
                              <w:ind w:left="0"/>
                              <w:rPr>
                                <w:b/>
                                <w:sz w:val="20"/>
                              </w:rPr>
                            </w:pPr>
                          </w:p>
                          <w:p w14:paraId="042C2117" w14:textId="77777777" w:rsidR="00B9063F" w:rsidRDefault="00DF2750">
                            <w:pPr>
                              <w:pStyle w:val="TableParagraph"/>
                              <w:rPr>
                                <w:b/>
                              </w:rPr>
                            </w:pPr>
                            <w:r>
                              <w:rPr>
                                <w:b/>
                                <w:spacing w:val="-5"/>
                              </w:rPr>
                              <w:t>5.5</w:t>
                            </w:r>
                          </w:p>
                        </w:tc>
                        <w:tc>
                          <w:tcPr>
                            <w:tcW w:w="6521" w:type="dxa"/>
                          </w:tcPr>
                          <w:p w14:paraId="2BFE2DFF" w14:textId="77777777" w:rsidR="00B9063F" w:rsidRDefault="00DF2750">
                            <w:pPr>
                              <w:pStyle w:val="TableParagraph"/>
                              <w:ind w:right="558"/>
                              <w:jc w:val="both"/>
                            </w:pPr>
                            <w:r>
                              <w:t>A</w:t>
                            </w:r>
                            <w:r>
                              <w:rPr>
                                <w:spacing w:val="-4"/>
                              </w:rPr>
                              <w:t xml:space="preserve"> </w:t>
                            </w:r>
                            <w:r>
                              <w:t>complaint</w:t>
                            </w:r>
                            <w:r>
                              <w:rPr>
                                <w:spacing w:val="-4"/>
                              </w:rPr>
                              <w:t xml:space="preserve"> </w:t>
                            </w:r>
                            <w:r>
                              <w:t>response</w:t>
                            </w:r>
                            <w:r>
                              <w:rPr>
                                <w:spacing w:val="-7"/>
                              </w:rPr>
                              <w:t xml:space="preserve"> </w:t>
                            </w:r>
                            <w:r>
                              <w:t>must</w:t>
                            </w:r>
                            <w:r>
                              <w:rPr>
                                <w:spacing w:val="-2"/>
                              </w:rPr>
                              <w:t xml:space="preserve"> </w:t>
                            </w:r>
                            <w:r>
                              <w:t>be</w:t>
                            </w:r>
                            <w:r>
                              <w:rPr>
                                <w:spacing w:val="-5"/>
                              </w:rPr>
                              <w:t xml:space="preserve"> </w:t>
                            </w:r>
                            <w:r>
                              <w:t>sent</w:t>
                            </w:r>
                            <w:r>
                              <w:rPr>
                                <w:spacing w:val="-4"/>
                              </w:rPr>
                              <w:t xml:space="preserve"> </w:t>
                            </w:r>
                            <w:r>
                              <w:t>to</w:t>
                            </w:r>
                            <w:r>
                              <w:rPr>
                                <w:spacing w:val="-5"/>
                              </w:rPr>
                              <w:t xml:space="preserve"> </w:t>
                            </w:r>
                            <w:r>
                              <w:t>the</w:t>
                            </w:r>
                            <w:r>
                              <w:rPr>
                                <w:spacing w:val="-5"/>
                              </w:rPr>
                              <w:t xml:space="preserve"> </w:t>
                            </w:r>
                            <w:r>
                              <w:t>resident</w:t>
                            </w:r>
                            <w:r>
                              <w:rPr>
                                <w:spacing w:val="-2"/>
                              </w:rPr>
                              <w:t xml:space="preserve"> </w:t>
                            </w:r>
                            <w:r>
                              <w:t>when</w:t>
                            </w:r>
                            <w:r>
                              <w:rPr>
                                <w:spacing w:val="-5"/>
                              </w:rPr>
                              <w:t xml:space="preserve"> </w:t>
                            </w:r>
                            <w:r>
                              <w:t>the answer</w:t>
                            </w:r>
                            <w:r>
                              <w:rPr>
                                <w:spacing w:val="-3"/>
                              </w:rPr>
                              <w:t xml:space="preserve"> </w:t>
                            </w:r>
                            <w:r>
                              <w:t>to</w:t>
                            </w:r>
                            <w:r>
                              <w:rPr>
                                <w:spacing w:val="-4"/>
                              </w:rPr>
                              <w:t xml:space="preserve"> </w:t>
                            </w:r>
                            <w:r>
                              <w:t>the</w:t>
                            </w:r>
                            <w:r>
                              <w:rPr>
                                <w:spacing w:val="-2"/>
                              </w:rPr>
                              <w:t xml:space="preserve"> </w:t>
                            </w:r>
                            <w:r>
                              <w:t>complaint is</w:t>
                            </w:r>
                            <w:r>
                              <w:rPr>
                                <w:spacing w:val="-1"/>
                              </w:rPr>
                              <w:t xml:space="preserve"> </w:t>
                            </w:r>
                            <w:r>
                              <w:t>known,</w:t>
                            </w:r>
                            <w:r>
                              <w:rPr>
                                <w:spacing w:val="-3"/>
                              </w:rPr>
                              <w:t xml:space="preserve"> </w:t>
                            </w:r>
                            <w:r>
                              <w:t>not</w:t>
                            </w:r>
                            <w:r>
                              <w:rPr>
                                <w:spacing w:val="-3"/>
                              </w:rPr>
                              <w:t xml:space="preserve"> </w:t>
                            </w:r>
                            <w:r>
                              <w:t>when</w:t>
                            </w:r>
                            <w:r>
                              <w:rPr>
                                <w:spacing w:val="-4"/>
                              </w:rPr>
                              <w:t xml:space="preserve"> </w:t>
                            </w:r>
                            <w:r>
                              <w:t>the</w:t>
                            </w:r>
                            <w:r>
                              <w:rPr>
                                <w:spacing w:val="-2"/>
                              </w:rPr>
                              <w:t xml:space="preserve"> </w:t>
                            </w:r>
                            <w:r>
                              <w:t>outstanding actions required to address the issue, are completed.</w:t>
                            </w:r>
                          </w:p>
                          <w:p w14:paraId="513763C8" w14:textId="77777777" w:rsidR="00B9063F" w:rsidRDefault="00DF2750">
                            <w:pPr>
                              <w:pStyle w:val="TableParagraph"/>
                              <w:spacing w:line="254" w:lineRule="exact"/>
                              <w:ind w:right="665"/>
                              <w:jc w:val="both"/>
                            </w:pPr>
                            <w:r>
                              <w:t>Outstanding actions must still be tracked and actioned expeditiously</w:t>
                            </w:r>
                            <w:r>
                              <w:rPr>
                                <w:spacing w:val="-7"/>
                              </w:rPr>
                              <w:t xml:space="preserve"> </w:t>
                            </w:r>
                            <w:r>
                              <w:t>with</w:t>
                            </w:r>
                            <w:r>
                              <w:rPr>
                                <w:spacing w:val="-7"/>
                              </w:rPr>
                              <w:t xml:space="preserve"> </w:t>
                            </w:r>
                            <w:r>
                              <w:t>regular</w:t>
                            </w:r>
                            <w:r>
                              <w:rPr>
                                <w:spacing w:val="-3"/>
                              </w:rPr>
                              <w:t xml:space="preserve"> </w:t>
                            </w:r>
                            <w:r>
                              <w:t>updates</w:t>
                            </w:r>
                            <w:r>
                              <w:rPr>
                                <w:spacing w:val="-4"/>
                              </w:rPr>
                              <w:t xml:space="preserve"> </w:t>
                            </w:r>
                            <w:r>
                              <w:t>provided</w:t>
                            </w:r>
                            <w:r>
                              <w:rPr>
                                <w:spacing w:val="-7"/>
                              </w:rPr>
                              <w:t xml:space="preserve"> </w:t>
                            </w:r>
                            <w:r>
                              <w:t>to</w:t>
                            </w:r>
                            <w:r>
                              <w:rPr>
                                <w:spacing w:val="-7"/>
                              </w:rPr>
                              <w:t xml:space="preserve"> </w:t>
                            </w:r>
                            <w:r>
                              <w:t>the</w:t>
                            </w:r>
                            <w:r>
                              <w:rPr>
                                <w:spacing w:val="-6"/>
                              </w:rPr>
                              <w:t xml:space="preserve"> </w:t>
                            </w:r>
                            <w:r>
                              <w:rPr>
                                <w:spacing w:val="-2"/>
                              </w:rPr>
                              <w:t>resident.</w:t>
                            </w:r>
                          </w:p>
                        </w:tc>
                        <w:tc>
                          <w:tcPr>
                            <w:tcW w:w="1275" w:type="dxa"/>
                          </w:tcPr>
                          <w:p w14:paraId="54FBC8D2" w14:textId="50CB75C9" w:rsidR="00B9063F" w:rsidRPr="007C621E" w:rsidRDefault="007C621E">
                            <w:pPr>
                              <w:pStyle w:val="TableParagraph"/>
                              <w:ind w:left="0"/>
                            </w:pPr>
                            <w:r>
                              <w:t>Yes</w:t>
                            </w:r>
                          </w:p>
                        </w:tc>
                        <w:tc>
                          <w:tcPr>
                            <w:tcW w:w="4253" w:type="dxa"/>
                          </w:tcPr>
                          <w:p w14:paraId="6857D1D7" w14:textId="77777777" w:rsidR="00036B87" w:rsidRDefault="00585AB8">
                            <w:pPr>
                              <w:pStyle w:val="TableParagraph"/>
                              <w:ind w:left="0"/>
                            </w:pPr>
                            <w:r>
                              <w:t xml:space="preserve">Yes. Included in policy and we have </w:t>
                            </w:r>
                          </w:p>
                          <w:p w14:paraId="60868B58" w14:textId="77777777" w:rsidR="00036B87" w:rsidRDefault="00036B87">
                            <w:pPr>
                              <w:pStyle w:val="TableParagraph"/>
                              <w:ind w:left="0"/>
                            </w:pPr>
                          </w:p>
                          <w:p w14:paraId="5A53FFF9" w14:textId="0C1A1AE5" w:rsidR="00B9063F" w:rsidRPr="007C621E" w:rsidRDefault="00585AB8">
                            <w:pPr>
                              <w:pStyle w:val="TableParagraph"/>
                              <w:ind w:left="0"/>
                            </w:pPr>
                            <w:r>
                              <w:t>introduced a complaint complete stage so that we can track actions promised as part of resolution.</w:t>
                            </w:r>
                          </w:p>
                        </w:tc>
                      </w:tr>
                    </w:tbl>
                    <w:p w14:paraId="1E819142" w14:textId="77777777" w:rsidR="00B9063F" w:rsidRDefault="00B9063F">
                      <w:pPr>
                        <w:pStyle w:val="BodyText"/>
                      </w:pPr>
                    </w:p>
                  </w:txbxContent>
                </v:textbox>
                <w10:wrap anchorx="page"/>
              </v:shape>
            </w:pict>
          </mc:Fallback>
        </mc:AlternateContent>
      </w:r>
      <w:bookmarkStart w:id="4" w:name="Section_5_-_Complaint_stages"/>
      <w:bookmarkEnd w:id="4"/>
      <w:r w:rsidR="00DF2750">
        <w:rPr>
          <w:color w:val="009FDA"/>
        </w:rPr>
        <w:t xml:space="preserve">Section 5 - Complaint stages </w:t>
      </w:r>
      <w:r w:rsidR="00DF2750">
        <w:t>Mandatory</w:t>
      </w:r>
      <w:r w:rsidR="00DF2750">
        <w:rPr>
          <w:spacing w:val="-17"/>
        </w:rPr>
        <w:t xml:space="preserve"> </w:t>
      </w:r>
      <w:r w:rsidR="00DF2750">
        <w:t>‘must’</w:t>
      </w:r>
      <w:r w:rsidR="00DF2750">
        <w:rPr>
          <w:spacing w:val="-17"/>
        </w:rPr>
        <w:t xml:space="preserve"> </w:t>
      </w:r>
      <w:r w:rsidR="00DF2750">
        <w:t>requirements Stage 1</w:t>
      </w:r>
    </w:p>
    <w:p w14:paraId="02EF8265" w14:textId="77777777" w:rsidR="00B9063F" w:rsidRDefault="00B9063F">
      <w:pPr>
        <w:spacing w:line="290" w:lineRule="auto"/>
        <w:sectPr w:rsidR="00B9063F">
          <w:pgSz w:w="16840" w:h="11910" w:orient="landscape"/>
          <w:pgMar w:top="1100" w:right="1380" w:bottom="280" w:left="1320" w:header="720" w:footer="720" w:gutter="0"/>
          <w:cols w:space="720"/>
        </w:sectPr>
      </w:pPr>
    </w:p>
    <w:p w14:paraId="396A1231" w14:textId="77777777" w:rsidR="00B9063F" w:rsidRDefault="00B9063F">
      <w:pPr>
        <w:rPr>
          <w:b/>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0CBB16E6" w14:textId="77777777">
        <w:trPr>
          <w:trHeight w:val="875"/>
        </w:trPr>
        <w:tc>
          <w:tcPr>
            <w:tcW w:w="1692" w:type="dxa"/>
          </w:tcPr>
          <w:p w14:paraId="3548AFCE" w14:textId="77777777" w:rsidR="00B9063F" w:rsidRDefault="00B9063F">
            <w:pPr>
              <w:pStyle w:val="TableParagraph"/>
              <w:spacing w:before="1"/>
              <w:ind w:left="0"/>
              <w:rPr>
                <w:b/>
                <w:sz w:val="27"/>
              </w:rPr>
            </w:pPr>
          </w:p>
          <w:p w14:paraId="408D3FB0" w14:textId="77777777" w:rsidR="00B9063F" w:rsidRDefault="00DF2750">
            <w:pPr>
              <w:pStyle w:val="TableParagraph"/>
              <w:rPr>
                <w:b/>
              </w:rPr>
            </w:pPr>
            <w:r>
              <w:rPr>
                <w:b/>
                <w:spacing w:val="-5"/>
              </w:rPr>
              <w:t>5.6</w:t>
            </w:r>
          </w:p>
        </w:tc>
        <w:tc>
          <w:tcPr>
            <w:tcW w:w="6521" w:type="dxa"/>
          </w:tcPr>
          <w:p w14:paraId="05D11237" w14:textId="77777777" w:rsidR="00B9063F" w:rsidRDefault="00DF2750">
            <w:pPr>
              <w:pStyle w:val="TableParagraph"/>
              <w:spacing w:before="60"/>
            </w:pPr>
            <w:r>
              <w:t>Landlords must address all points raised in the complaint and provide</w:t>
            </w:r>
            <w:r>
              <w:rPr>
                <w:spacing w:val="-4"/>
              </w:rPr>
              <w:t xml:space="preserve"> </w:t>
            </w:r>
            <w:r>
              <w:t>clear</w:t>
            </w:r>
            <w:r>
              <w:rPr>
                <w:spacing w:val="-5"/>
              </w:rPr>
              <w:t xml:space="preserve"> </w:t>
            </w:r>
            <w:r>
              <w:t>reasons</w:t>
            </w:r>
            <w:r>
              <w:rPr>
                <w:spacing w:val="-6"/>
              </w:rPr>
              <w:t xml:space="preserve"> </w:t>
            </w:r>
            <w:r>
              <w:t>for</w:t>
            </w:r>
            <w:r>
              <w:rPr>
                <w:spacing w:val="-5"/>
              </w:rPr>
              <w:t xml:space="preserve"> </w:t>
            </w:r>
            <w:r>
              <w:t>any</w:t>
            </w:r>
            <w:r>
              <w:rPr>
                <w:spacing w:val="-3"/>
              </w:rPr>
              <w:t xml:space="preserve"> </w:t>
            </w:r>
            <w:r>
              <w:t>decisions,</w:t>
            </w:r>
            <w:r>
              <w:rPr>
                <w:spacing w:val="-5"/>
              </w:rPr>
              <w:t xml:space="preserve"> </w:t>
            </w:r>
            <w:r>
              <w:t>referencing</w:t>
            </w:r>
            <w:r>
              <w:rPr>
                <w:spacing w:val="-4"/>
              </w:rPr>
              <w:t xml:space="preserve"> </w:t>
            </w:r>
            <w:r>
              <w:t>the</w:t>
            </w:r>
            <w:r>
              <w:rPr>
                <w:spacing w:val="-6"/>
              </w:rPr>
              <w:t xml:space="preserve"> </w:t>
            </w:r>
            <w:r>
              <w:t>relevant policy, law and good practice where appropriate.</w:t>
            </w:r>
          </w:p>
        </w:tc>
        <w:tc>
          <w:tcPr>
            <w:tcW w:w="1275" w:type="dxa"/>
          </w:tcPr>
          <w:p w14:paraId="40B48233" w14:textId="190B136E" w:rsidR="00B9063F" w:rsidRPr="00585AB8" w:rsidRDefault="00DE047D">
            <w:pPr>
              <w:pStyle w:val="TableParagraph"/>
              <w:ind w:left="0"/>
            </w:pPr>
            <w:r>
              <w:t>No</w:t>
            </w:r>
          </w:p>
        </w:tc>
        <w:tc>
          <w:tcPr>
            <w:tcW w:w="4253" w:type="dxa"/>
          </w:tcPr>
          <w:p w14:paraId="67F3BD89" w14:textId="609052ED" w:rsidR="00B9063F" w:rsidRPr="00585AB8" w:rsidRDefault="00585AB8">
            <w:pPr>
              <w:pStyle w:val="TableParagraph"/>
              <w:ind w:left="0"/>
            </w:pPr>
            <w:r>
              <w:t>This happens in mos</w:t>
            </w:r>
            <w:r w:rsidR="00EB48A9">
              <w:t xml:space="preserve">t cases but there </w:t>
            </w:r>
            <w:r w:rsidR="00E8774F">
              <w:t>were</w:t>
            </w:r>
            <w:r w:rsidR="00EB48A9">
              <w:t xml:space="preserve"> some instances</w:t>
            </w:r>
            <w:r w:rsidR="00EB134A">
              <w:t xml:space="preserve"> in 2022/23</w:t>
            </w:r>
            <w:r w:rsidR="00EB48A9">
              <w:t xml:space="preserve"> where responses </w:t>
            </w:r>
            <w:r w:rsidR="00E8774F">
              <w:t>were</w:t>
            </w:r>
            <w:r w:rsidR="00EB48A9">
              <w:t xml:space="preserve"> not </w:t>
            </w:r>
            <w:r w:rsidR="00E8774F">
              <w:t>as comprehensive as they could have been</w:t>
            </w:r>
            <w:r w:rsidR="00EB48A9">
              <w:t xml:space="preserve">. This </w:t>
            </w:r>
            <w:r w:rsidR="00EB134A">
              <w:t>was</w:t>
            </w:r>
            <w:r w:rsidR="00EB48A9">
              <w:t xml:space="preserve"> addressed through the Complaints </w:t>
            </w:r>
            <w:r w:rsidR="00EB134A">
              <w:t>Training. We have introduced guidance and templates to assist officers and are monitoring complaint responses so that we can work with officers who need help and support</w:t>
            </w:r>
            <w:r w:rsidR="00E8774F">
              <w:t>.</w:t>
            </w:r>
          </w:p>
        </w:tc>
      </w:tr>
      <w:tr w:rsidR="00EB48A9" w14:paraId="7D2264B2" w14:textId="77777777">
        <w:trPr>
          <w:trHeight w:val="2366"/>
        </w:trPr>
        <w:tc>
          <w:tcPr>
            <w:tcW w:w="1692" w:type="dxa"/>
          </w:tcPr>
          <w:p w14:paraId="006A3F23" w14:textId="77777777" w:rsidR="00EB48A9" w:rsidRDefault="00EB48A9" w:rsidP="00EB48A9">
            <w:pPr>
              <w:pStyle w:val="TableParagraph"/>
              <w:ind w:left="0"/>
              <w:rPr>
                <w:b/>
                <w:sz w:val="24"/>
              </w:rPr>
            </w:pPr>
          </w:p>
          <w:p w14:paraId="0704E36E" w14:textId="77777777" w:rsidR="00EB48A9" w:rsidRDefault="00EB48A9" w:rsidP="00EB48A9">
            <w:pPr>
              <w:pStyle w:val="TableParagraph"/>
              <w:ind w:left="0"/>
              <w:rPr>
                <w:b/>
                <w:sz w:val="24"/>
              </w:rPr>
            </w:pPr>
          </w:p>
          <w:p w14:paraId="6195B1E6" w14:textId="77777777" w:rsidR="00EB48A9" w:rsidRDefault="00EB48A9" w:rsidP="00EB48A9">
            <w:pPr>
              <w:pStyle w:val="TableParagraph"/>
              <w:ind w:left="0"/>
              <w:rPr>
                <w:b/>
                <w:sz w:val="24"/>
              </w:rPr>
            </w:pPr>
          </w:p>
          <w:p w14:paraId="46D6C013" w14:textId="77777777" w:rsidR="00EB48A9" w:rsidRDefault="00EB48A9" w:rsidP="00EB48A9">
            <w:pPr>
              <w:pStyle w:val="TableParagraph"/>
              <w:spacing w:before="9"/>
              <w:ind w:left="0"/>
              <w:rPr>
                <w:b/>
                <w:sz w:val="19"/>
              </w:rPr>
            </w:pPr>
          </w:p>
          <w:p w14:paraId="37937045" w14:textId="77777777" w:rsidR="00EB48A9" w:rsidRDefault="00EB48A9" w:rsidP="00EB48A9">
            <w:pPr>
              <w:pStyle w:val="TableParagraph"/>
              <w:rPr>
                <w:b/>
              </w:rPr>
            </w:pPr>
            <w:r>
              <w:rPr>
                <w:b/>
                <w:spacing w:val="-5"/>
              </w:rPr>
              <w:t>5.8</w:t>
            </w:r>
          </w:p>
        </w:tc>
        <w:tc>
          <w:tcPr>
            <w:tcW w:w="6521" w:type="dxa"/>
          </w:tcPr>
          <w:p w14:paraId="2E46D8F7" w14:textId="77777777" w:rsidR="00EB48A9" w:rsidRDefault="00EB48A9" w:rsidP="00EB48A9">
            <w:pPr>
              <w:pStyle w:val="TableParagraph"/>
            </w:pPr>
            <w:r>
              <w:t>Landlords</w:t>
            </w:r>
            <w:r>
              <w:rPr>
                <w:spacing w:val="-5"/>
              </w:rPr>
              <w:t xml:space="preserve"> </w:t>
            </w:r>
            <w:r>
              <w:t>must</w:t>
            </w:r>
            <w:r>
              <w:rPr>
                <w:spacing w:val="-3"/>
              </w:rPr>
              <w:t xml:space="preserve"> </w:t>
            </w:r>
            <w:r>
              <w:t>confirm</w:t>
            </w:r>
            <w:r>
              <w:rPr>
                <w:spacing w:val="-4"/>
              </w:rPr>
              <w:t xml:space="preserve"> </w:t>
            </w:r>
            <w:r>
              <w:t>the</w:t>
            </w:r>
            <w:r>
              <w:rPr>
                <w:spacing w:val="-3"/>
              </w:rPr>
              <w:t xml:space="preserve"> </w:t>
            </w:r>
            <w:r>
              <w:t>following</w:t>
            </w:r>
            <w:r>
              <w:rPr>
                <w:spacing w:val="-3"/>
              </w:rPr>
              <w:t xml:space="preserve"> </w:t>
            </w:r>
            <w:r>
              <w:t>in</w:t>
            </w:r>
            <w:r>
              <w:rPr>
                <w:spacing w:val="-3"/>
              </w:rPr>
              <w:t xml:space="preserve"> </w:t>
            </w:r>
            <w:r>
              <w:t>writing</w:t>
            </w:r>
            <w:r>
              <w:rPr>
                <w:spacing w:val="-5"/>
              </w:rPr>
              <w:t xml:space="preserve"> </w:t>
            </w:r>
            <w:r>
              <w:t>to</w:t>
            </w:r>
            <w:r>
              <w:rPr>
                <w:spacing w:val="-5"/>
              </w:rPr>
              <w:t xml:space="preserve"> </w:t>
            </w:r>
            <w:r>
              <w:t>the</w:t>
            </w:r>
            <w:r>
              <w:rPr>
                <w:spacing w:val="-5"/>
              </w:rPr>
              <w:t xml:space="preserve"> </w:t>
            </w:r>
            <w:r>
              <w:t>resident</w:t>
            </w:r>
            <w:r>
              <w:rPr>
                <w:spacing w:val="-2"/>
              </w:rPr>
              <w:t xml:space="preserve"> </w:t>
            </w:r>
            <w:r>
              <w:t>at the completion of stage one in clear, plain language:</w:t>
            </w:r>
          </w:p>
          <w:p w14:paraId="6EFE43A9" w14:textId="77777777" w:rsidR="00EB48A9" w:rsidRDefault="00EB48A9" w:rsidP="00EB48A9">
            <w:pPr>
              <w:pStyle w:val="TableParagraph"/>
              <w:numPr>
                <w:ilvl w:val="0"/>
                <w:numId w:val="16"/>
              </w:numPr>
              <w:tabs>
                <w:tab w:val="left" w:pos="467"/>
                <w:tab w:val="left" w:pos="468"/>
              </w:tabs>
              <w:spacing w:before="2" w:line="268" w:lineRule="exact"/>
            </w:pPr>
            <w:r>
              <w:t>the</w:t>
            </w:r>
            <w:r>
              <w:rPr>
                <w:spacing w:val="-5"/>
              </w:rPr>
              <w:t xml:space="preserve"> </w:t>
            </w:r>
            <w:r>
              <w:t>complaint</w:t>
            </w:r>
            <w:r>
              <w:rPr>
                <w:spacing w:val="-3"/>
              </w:rPr>
              <w:t xml:space="preserve"> </w:t>
            </w:r>
            <w:r>
              <w:rPr>
                <w:spacing w:val="-4"/>
              </w:rPr>
              <w:t>stage</w:t>
            </w:r>
          </w:p>
          <w:p w14:paraId="2B76929F" w14:textId="77777777" w:rsidR="00EB48A9" w:rsidRDefault="00EB48A9" w:rsidP="00EB48A9">
            <w:pPr>
              <w:pStyle w:val="TableParagraph"/>
              <w:numPr>
                <w:ilvl w:val="0"/>
                <w:numId w:val="16"/>
              </w:numPr>
              <w:tabs>
                <w:tab w:val="left" w:pos="468"/>
                <w:tab w:val="left" w:pos="469"/>
              </w:tabs>
              <w:spacing w:line="268" w:lineRule="exact"/>
              <w:ind w:left="468"/>
            </w:pPr>
            <w:r>
              <w:t>the</w:t>
            </w:r>
            <w:r>
              <w:rPr>
                <w:spacing w:val="-3"/>
              </w:rPr>
              <w:t xml:space="preserve"> </w:t>
            </w:r>
            <w:r>
              <w:t>decision</w:t>
            </w:r>
            <w:r>
              <w:rPr>
                <w:spacing w:val="-2"/>
              </w:rPr>
              <w:t xml:space="preserve"> </w:t>
            </w:r>
            <w:r>
              <w:t>on</w:t>
            </w:r>
            <w:r>
              <w:rPr>
                <w:spacing w:val="-4"/>
              </w:rPr>
              <w:t xml:space="preserve"> </w:t>
            </w:r>
            <w:r>
              <w:t>the</w:t>
            </w:r>
            <w:r>
              <w:rPr>
                <w:spacing w:val="-4"/>
              </w:rPr>
              <w:t xml:space="preserve"> </w:t>
            </w:r>
            <w:r>
              <w:rPr>
                <w:spacing w:val="-2"/>
              </w:rPr>
              <w:t>complaint</w:t>
            </w:r>
          </w:p>
          <w:p w14:paraId="7EE3AAB6" w14:textId="77777777" w:rsidR="00EB48A9" w:rsidRDefault="00EB48A9" w:rsidP="00EB48A9">
            <w:pPr>
              <w:pStyle w:val="TableParagraph"/>
              <w:numPr>
                <w:ilvl w:val="0"/>
                <w:numId w:val="16"/>
              </w:numPr>
              <w:tabs>
                <w:tab w:val="left" w:pos="468"/>
                <w:tab w:val="left" w:pos="469"/>
              </w:tabs>
              <w:spacing w:line="268" w:lineRule="exact"/>
              <w:ind w:left="468"/>
            </w:pPr>
            <w:r>
              <w:t>the</w:t>
            </w:r>
            <w:r>
              <w:rPr>
                <w:spacing w:val="-6"/>
              </w:rPr>
              <w:t xml:space="preserve"> </w:t>
            </w:r>
            <w:r>
              <w:t>reasons</w:t>
            </w:r>
            <w:r>
              <w:rPr>
                <w:spacing w:val="-6"/>
              </w:rPr>
              <w:t xml:space="preserve"> </w:t>
            </w:r>
            <w:r>
              <w:t>for</w:t>
            </w:r>
            <w:r>
              <w:rPr>
                <w:spacing w:val="-4"/>
              </w:rPr>
              <w:t xml:space="preserve"> </w:t>
            </w:r>
            <w:r>
              <w:t>any</w:t>
            </w:r>
            <w:r>
              <w:rPr>
                <w:spacing w:val="-6"/>
              </w:rPr>
              <w:t xml:space="preserve"> </w:t>
            </w:r>
            <w:r>
              <w:t>decisions</w:t>
            </w:r>
            <w:r>
              <w:rPr>
                <w:spacing w:val="-2"/>
              </w:rPr>
              <w:t xml:space="preserve"> </w:t>
            </w:r>
            <w:r>
              <w:rPr>
                <w:spacing w:val="-4"/>
              </w:rPr>
              <w:t>made</w:t>
            </w:r>
          </w:p>
          <w:p w14:paraId="7F18F6DC" w14:textId="77777777" w:rsidR="00EB48A9" w:rsidRDefault="00EB48A9" w:rsidP="00EB48A9">
            <w:pPr>
              <w:pStyle w:val="TableParagraph"/>
              <w:numPr>
                <w:ilvl w:val="0"/>
                <w:numId w:val="16"/>
              </w:numPr>
              <w:tabs>
                <w:tab w:val="left" w:pos="468"/>
                <w:tab w:val="left" w:pos="469"/>
              </w:tabs>
              <w:spacing w:line="268" w:lineRule="exact"/>
              <w:ind w:left="468"/>
            </w:pPr>
            <w:r>
              <w:t>the</w:t>
            </w:r>
            <w:r>
              <w:rPr>
                <w:spacing w:val="-4"/>
              </w:rPr>
              <w:t xml:space="preserve"> </w:t>
            </w:r>
            <w:r>
              <w:t>details</w:t>
            </w:r>
            <w:r>
              <w:rPr>
                <w:spacing w:val="-2"/>
              </w:rPr>
              <w:t xml:space="preserve"> </w:t>
            </w:r>
            <w:r>
              <w:t>of</w:t>
            </w:r>
            <w:r>
              <w:rPr>
                <w:spacing w:val="-4"/>
              </w:rPr>
              <w:t xml:space="preserve"> </w:t>
            </w:r>
            <w:r>
              <w:t>any</w:t>
            </w:r>
            <w:r>
              <w:rPr>
                <w:spacing w:val="-5"/>
              </w:rPr>
              <w:t xml:space="preserve"> </w:t>
            </w:r>
            <w:r>
              <w:t>remedy</w:t>
            </w:r>
            <w:r>
              <w:rPr>
                <w:spacing w:val="-2"/>
              </w:rPr>
              <w:t xml:space="preserve"> </w:t>
            </w:r>
            <w:r>
              <w:t>offered</w:t>
            </w:r>
            <w:r>
              <w:rPr>
                <w:spacing w:val="-5"/>
              </w:rPr>
              <w:t xml:space="preserve"> </w:t>
            </w:r>
            <w:r>
              <w:t>to</w:t>
            </w:r>
            <w:r>
              <w:rPr>
                <w:spacing w:val="-5"/>
              </w:rPr>
              <w:t xml:space="preserve"> </w:t>
            </w:r>
            <w:r>
              <w:t>put</w:t>
            </w:r>
            <w:r>
              <w:rPr>
                <w:spacing w:val="-5"/>
              </w:rPr>
              <w:t xml:space="preserve"> </w:t>
            </w:r>
            <w:r>
              <w:t>things</w:t>
            </w:r>
            <w:r>
              <w:rPr>
                <w:spacing w:val="-2"/>
              </w:rPr>
              <w:t xml:space="preserve"> </w:t>
            </w:r>
            <w:r>
              <w:rPr>
                <w:spacing w:val="-4"/>
              </w:rPr>
              <w:t>right</w:t>
            </w:r>
          </w:p>
          <w:p w14:paraId="7BC341BE" w14:textId="77777777" w:rsidR="00EB48A9" w:rsidRDefault="00EB48A9" w:rsidP="00EB48A9">
            <w:pPr>
              <w:pStyle w:val="TableParagraph"/>
              <w:numPr>
                <w:ilvl w:val="0"/>
                <w:numId w:val="16"/>
              </w:numPr>
              <w:tabs>
                <w:tab w:val="left" w:pos="468"/>
                <w:tab w:val="left" w:pos="469"/>
              </w:tabs>
              <w:spacing w:line="269" w:lineRule="exact"/>
              <w:ind w:left="468"/>
            </w:pPr>
            <w:r>
              <w:t>details</w:t>
            </w:r>
            <w:r>
              <w:rPr>
                <w:spacing w:val="-5"/>
              </w:rPr>
              <w:t xml:space="preserve"> </w:t>
            </w:r>
            <w:r>
              <w:t>of</w:t>
            </w:r>
            <w:r>
              <w:rPr>
                <w:spacing w:val="-6"/>
              </w:rPr>
              <w:t xml:space="preserve"> </w:t>
            </w:r>
            <w:r>
              <w:t>any</w:t>
            </w:r>
            <w:r>
              <w:rPr>
                <w:spacing w:val="-4"/>
              </w:rPr>
              <w:t xml:space="preserve"> </w:t>
            </w:r>
            <w:r>
              <w:t>outstanding</w:t>
            </w:r>
            <w:r>
              <w:rPr>
                <w:spacing w:val="-5"/>
              </w:rPr>
              <w:t xml:space="preserve"> </w:t>
            </w:r>
            <w:r>
              <w:rPr>
                <w:spacing w:val="-2"/>
              </w:rPr>
              <w:t>actions</w:t>
            </w:r>
          </w:p>
          <w:p w14:paraId="0CBDFE8D" w14:textId="77777777" w:rsidR="00EB48A9" w:rsidRDefault="00EB48A9" w:rsidP="00EB48A9">
            <w:pPr>
              <w:pStyle w:val="TableParagraph"/>
              <w:numPr>
                <w:ilvl w:val="0"/>
                <w:numId w:val="16"/>
              </w:numPr>
              <w:tabs>
                <w:tab w:val="left" w:pos="467"/>
                <w:tab w:val="left" w:pos="468"/>
              </w:tabs>
              <w:spacing w:line="252" w:lineRule="exact"/>
              <w:ind w:right="733" w:hanging="360"/>
            </w:pPr>
            <w:r>
              <w:t>details</w:t>
            </w:r>
            <w:r>
              <w:rPr>
                <w:spacing w:val="-2"/>
              </w:rPr>
              <w:t xml:space="preserve"> </w:t>
            </w:r>
            <w:r>
              <w:t>of</w:t>
            </w:r>
            <w:r>
              <w:rPr>
                <w:spacing w:val="-4"/>
              </w:rPr>
              <w:t xml:space="preserve"> </w:t>
            </w:r>
            <w:r>
              <w:t>how</w:t>
            </w:r>
            <w:r>
              <w:rPr>
                <w:spacing w:val="-3"/>
              </w:rPr>
              <w:t xml:space="preserve"> </w:t>
            </w:r>
            <w:r>
              <w:t>to</w:t>
            </w:r>
            <w:r>
              <w:rPr>
                <w:spacing w:val="-3"/>
              </w:rPr>
              <w:t xml:space="preserve"> </w:t>
            </w:r>
            <w:r>
              <w:t>escalate</w:t>
            </w:r>
            <w:r>
              <w:rPr>
                <w:spacing w:val="-3"/>
              </w:rPr>
              <w:t xml:space="preserve"> </w:t>
            </w:r>
            <w:r>
              <w:t>the</w:t>
            </w:r>
            <w:r>
              <w:rPr>
                <w:spacing w:val="-5"/>
              </w:rPr>
              <w:t xml:space="preserve"> </w:t>
            </w:r>
            <w:r>
              <w:t>matter</w:t>
            </w:r>
            <w:r>
              <w:rPr>
                <w:spacing w:val="-4"/>
              </w:rPr>
              <w:t xml:space="preserve"> </w:t>
            </w:r>
            <w:r>
              <w:t>to</w:t>
            </w:r>
            <w:r>
              <w:rPr>
                <w:spacing w:val="-5"/>
              </w:rPr>
              <w:t xml:space="preserve"> </w:t>
            </w:r>
            <w:r>
              <w:t>stage</w:t>
            </w:r>
            <w:r>
              <w:rPr>
                <w:spacing w:val="-5"/>
              </w:rPr>
              <w:t xml:space="preserve"> </w:t>
            </w:r>
            <w:r>
              <w:t>two</w:t>
            </w:r>
            <w:r>
              <w:rPr>
                <w:spacing w:val="-5"/>
              </w:rPr>
              <w:t xml:space="preserve"> </w:t>
            </w:r>
            <w:r>
              <w:t>if</w:t>
            </w:r>
            <w:r>
              <w:rPr>
                <w:spacing w:val="-4"/>
              </w:rPr>
              <w:t xml:space="preserve"> </w:t>
            </w:r>
            <w:r>
              <w:t>the resident is not satisfied with the answer</w:t>
            </w:r>
          </w:p>
        </w:tc>
        <w:tc>
          <w:tcPr>
            <w:tcW w:w="1275" w:type="dxa"/>
          </w:tcPr>
          <w:p w14:paraId="6FDB29AE" w14:textId="7E375E8C" w:rsidR="00EB48A9" w:rsidRPr="00585AB8" w:rsidRDefault="00DE047D" w:rsidP="00EB48A9">
            <w:pPr>
              <w:pStyle w:val="TableParagraph"/>
              <w:ind w:left="0"/>
            </w:pPr>
            <w:r>
              <w:t>No</w:t>
            </w:r>
          </w:p>
        </w:tc>
        <w:tc>
          <w:tcPr>
            <w:tcW w:w="4253" w:type="dxa"/>
          </w:tcPr>
          <w:p w14:paraId="45DAFCD6" w14:textId="37539DE0" w:rsidR="00EB48A9" w:rsidRPr="00585AB8" w:rsidRDefault="00EB134A" w:rsidP="00EB48A9">
            <w:pPr>
              <w:pStyle w:val="TableParagraph"/>
              <w:ind w:left="0"/>
            </w:pPr>
            <w:r>
              <w:t xml:space="preserve">This happens in most cases but there </w:t>
            </w:r>
            <w:r w:rsidR="00E8774F">
              <w:t>were</w:t>
            </w:r>
            <w:r>
              <w:t xml:space="preserve"> some instances in 2022/23 where responses </w:t>
            </w:r>
            <w:r w:rsidR="00E8774F">
              <w:t xml:space="preserve">were </w:t>
            </w:r>
            <w:r>
              <w:t>not</w:t>
            </w:r>
            <w:r w:rsidR="00E8774F">
              <w:t xml:space="preserve"> as comprehensive</w:t>
            </w:r>
            <w:r>
              <w:t xml:space="preserve"> </w:t>
            </w:r>
            <w:r w:rsidR="00E8774F">
              <w:t>as they could have been</w:t>
            </w:r>
            <w:r>
              <w:t>. This was addressed through the Complaints Training. We have introduced guidance and templates to assist officers and are monitoring complaint responses so that we can work with officers who need help and support</w:t>
            </w:r>
            <w:r w:rsidR="00E8774F">
              <w:t>.</w:t>
            </w:r>
          </w:p>
        </w:tc>
      </w:tr>
    </w:tbl>
    <w:p w14:paraId="2B7E0164" w14:textId="77777777" w:rsidR="00B9063F" w:rsidRDefault="00B9063F">
      <w:pPr>
        <w:spacing w:before="11"/>
        <w:rPr>
          <w:b/>
          <w:sz w:val="18"/>
        </w:rPr>
      </w:pPr>
    </w:p>
    <w:p w14:paraId="1C083591" w14:textId="77777777" w:rsidR="00B9063F" w:rsidRDefault="00DF2750">
      <w:pPr>
        <w:pStyle w:val="BodyText"/>
        <w:spacing w:before="92" w:after="17"/>
        <w:ind w:left="120"/>
      </w:pPr>
      <w:r>
        <w:t>Stage</w:t>
      </w:r>
      <w:r>
        <w:rPr>
          <w:spacing w:val="-3"/>
        </w:rPr>
        <w:t xml:space="preserve"> </w:t>
      </w:r>
      <w:r>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B9063F" w14:paraId="0C92F8D3" w14:textId="77777777">
        <w:trPr>
          <w:trHeight w:val="522"/>
        </w:trPr>
        <w:tc>
          <w:tcPr>
            <w:tcW w:w="1692" w:type="dxa"/>
            <w:shd w:val="clear" w:color="auto" w:fill="D9D9D9"/>
          </w:tcPr>
          <w:p w14:paraId="01FBC629" w14:textId="77777777" w:rsidR="00B9063F" w:rsidRDefault="00DF2750">
            <w:pPr>
              <w:pStyle w:val="TableParagraph"/>
              <w:spacing w:before="2"/>
              <w:rPr>
                <w:b/>
              </w:rPr>
            </w:pPr>
            <w:r>
              <w:rPr>
                <w:b/>
              </w:rPr>
              <w:t>Code</w:t>
            </w:r>
            <w:r>
              <w:rPr>
                <w:b/>
                <w:spacing w:val="-3"/>
              </w:rPr>
              <w:t xml:space="preserve"> </w:t>
            </w:r>
            <w:r>
              <w:rPr>
                <w:b/>
                <w:spacing w:val="-2"/>
              </w:rPr>
              <w:t>section</w:t>
            </w:r>
          </w:p>
        </w:tc>
        <w:tc>
          <w:tcPr>
            <w:tcW w:w="6521" w:type="dxa"/>
            <w:shd w:val="clear" w:color="auto" w:fill="D9D9D9"/>
          </w:tcPr>
          <w:p w14:paraId="32EDB523" w14:textId="77777777" w:rsidR="00B9063F" w:rsidRDefault="00DF2750">
            <w:pPr>
              <w:pStyle w:val="TableParagraph"/>
              <w:spacing w:before="2"/>
              <w:rPr>
                <w:b/>
              </w:rPr>
            </w:pPr>
            <w:r>
              <w:rPr>
                <w:b/>
              </w:rPr>
              <w:t>Code</w:t>
            </w:r>
            <w:r>
              <w:rPr>
                <w:b/>
                <w:spacing w:val="-3"/>
              </w:rPr>
              <w:t xml:space="preserve"> </w:t>
            </w:r>
            <w:r>
              <w:rPr>
                <w:b/>
                <w:spacing w:val="-2"/>
              </w:rPr>
              <w:t>requirement</w:t>
            </w:r>
          </w:p>
        </w:tc>
        <w:tc>
          <w:tcPr>
            <w:tcW w:w="1277" w:type="dxa"/>
            <w:shd w:val="clear" w:color="auto" w:fill="D9D9D9"/>
          </w:tcPr>
          <w:p w14:paraId="644AD9EE" w14:textId="77777777" w:rsidR="00B9063F" w:rsidRDefault="00DF2750">
            <w:pPr>
              <w:pStyle w:val="TableParagraph"/>
              <w:spacing w:before="2"/>
              <w:rPr>
                <w:b/>
              </w:rPr>
            </w:pPr>
            <w:r>
              <w:rPr>
                <w:b/>
                <w:spacing w:val="-2"/>
              </w:rPr>
              <w:t>Comply:</w:t>
            </w:r>
          </w:p>
          <w:p w14:paraId="2697649E" w14:textId="77777777" w:rsidR="00B9063F" w:rsidRDefault="00DF2750">
            <w:pPr>
              <w:pStyle w:val="TableParagraph"/>
              <w:spacing w:before="16" w:line="232" w:lineRule="exact"/>
              <w:rPr>
                <w:b/>
              </w:rPr>
            </w:pPr>
            <w:r>
              <w:rPr>
                <w:b/>
                <w:spacing w:val="-2"/>
              </w:rPr>
              <w:t>Yes/No</w:t>
            </w:r>
          </w:p>
        </w:tc>
        <w:tc>
          <w:tcPr>
            <w:tcW w:w="4251" w:type="dxa"/>
            <w:shd w:val="clear" w:color="auto" w:fill="D9D9D9"/>
          </w:tcPr>
          <w:p w14:paraId="18FBBD1E" w14:textId="77777777" w:rsidR="00B9063F" w:rsidRDefault="00DF2750">
            <w:pPr>
              <w:pStyle w:val="TableParagraph"/>
              <w:spacing w:line="252" w:lineRule="exact"/>
              <w:rPr>
                <w:b/>
              </w:rPr>
            </w:pPr>
            <w:r>
              <w:rPr>
                <w:b/>
              </w:rPr>
              <w:t>Evidence,</w:t>
            </w:r>
            <w:r>
              <w:rPr>
                <w:b/>
                <w:spacing w:val="-12"/>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21E9DF88" w14:textId="77777777">
        <w:trPr>
          <w:trHeight w:val="393"/>
        </w:trPr>
        <w:tc>
          <w:tcPr>
            <w:tcW w:w="1692" w:type="dxa"/>
            <w:vMerge w:val="restart"/>
            <w:shd w:val="clear" w:color="auto" w:fill="D9D9D9"/>
          </w:tcPr>
          <w:p w14:paraId="7D6070B8" w14:textId="77777777" w:rsidR="00B9063F" w:rsidRDefault="00B9063F">
            <w:pPr>
              <w:pStyle w:val="TableParagraph"/>
              <w:ind w:left="0"/>
              <w:rPr>
                <w:b/>
                <w:sz w:val="24"/>
              </w:rPr>
            </w:pPr>
          </w:p>
          <w:p w14:paraId="77D13A47" w14:textId="77777777" w:rsidR="00B9063F" w:rsidRDefault="00B9063F">
            <w:pPr>
              <w:pStyle w:val="TableParagraph"/>
              <w:ind w:left="0"/>
              <w:rPr>
                <w:b/>
                <w:sz w:val="24"/>
              </w:rPr>
            </w:pPr>
          </w:p>
          <w:p w14:paraId="30B5A450" w14:textId="77777777" w:rsidR="00B9063F" w:rsidRDefault="00B9063F">
            <w:pPr>
              <w:pStyle w:val="TableParagraph"/>
              <w:spacing w:before="2"/>
              <w:ind w:left="0"/>
              <w:rPr>
                <w:b/>
                <w:sz w:val="30"/>
              </w:rPr>
            </w:pPr>
          </w:p>
          <w:p w14:paraId="436D67E8" w14:textId="77777777" w:rsidR="00B9063F" w:rsidRDefault="00DF2750">
            <w:pPr>
              <w:pStyle w:val="TableParagraph"/>
              <w:spacing w:before="1"/>
              <w:rPr>
                <w:b/>
              </w:rPr>
            </w:pPr>
            <w:r>
              <w:rPr>
                <w:b/>
                <w:spacing w:val="-5"/>
              </w:rPr>
              <w:t>5.9</w:t>
            </w:r>
          </w:p>
        </w:tc>
        <w:tc>
          <w:tcPr>
            <w:tcW w:w="6521" w:type="dxa"/>
            <w:tcBorders>
              <w:bottom w:val="nil"/>
            </w:tcBorders>
            <w:shd w:val="clear" w:color="auto" w:fill="D9D9D9"/>
          </w:tcPr>
          <w:p w14:paraId="5737F6C3" w14:textId="77777777" w:rsidR="00B9063F" w:rsidRDefault="00DF2750">
            <w:pPr>
              <w:pStyle w:val="TableParagraph"/>
              <w:spacing w:before="141" w:line="232" w:lineRule="exact"/>
            </w:pPr>
            <w:r>
              <w:t>If</w:t>
            </w:r>
            <w:r>
              <w:rPr>
                <w:spacing w:val="-5"/>
              </w:rPr>
              <w:t xml:space="preserve"> </w:t>
            </w:r>
            <w:r>
              <w:t>all</w:t>
            </w:r>
            <w:r>
              <w:rPr>
                <w:spacing w:val="-3"/>
              </w:rPr>
              <w:t xml:space="preserve"> </w:t>
            </w:r>
            <w:r>
              <w:t>or</w:t>
            </w:r>
            <w:r>
              <w:rPr>
                <w:spacing w:val="-1"/>
              </w:rPr>
              <w:t xml:space="preserve"> </w:t>
            </w:r>
            <w:r>
              <w:t>part</w:t>
            </w:r>
            <w:r>
              <w:rPr>
                <w:spacing w:val="-3"/>
              </w:rPr>
              <w:t xml:space="preserve"> </w:t>
            </w:r>
            <w:r>
              <w:t>of</w:t>
            </w:r>
            <w:r>
              <w:rPr>
                <w:spacing w:val="-3"/>
              </w:rPr>
              <w:t xml:space="preserve"> </w:t>
            </w:r>
            <w:r>
              <w:t>the</w:t>
            </w:r>
            <w:r>
              <w:rPr>
                <w:spacing w:val="-3"/>
              </w:rPr>
              <w:t xml:space="preserve"> </w:t>
            </w:r>
            <w:r>
              <w:t>complaint</w:t>
            </w:r>
            <w:r>
              <w:rPr>
                <w:spacing w:val="-1"/>
              </w:rPr>
              <w:t xml:space="preserve"> </w:t>
            </w:r>
            <w:r>
              <w:t>is</w:t>
            </w:r>
            <w:r>
              <w:rPr>
                <w:spacing w:val="-2"/>
              </w:rPr>
              <w:t xml:space="preserve"> </w:t>
            </w:r>
            <w:r>
              <w:t>not</w:t>
            </w:r>
            <w:r>
              <w:rPr>
                <w:spacing w:val="-3"/>
              </w:rPr>
              <w:t xml:space="preserve"> </w:t>
            </w:r>
            <w:r>
              <w:t>resolved</w:t>
            </w:r>
            <w:r>
              <w:rPr>
                <w:spacing w:val="-5"/>
              </w:rPr>
              <w:t xml:space="preserve"> </w:t>
            </w:r>
            <w:r>
              <w:t>to</w:t>
            </w:r>
            <w:r>
              <w:rPr>
                <w:spacing w:val="-5"/>
              </w:rPr>
              <w:t xml:space="preserve"> </w:t>
            </w:r>
            <w:r>
              <w:t>the</w:t>
            </w:r>
            <w:r>
              <w:rPr>
                <w:spacing w:val="-4"/>
              </w:rPr>
              <w:t xml:space="preserve"> </w:t>
            </w:r>
            <w:r>
              <w:rPr>
                <w:spacing w:val="-2"/>
              </w:rPr>
              <w:t>resident’s</w:t>
            </w:r>
          </w:p>
        </w:tc>
        <w:tc>
          <w:tcPr>
            <w:tcW w:w="1277" w:type="dxa"/>
            <w:vMerge w:val="restart"/>
            <w:shd w:val="clear" w:color="auto" w:fill="D9D9D9"/>
          </w:tcPr>
          <w:p w14:paraId="19027B9F" w14:textId="3BB20C8D" w:rsidR="00B9063F" w:rsidRPr="00EB48A9" w:rsidRDefault="00EB48A9">
            <w:pPr>
              <w:pStyle w:val="TableParagraph"/>
              <w:ind w:left="0"/>
            </w:pPr>
            <w:r w:rsidRPr="00EB48A9">
              <w:t>Yes</w:t>
            </w:r>
          </w:p>
        </w:tc>
        <w:tc>
          <w:tcPr>
            <w:tcW w:w="4251" w:type="dxa"/>
            <w:vMerge w:val="restart"/>
            <w:shd w:val="clear" w:color="auto" w:fill="D9D9D9"/>
          </w:tcPr>
          <w:p w14:paraId="0F4D4201" w14:textId="0D3CB43C" w:rsidR="00B9063F" w:rsidRPr="00EB48A9" w:rsidRDefault="00EB48A9">
            <w:pPr>
              <w:pStyle w:val="TableParagraph"/>
              <w:ind w:left="0"/>
            </w:pPr>
            <w:r>
              <w:t>Included in Policy</w:t>
            </w:r>
          </w:p>
        </w:tc>
      </w:tr>
      <w:tr w:rsidR="00B9063F" w14:paraId="2BD9BC74" w14:textId="77777777">
        <w:trPr>
          <w:trHeight w:val="243"/>
        </w:trPr>
        <w:tc>
          <w:tcPr>
            <w:tcW w:w="1692" w:type="dxa"/>
            <w:vMerge/>
            <w:tcBorders>
              <w:top w:val="nil"/>
            </w:tcBorders>
            <w:shd w:val="clear" w:color="auto" w:fill="D9D9D9"/>
          </w:tcPr>
          <w:p w14:paraId="24311C9B" w14:textId="77777777" w:rsidR="00B9063F" w:rsidRDefault="00B9063F">
            <w:pPr>
              <w:rPr>
                <w:sz w:val="2"/>
                <w:szCs w:val="2"/>
              </w:rPr>
            </w:pPr>
          </w:p>
        </w:tc>
        <w:tc>
          <w:tcPr>
            <w:tcW w:w="6521" w:type="dxa"/>
            <w:tcBorders>
              <w:top w:val="nil"/>
              <w:bottom w:val="nil"/>
            </w:tcBorders>
            <w:shd w:val="clear" w:color="auto" w:fill="D9D9D9"/>
          </w:tcPr>
          <w:p w14:paraId="0B2322A1" w14:textId="77777777" w:rsidR="00B9063F" w:rsidRDefault="00DF2750">
            <w:pPr>
              <w:pStyle w:val="TableParagraph"/>
              <w:spacing w:line="223" w:lineRule="exact"/>
            </w:pPr>
            <w:r>
              <w:t>satisfaction</w:t>
            </w:r>
            <w:r>
              <w:rPr>
                <w:spacing w:val="-3"/>
              </w:rPr>
              <w:t xml:space="preserve"> </w:t>
            </w:r>
            <w:r>
              <w:t>at</w:t>
            </w:r>
            <w:r>
              <w:rPr>
                <w:spacing w:val="-4"/>
              </w:rPr>
              <w:t xml:space="preserve"> </w:t>
            </w:r>
            <w:r>
              <w:t>stage</w:t>
            </w:r>
            <w:r>
              <w:rPr>
                <w:spacing w:val="-2"/>
              </w:rPr>
              <w:t xml:space="preserve"> </w:t>
            </w:r>
            <w:r>
              <w:t>one</w:t>
            </w:r>
            <w:r>
              <w:rPr>
                <w:spacing w:val="-7"/>
              </w:rPr>
              <w:t xml:space="preserve"> </w:t>
            </w:r>
            <w:r>
              <w:t>it</w:t>
            </w:r>
            <w:r>
              <w:rPr>
                <w:spacing w:val="-1"/>
              </w:rPr>
              <w:t xml:space="preserve"> </w:t>
            </w:r>
            <w:r>
              <w:t>must</w:t>
            </w:r>
            <w:r>
              <w:rPr>
                <w:spacing w:val="-2"/>
              </w:rPr>
              <w:t xml:space="preserve"> </w:t>
            </w:r>
            <w:r>
              <w:t>be</w:t>
            </w:r>
            <w:r>
              <w:rPr>
                <w:spacing w:val="-3"/>
              </w:rPr>
              <w:t xml:space="preserve"> </w:t>
            </w:r>
            <w:r>
              <w:t>progressed</w:t>
            </w:r>
            <w:r>
              <w:rPr>
                <w:spacing w:val="-7"/>
              </w:rPr>
              <w:t xml:space="preserve"> </w:t>
            </w:r>
            <w:r>
              <w:t>to</w:t>
            </w:r>
            <w:r>
              <w:rPr>
                <w:spacing w:val="-4"/>
              </w:rPr>
              <w:t xml:space="preserve"> </w:t>
            </w:r>
            <w:r>
              <w:t>stage</w:t>
            </w:r>
            <w:r>
              <w:rPr>
                <w:spacing w:val="-5"/>
              </w:rPr>
              <w:t xml:space="preserve"> </w:t>
            </w:r>
            <w:r>
              <w:t>two</w:t>
            </w:r>
            <w:r>
              <w:rPr>
                <w:spacing w:val="-2"/>
              </w:rPr>
              <w:t xml:space="preserve"> </w:t>
            </w:r>
            <w:r>
              <w:rPr>
                <w:spacing w:val="-5"/>
              </w:rPr>
              <w:t>of</w:t>
            </w:r>
          </w:p>
        </w:tc>
        <w:tc>
          <w:tcPr>
            <w:tcW w:w="1277" w:type="dxa"/>
            <w:vMerge/>
            <w:tcBorders>
              <w:top w:val="nil"/>
            </w:tcBorders>
            <w:shd w:val="clear" w:color="auto" w:fill="D9D9D9"/>
          </w:tcPr>
          <w:p w14:paraId="5DF4366E" w14:textId="77777777" w:rsidR="00B9063F" w:rsidRPr="00EB48A9" w:rsidRDefault="00B9063F">
            <w:pPr>
              <w:rPr>
                <w:sz w:val="2"/>
                <w:szCs w:val="2"/>
              </w:rPr>
            </w:pPr>
          </w:p>
        </w:tc>
        <w:tc>
          <w:tcPr>
            <w:tcW w:w="4251" w:type="dxa"/>
            <w:vMerge/>
            <w:tcBorders>
              <w:top w:val="nil"/>
            </w:tcBorders>
            <w:shd w:val="clear" w:color="auto" w:fill="D9D9D9"/>
          </w:tcPr>
          <w:p w14:paraId="7CD8FFC9" w14:textId="77777777" w:rsidR="00B9063F" w:rsidRPr="00EB48A9" w:rsidRDefault="00B9063F">
            <w:pPr>
              <w:rPr>
                <w:sz w:val="2"/>
                <w:szCs w:val="2"/>
              </w:rPr>
            </w:pPr>
          </w:p>
        </w:tc>
      </w:tr>
      <w:tr w:rsidR="00B9063F" w14:paraId="22D42EB8" w14:textId="77777777">
        <w:trPr>
          <w:trHeight w:val="241"/>
        </w:trPr>
        <w:tc>
          <w:tcPr>
            <w:tcW w:w="1692" w:type="dxa"/>
            <w:vMerge/>
            <w:tcBorders>
              <w:top w:val="nil"/>
            </w:tcBorders>
            <w:shd w:val="clear" w:color="auto" w:fill="D9D9D9"/>
          </w:tcPr>
          <w:p w14:paraId="5B1F807C" w14:textId="77777777" w:rsidR="00B9063F" w:rsidRDefault="00B9063F">
            <w:pPr>
              <w:rPr>
                <w:sz w:val="2"/>
                <w:szCs w:val="2"/>
              </w:rPr>
            </w:pPr>
          </w:p>
        </w:tc>
        <w:tc>
          <w:tcPr>
            <w:tcW w:w="6521" w:type="dxa"/>
            <w:tcBorders>
              <w:top w:val="nil"/>
              <w:bottom w:val="nil"/>
            </w:tcBorders>
            <w:shd w:val="clear" w:color="auto" w:fill="D9D9D9"/>
          </w:tcPr>
          <w:p w14:paraId="629106C9" w14:textId="77777777" w:rsidR="00B9063F" w:rsidRDefault="00DF2750">
            <w:pPr>
              <w:pStyle w:val="TableParagraph"/>
              <w:spacing w:line="222" w:lineRule="exact"/>
            </w:pPr>
            <w:r>
              <w:t>the</w:t>
            </w:r>
            <w:r>
              <w:rPr>
                <w:spacing w:val="-7"/>
              </w:rPr>
              <w:t xml:space="preserve"> </w:t>
            </w:r>
            <w:r>
              <w:t>landlord’s</w:t>
            </w:r>
            <w:r>
              <w:rPr>
                <w:spacing w:val="-5"/>
              </w:rPr>
              <w:t xml:space="preserve"> </w:t>
            </w:r>
            <w:r>
              <w:t>procedure,</w:t>
            </w:r>
            <w:r>
              <w:rPr>
                <w:spacing w:val="-6"/>
              </w:rPr>
              <w:t xml:space="preserve"> </w:t>
            </w:r>
            <w:r>
              <w:t>unless</w:t>
            </w:r>
            <w:r>
              <w:rPr>
                <w:spacing w:val="-6"/>
              </w:rPr>
              <w:t xml:space="preserve"> </w:t>
            </w:r>
            <w:r>
              <w:t>an</w:t>
            </w:r>
            <w:r>
              <w:rPr>
                <w:spacing w:val="-8"/>
              </w:rPr>
              <w:t xml:space="preserve"> </w:t>
            </w:r>
            <w:r>
              <w:t>exclusion</w:t>
            </w:r>
            <w:r>
              <w:rPr>
                <w:spacing w:val="-6"/>
              </w:rPr>
              <w:t xml:space="preserve"> </w:t>
            </w:r>
            <w:r>
              <w:t>ground</w:t>
            </w:r>
            <w:r>
              <w:rPr>
                <w:spacing w:val="-6"/>
              </w:rPr>
              <w:t xml:space="preserve"> </w:t>
            </w:r>
            <w:r>
              <w:rPr>
                <w:spacing w:val="-5"/>
              </w:rPr>
              <w:t>now</w:t>
            </w:r>
          </w:p>
        </w:tc>
        <w:tc>
          <w:tcPr>
            <w:tcW w:w="1277" w:type="dxa"/>
            <w:vMerge/>
            <w:tcBorders>
              <w:top w:val="nil"/>
            </w:tcBorders>
            <w:shd w:val="clear" w:color="auto" w:fill="D9D9D9"/>
          </w:tcPr>
          <w:p w14:paraId="70BE42E1" w14:textId="77777777" w:rsidR="00B9063F" w:rsidRPr="00EB48A9" w:rsidRDefault="00B9063F">
            <w:pPr>
              <w:rPr>
                <w:sz w:val="2"/>
                <w:szCs w:val="2"/>
              </w:rPr>
            </w:pPr>
          </w:p>
        </w:tc>
        <w:tc>
          <w:tcPr>
            <w:tcW w:w="4251" w:type="dxa"/>
            <w:vMerge/>
            <w:tcBorders>
              <w:top w:val="nil"/>
            </w:tcBorders>
            <w:shd w:val="clear" w:color="auto" w:fill="D9D9D9"/>
          </w:tcPr>
          <w:p w14:paraId="4E18A73A" w14:textId="77777777" w:rsidR="00B9063F" w:rsidRPr="00EB48A9" w:rsidRDefault="00B9063F">
            <w:pPr>
              <w:rPr>
                <w:sz w:val="2"/>
                <w:szCs w:val="2"/>
              </w:rPr>
            </w:pPr>
          </w:p>
        </w:tc>
      </w:tr>
      <w:tr w:rsidR="00B9063F" w14:paraId="1A6DE2C5" w14:textId="77777777">
        <w:trPr>
          <w:trHeight w:val="243"/>
        </w:trPr>
        <w:tc>
          <w:tcPr>
            <w:tcW w:w="1692" w:type="dxa"/>
            <w:vMerge/>
            <w:tcBorders>
              <w:top w:val="nil"/>
            </w:tcBorders>
            <w:shd w:val="clear" w:color="auto" w:fill="D9D9D9"/>
          </w:tcPr>
          <w:p w14:paraId="411109BB" w14:textId="77777777" w:rsidR="00B9063F" w:rsidRDefault="00B9063F">
            <w:pPr>
              <w:rPr>
                <w:sz w:val="2"/>
                <w:szCs w:val="2"/>
              </w:rPr>
            </w:pPr>
          </w:p>
        </w:tc>
        <w:tc>
          <w:tcPr>
            <w:tcW w:w="6521" w:type="dxa"/>
            <w:tcBorders>
              <w:top w:val="nil"/>
              <w:bottom w:val="nil"/>
            </w:tcBorders>
            <w:shd w:val="clear" w:color="auto" w:fill="D9D9D9"/>
          </w:tcPr>
          <w:p w14:paraId="45AF3050" w14:textId="77777777" w:rsidR="00B9063F" w:rsidRDefault="00DF2750">
            <w:pPr>
              <w:pStyle w:val="TableParagraph"/>
              <w:spacing w:line="223" w:lineRule="exact"/>
            </w:pPr>
            <w:r>
              <w:t>applies.</w:t>
            </w:r>
            <w:r>
              <w:rPr>
                <w:spacing w:val="1"/>
              </w:rPr>
              <w:t xml:space="preserve"> </w:t>
            </w:r>
            <w:r>
              <w:t>In</w:t>
            </w:r>
            <w:r>
              <w:rPr>
                <w:spacing w:val="-5"/>
              </w:rPr>
              <w:t xml:space="preserve"> </w:t>
            </w:r>
            <w:r>
              <w:t>instances</w:t>
            </w:r>
            <w:r>
              <w:rPr>
                <w:spacing w:val="-7"/>
              </w:rPr>
              <w:t xml:space="preserve"> </w:t>
            </w:r>
            <w:r>
              <w:t>where</w:t>
            </w:r>
            <w:r>
              <w:rPr>
                <w:spacing w:val="-5"/>
              </w:rPr>
              <w:t xml:space="preserve"> </w:t>
            </w:r>
            <w:r>
              <w:t>a</w:t>
            </w:r>
            <w:r>
              <w:rPr>
                <w:spacing w:val="-7"/>
              </w:rPr>
              <w:t xml:space="preserve"> </w:t>
            </w:r>
            <w:r>
              <w:t>landlord</w:t>
            </w:r>
            <w:r>
              <w:rPr>
                <w:spacing w:val="-5"/>
              </w:rPr>
              <w:t xml:space="preserve"> </w:t>
            </w:r>
            <w:r>
              <w:t>declines</w:t>
            </w:r>
            <w:r>
              <w:rPr>
                <w:spacing w:val="-7"/>
              </w:rPr>
              <w:t xml:space="preserve"> </w:t>
            </w:r>
            <w:r>
              <w:t>to</w:t>
            </w:r>
            <w:r>
              <w:rPr>
                <w:spacing w:val="-6"/>
              </w:rPr>
              <w:t xml:space="preserve"> </w:t>
            </w:r>
            <w:r>
              <w:t>escalate</w:t>
            </w:r>
            <w:r>
              <w:rPr>
                <w:spacing w:val="-6"/>
              </w:rPr>
              <w:t xml:space="preserve"> </w:t>
            </w:r>
            <w:r>
              <w:rPr>
                <w:spacing w:val="-10"/>
              </w:rPr>
              <w:t>a</w:t>
            </w:r>
          </w:p>
        </w:tc>
        <w:tc>
          <w:tcPr>
            <w:tcW w:w="1277" w:type="dxa"/>
            <w:vMerge/>
            <w:tcBorders>
              <w:top w:val="nil"/>
            </w:tcBorders>
            <w:shd w:val="clear" w:color="auto" w:fill="D9D9D9"/>
          </w:tcPr>
          <w:p w14:paraId="6CDD3DAF" w14:textId="77777777" w:rsidR="00B9063F" w:rsidRPr="00EB48A9" w:rsidRDefault="00B9063F">
            <w:pPr>
              <w:rPr>
                <w:sz w:val="2"/>
                <w:szCs w:val="2"/>
              </w:rPr>
            </w:pPr>
          </w:p>
        </w:tc>
        <w:tc>
          <w:tcPr>
            <w:tcW w:w="4251" w:type="dxa"/>
            <w:vMerge/>
            <w:tcBorders>
              <w:top w:val="nil"/>
            </w:tcBorders>
            <w:shd w:val="clear" w:color="auto" w:fill="D9D9D9"/>
          </w:tcPr>
          <w:p w14:paraId="7E944D7E" w14:textId="77777777" w:rsidR="00B9063F" w:rsidRPr="00EB48A9" w:rsidRDefault="00B9063F">
            <w:pPr>
              <w:rPr>
                <w:sz w:val="2"/>
                <w:szCs w:val="2"/>
              </w:rPr>
            </w:pPr>
          </w:p>
        </w:tc>
      </w:tr>
      <w:tr w:rsidR="00B9063F" w14:paraId="41F74C17" w14:textId="77777777">
        <w:trPr>
          <w:trHeight w:val="243"/>
        </w:trPr>
        <w:tc>
          <w:tcPr>
            <w:tcW w:w="1692" w:type="dxa"/>
            <w:vMerge/>
            <w:tcBorders>
              <w:top w:val="nil"/>
            </w:tcBorders>
            <w:shd w:val="clear" w:color="auto" w:fill="D9D9D9"/>
          </w:tcPr>
          <w:p w14:paraId="04A16D1F" w14:textId="77777777" w:rsidR="00B9063F" w:rsidRDefault="00B9063F">
            <w:pPr>
              <w:rPr>
                <w:sz w:val="2"/>
                <w:szCs w:val="2"/>
              </w:rPr>
            </w:pPr>
          </w:p>
        </w:tc>
        <w:tc>
          <w:tcPr>
            <w:tcW w:w="6521" w:type="dxa"/>
            <w:tcBorders>
              <w:top w:val="nil"/>
              <w:bottom w:val="nil"/>
            </w:tcBorders>
            <w:shd w:val="clear" w:color="auto" w:fill="D9D9D9"/>
          </w:tcPr>
          <w:p w14:paraId="3FE3F1AA" w14:textId="77777777" w:rsidR="00B9063F" w:rsidRDefault="00DF2750">
            <w:pPr>
              <w:pStyle w:val="TableParagraph"/>
              <w:spacing w:line="223" w:lineRule="exact"/>
            </w:pPr>
            <w:r>
              <w:t>complaint</w:t>
            </w:r>
            <w:r>
              <w:rPr>
                <w:spacing w:val="-3"/>
              </w:rPr>
              <w:t xml:space="preserve"> </w:t>
            </w:r>
            <w:r>
              <w:t>it</w:t>
            </w:r>
            <w:r>
              <w:rPr>
                <w:spacing w:val="-8"/>
              </w:rPr>
              <w:t xml:space="preserve"> </w:t>
            </w:r>
            <w:r>
              <w:t>must</w:t>
            </w:r>
            <w:r>
              <w:rPr>
                <w:spacing w:val="-5"/>
              </w:rPr>
              <w:t xml:space="preserve"> </w:t>
            </w:r>
            <w:r>
              <w:t>clearly</w:t>
            </w:r>
            <w:r>
              <w:rPr>
                <w:spacing w:val="-7"/>
              </w:rPr>
              <w:t xml:space="preserve"> </w:t>
            </w:r>
            <w:r>
              <w:t>communicate</w:t>
            </w:r>
            <w:r>
              <w:rPr>
                <w:spacing w:val="-4"/>
              </w:rPr>
              <w:t xml:space="preserve"> </w:t>
            </w:r>
            <w:r>
              <w:t>in</w:t>
            </w:r>
            <w:r>
              <w:rPr>
                <w:spacing w:val="-7"/>
              </w:rPr>
              <w:t xml:space="preserve"> </w:t>
            </w:r>
            <w:r>
              <w:t>writing</w:t>
            </w:r>
            <w:r>
              <w:rPr>
                <w:spacing w:val="-5"/>
              </w:rPr>
              <w:t xml:space="preserve"> </w:t>
            </w:r>
            <w:r>
              <w:t>its</w:t>
            </w:r>
            <w:r>
              <w:rPr>
                <w:spacing w:val="-4"/>
              </w:rPr>
              <w:t xml:space="preserve"> </w:t>
            </w:r>
            <w:r>
              <w:t>reasons</w:t>
            </w:r>
            <w:r>
              <w:rPr>
                <w:spacing w:val="-6"/>
              </w:rPr>
              <w:t xml:space="preserve"> </w:t>
            </w:r>
            <w:r>
              <w:rPr>
                <w:spacing w:val="-5"/>
              </w:rPr>
              <w:t>for</w:t>
            </w:r>
          </w:p>
        </w:tc>
        <w:tc>
          <w:tcPr>
            <w:tcW w:w="1277" w:type="dxa"/>
            <w:vMerge/>
            <w:tcBorders>
              <w:top w:val="nil"/>
            </w:tcBorders>
            <w:shd w:val="clear" w:color="auto" w:fill="D9D9D9"/>
          </w:tcPr>
          <w:p w14:paraId="26BAD177" w14:textId="77777777" w:rsidR="00B9063F" w:rsidRPr="00EB48A9" w:rsidRDefault="00B9063F">
            <w:pPr>
              <w:rPr>
                <w:sz w:val="2"/>
                <w:szCs w:val="2"/>
              </w:rPr>
            </w:pPr>
          </w:p>
        </w:tc>
        <w:tc>
          <w:tcPr>
            <w:tcW w:w="4251" w:type="dxa"/>
            <w:vMerge/>
            <w:tcBorders>
              <w:top w:val="nil"/>
            </w:tcBorders>
            <w:shd w:val="clear" w:color="auto" w:fill="D9D9D9"/>
          </w:tcPr>
          <w:p w14:paraId="68027960" w14:textId="77777777" w:rsidR="00B9063F" w:rsidRPr="00EB48A9" w:rsidRDefault="00B9063F">
            <w:pPr>
              <w:rPr>
                <w:sz w:val="2"/>
                <w:szCs w:val="2"/>
              </w:rPr>
            </w:pPr>
          </w:p>
        </w:tc>
      </w:tr>
      <w:tr w:rsidR="00B9063F" w14:paraId="45B55E7D" w14:textId="77777777">
        <w:trPr>
          <w:trHeight w:val="243"/>
        </w:trPr>
        <w:tc>
          <w:tcPr>
            <w:tcW w:w="1692" w:type="dxa"/>
            <w:vMerge/>
            <w:tcBorders>
              <w:top w:val="nil"/>
            </w:tcBorders>
            <w:shd w:val="clear" w:color="auto" w:fill="D9D9D9"/>
          </w:tcPr>
          <w:p w14:paraId="472EDDA1" w14:textId="77777777" w:rsidR="00B9063F" w:rsidRDefault="00B9063F">
            <w:pPr>
              <w:rPr>
                <w:sz w:val="2"/>
                <w:szCs w:val="2"/>
              </w:rPr>
            </w:pPr>
          </w:p>
        </w:tc>
        <w:tc>
          <w:tcPr>
            <w:tcW w:w="6521" w:type="dxa"/>
            <w:tcBorders>
              <w:top w:val="nil"/>
              <w:bottom w:val="nil"/>
            </w:tcBorders>
            <w:shd w:val="clear" w:color="auto" w:fill="D9D9D9"/>
          </w:tcPr>
          <w:p w14:paraId="6BF94A12" w14:textId="77777777" w:rsidR="00B9063F" w:rsidRDefault="00DF2750">
            <w:pPr>
              <w:pStyle w:val="TableParagraph"/>
              <w:spacing w:line="223" w:lineRule="exact"/>
            </w:pPr>
            <w:r>
              <w:t>not</w:t>
            </w:r>
            <w:r>
              <w:rPr>
                <w:spacing w:val="-3"/>
              </w:rPr>
              <w:t xml:space="preserve"> </w:t>
            </w:r>
            <w:r>
              <w:t>escalating</w:t>
            </w:r>
            <w:r>
              <w:rPr>
                <w:spacing w:val="-4"/>
              </w:rPr>
              <w:t xml:space="preserve"> </w:t>
            </w:r>
            <w:r>
              <w:t>as</w:t>
            </w:r>
            <w:r>
              <w:rPr>
                <w:spacing w:val="-5"/>
              </w:rPr>
              <w:t xml:space="preserve"> </w:t>
            </w:r>
            <w:r>
              <w:t>well</w:t>
            </w:r>
            <w:r>
              <w:rPr>
                <w:spacing w:val="-4"/>
              </w:rPr>
              <w:t xml:space="preserve"> </w:t>
            </w:r>
            <w:r>
              <w:t>as</w:t>
            </w:r>
            <w:r>
              <w:rPr>
                <w:spacing w:val="-6"/>
              </w:rPr>
              <w:t xml:space="preserve"> </w:t>
            </w:r>
            <w:r>
              <w:t>the</w:t>
            </w:r>
            <w:r>
              <w:rPr>
                <w:spacing w:val="-6"/>
              </w:rPr>
              <w:t xml:space="preserve"> </w:t>
            </w:r>
            <w:r>
              <w:t>resident’s</w:t>
            </w:r>
            <w:r>
              <w:rPr>
                <w:spacing w:val="-6"/>
              </w:rPr>
              <w:t xml:space="preserve"> </w:t>
            </w:r>
            <w:r>
              <w:t>right</w:t>
            </w:r>
            <w:r>
              <w:rPr>
                <w:spacing w:val="-5"/>
              </w:rPr>
              <w:t xml:space="preserve"> </w:t>
            </w:r>
            <w:r>
              <w:t>to</w:t>
            </w:r>
            <w:r>
              <w:rPr>
                <w:spacing w:val="-6"/>
              </w:rPr>
              <w:t xml:space="preserve"> </w:t>
            </w:r>
            <w:r>
              <w:t>approach</w:t>
            </w:r>
            <w:r>
              <w:rPr>
                <w:spacing w:val="-5"/>
              </w:rPr>
              <w:t xml:space="preserve"> the</w:t>
            </w:r>
          </w:p>
        </w:tc>
        <w:tc>
          <w:tcPr>
            <w:tcW w:w="1277" w:type="dxa"/>
            <w:vMerge/>
            <w:tcBorders>
              <w:top w:val="nil"/>
            </w:tcBorders>
            <w:shd w:val="clear" w:color="auto" w:fill="D9D9D9"/>
          </w:tcPr>
          <w:p w14:paraId="559B738C" w14:textId="77777777" w:rsidR="00B9063F" w:rsidRPr="00EB48A9" w:rsidRDefault="00B9063F">
            <w:pPr>
              <w:rPr>
                <w:sz w:val="2"/>
                <w:szCs w:val="2"/>
              </w:rPr>
            </w:pPr>
          </w:p>
        </w:tc>
        <w:tc>
          <w:tcPr>
            <w:tcW w:w="4251" w:type="dxa"/>
            <w:vMerge/>
            <w:tcBorders>
              <w:top w:val="nil"/>
            </w:tcBorders>
            <w:shd w:val="clear" w:color="auto" w:fill="D9D9D9"/>
          </w:tcPr>
          <w:p w14:paraId="47ACA7FD" w14:textId="77777777" w:rsidR="00B9063F" w:rsidRPr="00EB48A9" w:rsidRDefault="00B9063F">
            <w:pPr>
              <w:rPr>
                <w:sz w:val="2"/>
                <w:szCs w:val="2"/>
              </w:rPr>
            </w:pPr>
          </w:p>
        </w:tc>
      </w:tr>
      <w:tr w:rsidR="00B9063F" w14:paraId="4B7CA601" w14:textId="77777777">
        <w:trPr>
          <w:trHeight w:val="386"/>
        </w:trPr>
        <w:tc>
          <w:tcPr>
            <w:tcW w:w="1692" w:type="dxa"/>
            <w:vMerge/>
            <w:tcBorders>
              <w:top w:val="nil"/>
            </w:tcBorders>
            <w:shd w:val="clear" w:color="auto" w:fill="D9D9D9"/>
          </w:tcPr>
          <w:p w14:paraId="59F6C97C" w14:textId="77777777" w:rsidR="00B9063F" w:rsidRDefault="00B9063F">
            <w:pPr>
              <w:rPr>
                <w:sz w:val="2"/>
                <w:szCs w:val="2"/>
              </w:rPr>
            </w:pPr>
          </w:p>
        </w:tc>
        <w:tc>
          <w:tcPr>
            <w:tcW w:w="6521" w:type="dxa"/>
            <w:tcBorders>
              <w:top w:val="nil"/>
            </w:tcBorders>
            <w:shd w:val="clear" w:color="auto" w:fill="D9D9D9"/>
          </w:tcPr>
          <w:p w14:paraId="6B9C7F59" w14:textId="77777777" w:rsidR="00B9063F" w:rsidRDefault="00DF2750">
            <w:pPr>
              <w:pStyle w:val="TableParagraph"/>
              <w:spacing w:line="245" w:lineRule="exact"/>
            </w:pPr>
            <w:r>
              <w:t>Ombudsman</w:t>
            </w:r>
            <w:r>
              <w:rPr>
                <w:spacing w:val="-6"/>
              </w:rPr>
              <w:t xml:space="preserve"> </w:t>
            </w:r>
            <w:r>
              <w:t>about</w:t>
            </w:r>
            <w:r>
              <w:rPr>
                <w:spacing w:val="-4"/>
              </w:rPr>
              <w:t xml:space="preserve"> </w:t>
            </w:r>
            <w:r>
              <w:t>its</w:t>
            </w:r>
            <w:r>
              <w:rPr>
                <w:spacing w:val="-5"/>
              </w:rPr>
              <w:t xml:space="preserve"> </w:t>
            </w:r>
            <w:r>
              <w:rPr>
                <w:spacing w:val="-2"/>
              </w:rPr>
              <w:t>decision.</w:t>
            </w:r>
          </w:p>
        </w:tc>
        <w:tc>
          <w:tcPr>
            <w:tcW w:w="1277" w:type="dxa"/>
            <w:vMerge/>
            <w:tcBorders>
              <w:top w:val="nil"/>
            </w:tcBorders>
            <w:shd w:val="clear" w:color="auto" w:fill="D9D9D9"/>
          </w:tcPr>
          <w:p w14:paraId="6DCE6959" w14:textId="77777777" w:rsidR="00B9063F" w:rsidRPr="00EB48A9" w:rsidRDefault="00B9063F">
            <w:pPr>
              <w:rPr>
                <w:sz w:val="2"/>
                <w:szCs w:val="2"/>
              </w:rPr>
            </w:pPr>
          </w:p>
        </w:tc>
        <w:tc>
          <w:tcPr>
            <w:tcW w:w="4251" w:type="dxa"/>
            <w:vMerge/>
            <w:tcBorders>
              <w:top w:val="nil"/>
            </w:tcBorders>
            <w:shd w:val="clear" w:color="auto" w:fill="D9D9D9"/>
          </w:tcPr>
          <w:p w14:paraId="22AC6A74" w14:textId="77777777" w:rsidR="00B9063F" w:rsidRPr="00EB48A9" w:rsidRDefault="00B9063F">
            <w:pPr>
              <w:rPr>
                <w:sz w:val="2"/>
                <w:szCs w:val="2"/>
              </w:rPr>
            </w:pPr>
          </w:p>
        </w:tc>
      </w:tr>
      <w:tr w:rsidR="00B9063F" w14:paraId="09CCC560" w14:textId="77777777">
        <w:trPr>
          <w:trHeight w:val="343"/>
        </w:trPr>
        <w:tc>
          <w:tcPr>
            <w:tcW w:w="1692" w:type="dxa"/>
            <w:vMerge w:val="restart"/>
            <w:shd w:val="clear" w:color="auto" w:fill="D9D9D9"/>
          </w:tcPr>
          <w:p w14:paraId="07F9413E" w14:textId="77777777" w:rsidR="00B9063F" w:rsidRDefault="00B9063F">
            <w:pPr>
              <w:pStyle w:val="TableParagraph"/>
              <w:ind w:left="0"/>
              <w:rPr>
                <w:b/>
                <w:sz w:val="24"/>
              </w:rPr>
            </w:pPr>
          </w:p>
          <w:p w14:paraId="0048A8F1" w14:textId="77777777" w:rsidR="00B9063F" w:rsidRDefault="00B9063F">
            <w:pPr>
              <w:pStyle w:val="TableParagraph"/>
              <w:spacing w:before="1"/>
              <w:ind w:left="0"/>
              <w:rPr>
                <w:b/>
                <w:sz w:val="28"/>
              </w:rPr>
            </w:pPr>
          </w:p>
          <w:p w14:paraId="7E85C89D" w14:textId="77777777" w:rsidR="00B9063F" w:rsidRDefault="00DF2750">
            <w:pPr>
              <w:pStyle w:val="TableParagraph"/>
              <w:rPr>
                <w:b/>
              </w:rPr>
            </w:pPr>
            <w:r>
              <w:rPr>
                <w:b/>
                <w:spacing w:val="-4"/>
              </w:rPr>
              <w:t>5.10</w:t>
            </w:r>
          </w:p>
        </w:tc>
        <w:tc>
          <w:tcPr>
            <w:tcW w:w="6521" w:type="dxa"/>
            <w:tcBorders>
              <w:bottom w:val="nil"/>
            </w:tcBorders>
            <w:shd w:val="clear" w:color="auto" w:fill="D9D9D9"/>
          </w:tcPr>
          <w:p w14:paraId="6D6E2F89" w14:textId="77777777" w:rsidR="00B9063F" w:rsidRDefault="00DF2750">
            <w:pPr>
              <w:pStyle w:val="TableParagraph"/>
              <w:spacing w:before="93" w:line="231" w:lineRule="exact"/>
            </w:pPr>
            <w:r>
              <w:t>On</w:t>
            </w:r>
            <w:r>
              <w:rPr>
                <w:spacing w:val="-7"/>
              </w:rPr>
              <w:t xml:space="preserve"> </w:t>
            </w:r>
            <w:r>
              <w:t>receipt</w:t>
            </w:r>
            <w:r>
              <w:rPr>
                <w:spacing w:val="-5"/>
              </w:rPr>
              <w:t xml:space="preserve"> </w:t>
            </w:r>
            <w:r>
              <w:t>of</w:t>
            </w:r>
            <w:r>
              <w:rPr>
                <w:spacing w:val="-5"/>
              </w:rPr>
              <w:t xml:space="preserve"> </w:t>
            </w:r>
            <w:r>
              <w:t>the</w:t>
            </w:r>
            <w:r>
              <w:rPr>
                <w:spacing w:val="-6"/>
              </w:rPr>
              <w:t xml:space="preserve"> </w:t>
            </w:r>
            <w:r>
              <w:t>escalation</w:t>
            </w:r>
            <w:r>
              <w:rPr>
                <w:spacing w:val="-4"/>
              </w:rPr>
              <w:t xml:space="preserve"> </w:t>
            </w:r>
            <w:r>
              <w:t>request,</w:t>
            </w:r>
            <w:r>
              <w:rPr>
                <w:spacing w:val="-4"/>
              </w:rPr>
              <w:t xml:space="preserve"> </w:t>
            </w:r>
            <w:r>
              <w:t>landlords</w:t>
            </w:r>
            <w:r>
              <w:rPr>
                <w:spacing w:val="-7"/>
              </w:rPr>
              <w:t xml:space="preserve"> </w:t>
            </w:r>
            <w:r>
              <w:t>must</w:t>
            </w:r>
            <w:r>
              <w:rPr>
                <w:spacing w:val="-2"/>
              </w:rPr>
              <w:t xml:space="preserve"> </w:t>
            </w:r>
            <w:r>
              <w:t>set</w:t>
            </w:r>
            <w:r>
              <w:rPr>
                <w:spacing w:val="-2"/>
              </w:rPr>
              <w:t xml:space="preserve"> </w:t>
            </w:r>
            <w:r>
              <w:t>out</w:t>
            </w:r>
            <w:r>
              <w:rPr>
                <w:spacing w:val="-4"/>
              </w:rPr>
              <w:t xml:space="preserve"> </w:t>
            </w:r>
            <w:r>
              <w:rPr>
                <w:spacing w:val="-2"/>
              </w:rPr>
              <w:t>their</w:t>
            </w:r>
          </w:p>
        </w:tc>
        <w:tc>
          <w:tcPr>
            <w:tcW w:w="1277" w:type="dxa"/>
            <w:vMerge w:val="restart"/>
            <w:shd w:val="clear" w:color="auto" w:fill="D9D9D9"/>
          </w:tcPr>
          <w:p w14:paraId="372296C7" w14:textId="0A6265CD" w:rsidR="00B9063F" w:rsidRPr="00EB48A9" w:rsidRDefault="00EB48A9">
            <w:pPr>
              <w:pStyle w:val="TableParagraph"/>
              <w:ind w:left="0"/>
            </w:pPr>
            <w:r>
              <w:t>Yes</w:t>
            </w:r>
          </w:p>
        </w:tc>
        <w:tc>
          <w:tcPr>
            <w:tcW w:w="4251" w:type="dxa"/>
            <w:vMerge w:val="restart"/>
            <w:shd w:val="clear" w:color="auto" w:fill="D9D9D9"/>
          </w:tcPr>
          <w:p w14:paraId="44FF1B72" w14:textId="77777777" w:rsidR="00B9063F" w:rsidRPr="00EB48A9" w:rsidRDefault="00B9063F">
            <w:pPr>
              <w:pStyle w:val="TableParagraph"/>
              <w:ind w:left="0"/>
            </w:pPr>
          </w:p>
        </w:tc>
      </w:tr>
      <w:tr w:rsidR="00B9063F" w14:paraId="7AC0A74A" w14:textId="77777777">
        <w:trPr>
          <w:trHeight w:val="243"/>
        </w:trPr>
        <w:tc>
          <w:tcPr>
            <w:tcW w:w="1692" w:type="dxa"/>
            <w:vMerge/>
            <w:tcBorders>
              <w:top w:val="nil"/>
            </w:tcBorders>
            <w:shd w:val="clear" w:color="auto" w:fill="D9D9D9"/>
          </w:tcPr>
          <w:p w14:paraId="0FBCA901" w14:textId="77777777" w:rsidR="00B9063F" w:rsidRDefault="00B9063F">
            <w:pPr>
              <w:rPr>
                <w:sz w:val="2"/>
                <w:szCs w:val="2"/>
              </w:rPr>
            </w:pPr>
          </w:p>
        </w:tc>
        <w:tc>
          <w:tcPr>
            <w:tcW w:w="6521" w:type="dxa"/>
            <w:tcBorders>
              <w:top w:val="nil"/>
              <w:bottom w:val="nil"/>
            </w:tcBorders>
            <w:shd w:val="clear" w:color="auto" w:fill="D9D9D9"/>
          </w:tcPr>
          <w:p w14:paraId="53AC3685" w14:textId="77777777" w:rsidR="00B9063F" w:rsidRDefault="00DF2750">
            <w:pPr>
              <w:pStyle w:val="TableParagraph"/>
              <w:spacing w:line="223" w:lineRule="exact"/>
            </w:pPr>
            <w:r>
              <w:t>understanding</w:t>
            </w:r>
            <w:r>
              <w:rPr>
                <w:spacing w:val="-7"/>
              </w:rPr>
              <w:t xml:space="preserve"> </w:t>
            </w:r>
            <w:r>
              <w:t>of</w:t>
            </w:r>
            <w:r>
              <w:rPr>
                <w:spacing w:val="-6"/>
              </w:rPr>
              <w:t xml:space="preserve"> </w:t>
            </w:r>
            <w:r>
              <w:t>issues</w:t>
            </w:r>
            <w:r>
              <w:rPr>
                <w:spacing w:val="-7"/>
              </w:rPr>
              <w:t xml:space="preserve"> </w:t>
            </w:r>
            <w:r>
              <w:t>outstanding</w:t>
            </w:r>
            <w:r>
              <w:rPr>
                <w:spacing w:val="-6"/>
              </w:rPr>
              <w:t xml:space="preserve"> </w:t>
            </w:r>
            <w:r>
              <w:t>and</w:t>
            </w:r>
            <w:r>
              <w:rPr>
                <w:spacing w:val="-7"/>
              </w:rPr>
              <w:t xml:space="preserve"> </w:t>
            </w:r>
            <w:r>
              <w:t>the</w:t>
            </w:r>
            <w:r>
              <w:rPr>
                <w:spacing w:val="-5"/>
              </w:rPr>
              <w:t xml:space="preserve"> </w:t>
            </w:r>
            <w:r>
              <w:t>outcomes</w:t>
            </w:r>
            <w:r>
              <w:rPr>
                <w:spacing w:val="-6"/>
              </w:rPr>
              <w:t xml:space="preserve"> </w:t>
            </w:r>
            <w:r>
              <w:rPr>
                <w:spacing w:val="-5"/>
              </w:rPr>
              <w:t>the</w:t>
            </w:r>
          </w:p>
        </w:tc>
        <w:tc>
          <w:tcPr>
            <w:tcW w:w="1277" w:type="dxa"/>
            <w:vMerge/>
            <w:tcBorders>
              <w:top w:val="nil"/>
            </w:tcBorders>
            <w:shd w:val="clear" w:color="auto" w:fill="D9D9D9"/>
          </w:tcPr>
          <w:p w14:paraId="10B47E23" w14:textId="77777777" w:rsidR="00B9063F" w:rsidRPr="00EB48A9" w:rsidRDefault="00B9063F">
            <w:pPr>
              <w:rPr>
                <w:sz w:val="2"/>
                <w:szCs w:val="2"/>
              </w:rPr>
            </w:pPr>
          </w:p>
        </w:tc>
        <w:tc>
          <w:tcPr>
            <w:tcW w:w="4251" w:type="dxa"/>
            <w:vMerge/>
            <w:tcBorders>
              <w:top w:val="nil"/>
            </w:tcBorders>
            <w:shd w:val="clear" w:color="auto" w:fill="D9D9D9"/>
          </w:tcPr>
          <w:p w14:paraId="7757B4D1" w14:textId="77777777" w:rsidR="00B9063F" w:rsidRPr="00EB48A9" w:rsidRDefault="00B9063F">
            <w:pPr>
              <w:rPr>
                <w:sz w:val="2"/>
                <w:szCs w:val="2"/>
              </w:rPr>
            </w:pPr>
          </w:p>
        </w:tc>
      </w:tr>
      <w:tr w:rsidR="00B9063F" w14:paraId="3DC835A7" w14:textId="77777777">
        <w:trPr>
          <w:trHeight w:val="243"/>
        </w:trPr>
        <w:tc>
          <w:tcPr>
            <w:tcW w:w="1692" w:type="dxa"/>
            <w:vMerge/>
            <w:tcBorders>
              <w:top w:val="nil"/>
            </w:tcBorders>
            <w:shd w:val="clear" w:color="auto" w:fill="D9D9D9"/>
          </w:tcPr>
          <w:p w14:paraId="4BDEBB57" w14:textId="77777777" w:rsidR="00B9063F" w:rsidRDefault="00B9063F">
            <w:pPr>
              <w:rPr>
                <w:sz w:val="2"/>
                <w:szCs w:val="2"/>
              </w:rPr>
            </w:pPr>
          </w:p>
        </w:tc>
        <w:tc>
          <w:tcPr>
            <w:tcW w:w="6521" w:type="dxa"/>
            <w:tcBorders>
              <w:top w:val="nil"/>
              <w:bottom w:val="nil"/>
            </w:tcBorders>
            <w:shd w:val="clear" w:color="auto" w:fill="D9D9D9"/>
          </w:tcPr>
          <w:p w14:paraId="3AC5E361" w14:textId="77777777" w:rsidR="00B9063F" w:rsidRDefault="00DF2750">
            <w:pPr>
              <w:pStyle w:val="TableParagraph"/>
              <w:spacing w:line="223" w:lineRule="exact"/>
            </w:pPr>
            <w:r>
              <w:t>resident</w:t>
            </w:r>
            <w:r>
              <w:rPr>
                <w:spacing w:val="-5"/>
              </w:rPr>
              <w:t xml:space="preserve"> </w:t>
            </w:r>
            <w:r>
              <w:t>is</w:t>
            </w:r>
            <w:r>
              <w:rPr>
                <w:spacing w:val="-7"/>
              </w:rPr>
              <w:t xml:space="preserve"> </w:t>
            </w:r>
            <w:r>
              <w:t>seeking.</w:t>
            </w:r>
            <w:r>
              <w:rPr>
                <w:spacing w:val="-6"/>
              </w:rPr>
              <w:t xml:space="preserve"> </w:t>
            </w:r>
            <w:r>
              <w:t>If</w:t>
            </w:r>
            <w:r>
              <w:rPr>
                <w:spacing w:val="-3"/>
              </w:rPr>
              <w:t xml:space="preserve"> </w:t>
            </w:r>
            <w:r>
              <w:t>any</w:t>
            </w:r>
            <w:r>
              <w:rPr>
                <w:spacing w:val="-4"/>
              </w:rPr>
              <w:t xml:space="preserve"> </w:t>
            </w:r>
            <w:r>
              <w:t>aspect</w:t>
            </w:r>
            <w:r>
              <w:rPr>
                <w:spacing w:val="-3"/>
              </w:rPr>
              <w:t xml:space="preserve"> </w:t>
            </w:r>
            <w:r>
              <w:t>of</w:t>
            </w:r>
            <w:r>
              <w:rPr>
                <w:spacing w:val="-5"/>
              </w:rPr>
              <w:t xml:space="preserve"> </w:t>
            </w:r>
            <w:r>
              <w:t>the</w:t>
            </w:r>
            <w:r>
              <w:rPr>
                <w:spacing w:val="-5"/>
              </w:rPr>
              <w:t xml:space="preserve"> </w:t>
            </w:r>
            <w:r>
              <w:t>complaint</w:t>
            </w:r>
            <w:r>
              <w:rPr>
                <w:spacing w:val="-6"/>
              </w:rPr>
              <w:t xml:space="preserve"> </w:t>
            </w:r>
            <w:r>
              <w:t>is</w:t>
            </w:r>
            <w:r>
              <w:rPr>
                <w:spacing w:val="-4"/>
              </w:rPr>
              <w:t xml:space="preserve"> </w:t>
            </w:r>
            <w:r>
              <w:t>unclear,</w:t>
            </w:r>
            <w:r>
              <w:rPr>
                <w:spacing w:val="-5"/>
              </w:rPr>
              <w:t xml:space="preserve"> the</w:t>
            </w:r>
          </w:p>
        </w:tc>
        <w:tc>
          <w:tcPr>
            <w:tcW w:w="1277" w:type="dxa"/>
            <w:vMerge/>
            <w:tcBorders>
              <w:top w:val="nil"/>
            </w:tcBorders>
            <w:shd w:val="clear" w:color="auto" w:fill="D9D9D9"/>
          </w:tcPr>
          <w:p w14:paraId="54B0D3DB" w14:textId="77777777" w:rsidR="00B9063F" w:rsidRPr="00EB48A9" w:rsidRDefault="00B9063F">
            <w:pPr>
              <w:rPr>
                <w:sz w:val="2"/>
                <w:szCs w:val="2"/>
              </w:rPr>
            </w:pPr>
          </w:p>
        </w:tc>
        <w:tc>
          <w:tcPr>
            <w:tcW w:w="4251" w:type="dxa"/>
            <w:vMerge/>
            <w:tcBorders>
              <w:top w:val="nil"/>
            </w:tcBorders>
            <w:shd w:val="clear" w:color="auto" w:fill="D9D9D9"/>
          </w:tcPr>
          <w:p w14:paraId="1EBC6DAD" w14:textId="77777777" w:rsidR="00B9063F" w:rsidRPr="00EB48A9" w:rsidRDefault="00B9063F">
            <w:pPr>
              <w:rPr>
                <w:sz w:val="2"/>
                <w:szCs w:val="2"/>
              </w:rPr>
            </w:pPr>
          </w:p>
        </w:tc>
      </w:tr>
      <w:tr w:rsidR="00B9063F" w14:paraId="47AC0C60" w14:textId="77777777">
        <w:trPr>
          <w:trHeight w:val="241"/>
        </w:trPr>
        <w:tc>
          <w:tcPr>
            <w:tcW w:w="1692" w:type="dxa"/>
            <w:vMerge/>
            <w:tcBorders>
              <w:top w:val="nil"/>
            </w:tcBorders>
            <w:shd w:val="clear" w:color="auto" w:fill="D9D9D9"/>
          </w:tcPr>
          <w:p w14:paraId="44BF1D29" w14:textId="77777777" w:rsidR="00B9063F" w:rsidRDefault="00B9063F">
            <w:pPr>
              <w:rPr>
                <w:sz w:val="2"/>
                <w:szCs w:val="2"/>
              </w:rPr>
            </w:pPr>
          </w:p>
        </w:tc>
        <w:tc>
          <w:tcPr>
            <w:tcW w:w="6521" w:type="dxa"/>
            <w:tcBorders>
              <w:top w:val="nil"/>
              <w:bottom w:val="nil"/>
            </w:tcBorders>
            <w:shd w:val="clear" w:color="auto" w:fill="D9D9D9"/>
          </w:tcPr>
          <w:p w14:paraId="72CE9166" w14:textId="77777777" w:rsidR="00B9063F" w:rsidRDefault="00DF2750">
            <w:pPr>
              <w:pStyle w:val="TableParagraph"/>
              <w:spacing w:line="222" w:lineRule="exact"/>
            </w:pPr>
            <w:r>
              <w:t>resident</w:t>
            </w:r>
            <w:r>
              <w:rPr>
                <w:spacing w:val="-5"/>
              </w:rPr>
              <w:t xml:space="preserve"> </w:t>
            </w:r>
            <w:r>
              <w:t>must</w:t>
            </w:r>
            <w:r>
              <w:rPr>
                <w:spacing w:val="-2"/>
              </w:rPr>
              <w:t xml:space="preserve"> </w:t>
            </w:r>
            <w:r>
              <w:t>be</w:t>
            </w:r>
            <w:r>
              <w:rPr>
                <w:spacing w:val="-6"/>
              </w:rPr>
              <w:t xml:space="preserve"> </w:t>
            </w:r>
            <w:r>
              <w:t>asked</w:t>
            </w:r>
            <w:r>
              <w:rPr>
                <w:spacing w:val="-6"/>
              </w:rPr>
              <w:t xml:space="preserve"> </w:t>
            </w:r>
            <w:r>
              <w:t>for</w:t>
            </w:r>
            <w:r>
              <w:rPr>
                <w:spacing w:val="-2"/>
              </w:rPr>
              <w:t xml:space="preserve"> </w:t>
            </w:r>
            <w:r>
              <w:t>clarification</w:t>
            </w:r>
            <w:r>
              <w:rPr>
                <w:spacing w:val="-4"/>
              </w:rPr>
              <w:t xml:space="preserve"> </w:t>
            </w:r>
            <w:r>
              <w:t>and</w:t>
            </w:r>
            <w:r>
              <w:rPr>
                <w:spacing w:val="-6"/>
              </w:rPr>
              <w:t xml:space="preserve"> </w:t>
            </w:r>
            <w:r>
              <w:t>the</w:t>
            </w:r>
            <w:r>
              <w:rPr>
                <w:spacing w:val="-6"/>
              </w:rPr>
              <w:t xml:space="preserve"> </w:t>
            </w:r>
            <w:r>
              <w:t>full</w:t>
            </w:r>
            <w:r>
              <w:rPr>
                <w:spacing w:val="-3"/>
              </w:rPr>
              <w:t xml:space="preserve"> </w:t>
            </w:r>
            <w:r>
              <w:rPr>
                <w:spacing w:val="-2"/>
              </w:rPr>
              <w:t>definition</w:t>
            </w:r>
          </w:p>
        </w:tc>
        <w:tc>
          <w:tcPr>
            <w:tcW w:w="1277" w:type="dxa"/>
            <w:vMerge/>
            <w:tcBorders>
              <w:top w:val="nil"/>
            </w:tcBorders>
            <w:shd w:val="clear" w:color="auto" w:fill="D9D9D9"/>
          </w:tcPr>
          <w:p w14:paraId="79ACD848" w14:textId="77777777" w:rsidR="00B9063F" w:rsidRPr="00EB48A9" w:rsidRDefault="00B9063F">
            <w:pPr>
              <w:rPr>
                <w:sz w:val="2"/>
                <w:szCs w:val="2"/>
              </w:rPr>
            </w:pPr>
          </w:p>
        </w:tc>
        <w:tc>
          <w:tcPr>
            <w:tcW w:w="4251" w:type="dxa"/>
            <w:vMerge/>
            <w:tcBorders>
              <w:top w:val="nil"/>
            </w:tcBorders>
            <w:shd w:val="clear" w:color="auto" w:fill="D9D9D9"/>
          </w:tcPr>
          <w:p w14:paraId="76F24773" w14:textId="77777777" w:rsidR="00B9063F" w:rsidRPr="00EB48A9" w:rsidRDefault="00B9063F">
            <w:pPr>
              <w:rPr>
                <w:sz w:val="2"/>
                <w:szCs w:val="2"/>
              </w:rPr>
            </w:pPr>
          </w:p>
        </w:tc>
      </w:tr>
      <w:tr w:rsidR="00B9063F" w14:paraId="69BC6802" w14:textId="77777777">
        <w:trPr>
          <w:trHeight w:val="339"/>
        </w:trPr>
        <w:tc>
          <w:tcPr>
            <w:tcW w:w="1692" w:type="dxa"/>
            <w:vMerge/>
            <w:tcBorders>
              <w:top w:val="nil"/>
            </w:tcBorders>
            <w:shd w:val="clear" w:color="auto" w:fill="D9D9D9"/>
          </w:tcPr>
          <w:p w14:paraId="2E63939F" w14:textId="77777777" w:rsidR="00B9063F" w:rsidRDefault="00B9063F">
            <w:pPr>
              <w:rPr>
                <w:sz w:val="2"/>
                <w:szCs w:val="2"/>
              </w:rPr>
            </w:pPr>
          </w:p>
        </w:tc>
        <w:tc>
          <w:tcPr>
            <w:tcW w:w="6521" w:type="dxa"/>
            <w:tcBorders>
              <w:top w:val="nil"/>
            </w:tcBorders>
            <w:shd w:val="clear" w:color="auto" w:fill="D9D9D9"/>
          </w:tcPr>
          <w:p w14:paraId="3D22FEF2" w14:textId="77777777" w:rsidR="00B9063F" w:rsidRDefault="00DF2750">
            <w:pPr>
              <w:pStyle w:val="TableParagraph"/>
              <w:spacing w:line="244" w:lineRule="exact"/>
            </w:pPr>
            <w:r>
              <w:t>agreed</w:t>
            </w:r>
            <w:r>
              <w:rPr>
                <w:spacing w:val="-5"/>
              </w:rPr>
              <w:t xml:space="preserve"> </w:t>
            </w:r>
            <w:r>
              <w:t>between</w:t>
            </w:r>
            <w:r>
              <w:rPr>
                <w:spacing w:val="-5"/>
              </w:rPr>
              <w:t xml:space="preserve"> </w:t>
            </w:r>
            <w:r>
              <w:t>both</w:t>
            </w:r>
            <w:r>
              <w:rPr>
                <w:spacing w:val="-4"/>
              </w:rPr>
              <w:t xml:space="preserve"> </w:t>
            </w:r>
            <w:r>
              <w:rPr>
                <w:spacing w:val="-2"/>
              </w:rPr>
              <w:t>parties.</w:t>
            </w:r>
          </w:p>
        </w:tc>
        <w:tc>
          <w:tcPr>
            <w:tcW w:w="1277" w:type="dxa"/>
            <w:vMerge/>
            <w:tcBorders>
              <w:top w:val="nil"/>
            </w:tcBorders>
            <w:shd w:val="clear" w:color="auto" w:fill="D9D9D9"/>
          </w:tcPr>
          <w:p w14:paraId="029B6EFF" w14:textId="77777777" w:rsidR="00B9063F" w:rsidRPr="00EB48A9" w:rsidRDefault="00B9063F">
            <w:pPr>
              <w:rPr>
                <w:sz w:val="2"/>
                <w:szCs w:val="2"/>
              </w:rPr>
            </w:pPr>
          </w:p>
        </w:tc>
        <w:tc>
          <w:tcPr>
            <w:tcW w:w="4251" w:type="dxa"/>
            <w:vMerge/>
            <w:tcBorders>
              <w:top w:val="nil"/>
            </w:tcBorders>
            <w:shd w:val="clear" w:color="auto" w:fill="D9D9D9"/>
          </w:tcPr>
          <w:p w14:paraId="1FFDE163" w14:textId="77777777" w:rsidR="00B9063F" w:rsidRPr="00EB48A9" w:rsidRDefault="00B9063F">
            <w:pPr>
              <w:rPr>
                <w:sz w:val="2"/>
                <w:szCs w:val="2"/>
              </w:rPr>
            </w:pPr>
          </w:p>
        </w:tc>
      </w:tr>
      <w:tr w:rsidR="00B9063F" w14:paraId="3C0983FC" w14:textId="77777777">
        <w:trPr>
          <w:trHeight w:val="290"/>
        </w:trPr>
        <w:tc>
          <w:tcPr>
            <w:tcW w:w="1692" w:type="dxa"/>
            <w:vMerge w:val="restart"/>
            <w:shd w:val="clear" w:color="auto" w:fill="D9D9D9"/>
          </w:tcPr>
          <w:p w14:paraId="7BEF0BC9" w14:textId="77777777" w:rsidR="00B9063F" w:rsidRDefault="00DF2750">
            <w:pPr>
              <w:pStyle w:val="TableParagraph"/>
              <w:spacing w:before="167"/>
              <w:rPr>
                <w:b/>
              </w:rPr>
            </w:pPr>
            <w:r>
              <w:rPr>
                <w:b/>
                <w:spacing w:val="-4"/>
              </w:rPr>
              <w:t>5.11</w:t>
            </w:r>
          </w:p>
        </w:tc>
        <w:tc>
          <w:tcPr>
            <w:tcW w:w="6521" w:type="dxa"/>
            <w:tcBorders>
              <w:bottom w:val="nil"/>
            </w:tcBorders>
            <w:shd w:val="clear" w:color="auto" w:fill="D9D9D9"/>
          </w:tcPr>
          <w:p w14:paraId="1CA40FEA" w14:textId="77777777" w:rsidR="00B9063F" w:rsidRDefault="00DF2750">
            <w:pPr>
              <w:pStyle w:val="TableParagraph"/>
              <w:spacing w:before="40" w:line="231" w:lineRule="exact"/>
            </w:pPr>
            <w:r>
              <w:t>Landlords</w:t>
            </w:r>
            <w:r>
              <w:rPr>
                <w:spacing w:val="-8"/>
              </w:rPr>
              <w:t xml:space="preserve"> </w:t>
            </w:r>
            <w:r>
              <w:t>must</w:t>
            </w:r>
            <w:r>
              <w:rPr>
                <w:spacing w:val="-4"/>
              </w:rPr>
              <w:t xml:space="preserve"> </w:t>
            </w:r>
            <w:r>
              <w:t>only</w:t>
            </w:r>
            <w:r>
              <w:rPr>
                <w:spacing w:val="-4"/>
              </w:rPr>
              <w:t xml:space="preserve"> </w:t>
            </w:r>
            <w:r>
              <w:t>escalate</w:t>
            </w:r>
            <w:r>
              <w:rPr>
                <w:spacing w:val="-4"/>
              </w:rPr>
              <w:t xml:space="preserve"> </w:t>
            </w:r>
            <w:r>
              <w:t>a</w:t>
            </w:r>
            <w:r>
              <w:rPr>
                <w:spacing w:val="-4"/>
              </w:rPr>
              <w:t xml:space="preserve"> </w:t>
            </w:r>
            <w:r>
              <w:t>complaint</w:t>
            </w:r>
            <w:r>
              <w:rPr>
                <w:spacing w:val="-5"/>
              </w:rPr>
              <w:t xml:space="preserve"> </w:t>
            </w:r>
            <w:r>
              <w:t>to</w:t>
            </w:r>
            <w:r>
              <w:rPr>
                <w:spacing w:val="-5"/>
              </w:rPr>
              <w:t xml:space="preserve"> </w:t>
            </w:r>
            <w:r>
              <w:t>stage</w:t>
            </w:r>
            <w:r>
              <w:rPr>
                <w:spacing w:val="-4"/>
              </w:rPr>
              <w:t xml:space="preserve"> </w:t>
            </w:r>
            <w:r>
              <w:t>two</w:t>
            </w:r>
            <w:r>
              <w:rPr>
                <w:spacing w:val="-4"/>
              </w:rPr>
              <w:t xml:space="preserve"> </w:t>
            </w:r>
            <w:r>
              <w:t>once</w:t>
            </w:r>
            <w:r>
              <w:rPr>
                <w:spacing w:val="-4"/>
              </w:rPr>
              <w:t xml:space="preserve"> </w:t>
            </w:r>
            <w:r>
              <w:rPr>
                <w:spacing w:val="-5"/>
              </w:rPr>
              <w:t>it</w:t>
            </w:r>
          </w:p>
        </w:tc>
        <w:tc>
          <w:tcPr>
            <w:tcW w:w="1277" w:type="dxa"/>
            <w:vMerge w:val="restart"/>
            <w:shd w:val="clear" w:color="auto" w:fill="D9D9D9"/>
          </w:tcPr>
          <w:p w14:paraId="5D033B14" w14:textId="36C2F494" w:rsidR="00B9063F" w:rsidRPr="00EB48A9" w:rsidRDefault="00EB48A9">
            <w:pPr>
              <w:pStyle w:val="TableParagraph"/>
              <w:ind w:left="0"/>
            </w:pPr>
            <w:r>
              <w:t>Yes</w:t>
            </w:r>
          </w:p>
        </w:tc>
        <w:tc>
          <w:tcPr>
            <w:tcW w:w="4251" w:type="dxa"/>
            <w:vMerge w:val="restart"/>
            <w:shd w:val="clear" w:color="auto" w:fill="D9D9D9"/>
          </w:tcPr>
          <w:p w14:paraId="5FFE5B82" w14:textId="75952F2E" w:rsidR="00B9063F" w:rsidRPr="00EB48A9" w:rsidRDefault="001677E2">
            <w:pPr>
              <w:pStyle w:val="TableParagraph"/>
              <w:ind w:left="0"/>
            </w:pPr>
            <w:r>
              <w:t>Included in policy</w:t>
            </w:r>
          </w:p>
        </w:tc>
      </w:tr>
      <w:tr w:rsidR="00B9063F" w14:paraId="26436AE3" w14:textId="77777777">
        <w:trPr>
          <w:trHeight w:val="286"/>
        </w:trPr>
        <w:tc>
          <w:tcPr>
            <w:tcW w:w="1692" w:type="dxa"/>
            <w:vMerge/>
            <w:tcBorders>
              <w:top w:val="nil"/>
            </w:tcBorders>
            <w:shd w:val="clear" w:color="auto" w:fill="D9D9D9"/>
          </w:tcPr>
          <w:p w14:paraId="54193AC1" w14:textId="77777777" w:rsidR="00B9063F" w:rsidRDefault="00B9063F">
            <w:pPr>
              <w:rPr>
                <w:sz w:val="2"/>
                <w:szCs w:val="2"/>
              </w:rPr>
            </w:pPr>
          </w:p>
        </w:tc>
        <w:tc>
          <w:tcPr>
            <w:tcW w:w="6521" w:type="dxa"/>
            <w:tcBorders>
              <w:top w:val="nil"/>
            </w:tcBorders>
            <w:shd w:val="clear" w:color="auto" w:fill="D9D9D9"/>
          </w:tcPr>
          <w:p w14:paraId="66EFE0A4" w14:textId="77777777" w:rsidR="00B9063F" w:rsidRDefault="00DF2750">
            <w:pPr>
              <w:pStyle w:val="TableParagraph"/>
              <w:spacing w:line="244" w:lineRule="exact"/>
            </w:pPr>
            <w:r>
              <w:t>has</w:t>
            </w:r>
            <w:r>
              <w:rPr>
                <w:spacing w:val="-5"/>
              </w:rPr>
              <w:t xml:space="preserve"> </w:t>
            </w:r>
            <w:r>
              <w:t>completed</w:t>
            </w:r>
            <w:r>
              <w:rPr>
                <w:spacing w:val="-4"/>
              </w:rPr>
              <w:t xml:space="preserve"> </w:t>
            </w:r>
            <w:r>
              <w:t>stage</w:t>
            </w:r>
            <w:r>
              <w:rPr>
                <w:spacing w:val="-5"/>
              </w:rPr>
              <w:t xml:space="preserve"> </w:t>
            </w:r>
            <w:r>
              <w:t>one</w:t>
            </w:r>
            <w:r>
              <w:rPr>
                <w:spacing w:val="-4"/>
              </w:rPr>
              <w:t xml:space="preserve"> </w:t>
            </w:r>
            <w:r>
              <w:t>and</w:t>
            </w:r>
            <w:r>
              <w:rPr>
                <w:spacing w:val="-3"/>
              </w:rPr>
              <w:t xml:space="preserve"> </w:t>
            </w:r>
            <w:r>
              <w:t>at</w:t>
            </w:r>
            <w:r>
              <w:rPr>
                <w:spacing w:val="-4"/>
              </w:rPr>
              <w:t xml:space="preserve"> </w:t>
            </w:r>
            <w:r>
              <w:t>the</w:t>
            </w:r>
            <w:r>
              <w:rPr>
                <w:spacing w:val="-6"/>
              </w:rPr>
              <w:t xml:space="preserve"> </w:t>
            </w:r>
            <w:r>
              <w:t>request</w:t>
            </w:r>
            <w:r>
              <w:rPr>
                <w:spacing w:val="-2"/>
              </w:rPr>
              <w:t xml:space="preserve"> </w:t>
            </w:r>
            <w:r>
              <w:t>of</w:t>
            </w:r>
            <w:r>
              <w:rPr>
                <w:spacing w:val="-4"/>
              </w:rPr>
              <w:t xml:space="preserve"> </w:t>
            </w:r>
            <w:r>
              <w:t>the</w:t>
            </w:r>
            <w:r>
              <w:rPr>
                <w:spacing w:val="-3"/>
              </w:rPr>
              <w:t xml:space="preserve"> </w:t>
            </w:r>
            <w:r>
              <w:rPr>
                <w:spacing w:val="-2"/>
              </w:rPr>
              <w:t>resident.</w:t>
            </w:r>
          </w:p>
        </w:tc>
        <w:tc>
          <w:tcPr>
            <w:tcW w:w="1277" w:type="dxa"/>
            <w:vMerge/>
            <w:tcBorders>
              <w:top w:val="nil"/>
            </w:tcBorders>
            <w:shd w:val="clear" w:color="auto" w:fill="D9D9D9"/>
          </w:tcPr>
          <w:p w14:paraId="1B89EE50" w14:textId="77777777" w:rsidR="00B9063F" w:rsidRDefault="00B9063F">
            <w:pPr>
              <w:rPr>
                <w:sz w:val="2"/>
                <w:szCs w:val="2"/>
              </w:rPr>
            </w:pPr>
          </w:p>
        </w:tc>
        <w:tc>
          <w:tcPr>
            <w:tcW w:w="4251" w:type="dxa"/>
            <w:vMerge/>
            <w:tcBorders>
              <w:top w:val="nil"/>
            </w:tcBorders>
            <w:shd w:val="clear" w:color="auto" w:fill="D9D9D9"/>
          </w:tcPr>
          <w:p w14:paraId="15883AC6" w14:textId="77777777" w:rsidR="00B9063F" w:rsidRDefault="00B9063F">
            <w:pPr>
              <w:rPr>
                <w:sz w:val="2"/>
                <w:szCs w:val="2"/>
              </w:rPr>
            </w:pPr>
          </w:p>
        </w:tc>
      </w:tr>
    </w:tbl>
    <w:p w14:paraId="03685FB5" w14:textId="77777777" w:rsidR="00B9063F" w:rsidRDefault="00B9063F">
      <w:pPr>
        <w:rPr>
          <w:sz w:val="2"/>
          <w:szCs w:val="2"/>
        </w:rPr>
        <w:sectPr w:rsidR="00B9063F">
          <w:pgSz w:w="16840" w:h="11910" w:orient="landscape"/>
          <w:pgMar w:top="1100" w:right="1380" w:bottom="280" w:left="1320" w:header="720" w:footer="720" w:gutter="0"/>
          <w:cols w:space="720"/>
        </w:sectPr>
      </w:pPr>
    </w:p>
    <w:p w14:paraId="562C630B" w14:textId="77777777" w:rsidR="00B9063F" w:rsidRDefault="00B9063F">
      <w:pPr>
        <w:rPr>
          <w:b/>
          <w:sz w:val="29"/>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B9063F" w14:paraId="2723CEA1" w14:textId="77777777">
        <w:trPr>
          <w:trHeight w:val="292"/>
        </w:trPr>
        <w:tc>
          <w:tcPr>
            <w:tcW w:w="1692" w:type="dxa"/>
            <w:vMerge w:val="restart"/>
            <w:shd w:val="clear" w:color="auto" w:fill="D9D9D9"/>
          </w:tcPr>
          <w:p w14:paraId="7FE070FD" w14:textId="77777777" w:rsidR="00B9063F" w:rsidRDefault="00DF2750">
            <w:pPr>
              <w:pStyle w:val="TableParagraph"/>
              <w:spacing w:before="168"/>
              <w:rPr>
                <w:b/>
              </w:rPr>
            </w:pPr>
            <w:r>
              <w:rPr>
                <w:b/>
                <w:spacing w:val="-4"/>
              </w:rPr>
              <w:t>5.12</w:t>
            </w:r>
          </w:p>
        </w:tc>
        <w:tc>
          <w:tcPr>
            <w:tcW w:w="6521" w:type="dxa"/>
            <w:tcBorders>
              <w:bottom w:val="nil"/>
            </w:tcBorders>
            <w:shd w:val="clear" w:color="auto" w:fill="D9D9D9"/>
          </w:tcPr>
          <w:p w14:paraId="605B8B80" w14:textId="77777777" w:rsidR="00B9063F" w:rsidRDefault="00DF2750">
            <w:pPr>
              <w:pStyle w:val="TableParagraph"/>
              <w:spacing w:before="40" w:line="232" w:lineRule="exact"/>
            </w:pPr>
            <w:r>
              <w:t>The</w:t>
            </w:r>
            <w:r>
              <w:rPr>
                <w:spacing w:val="-3"/>
              </w:rPr>
              <w:t xml:space="preserve"> </w:t>
            </w:r>
            <w:r>
              <w:t>person</w:t>
            </w:r>
            <w:r>
              <w:rPr>
                <w:spacing w:val="-6"/>
              </w:rPr>
              <w:t xml:space="preserve"> </w:t>
            </w:r>
            <w:r>
              <w:t>considering</w:t>
            </w:r>
            <w:r>
              <w:rPr>
                <w:spacing w:val="-6"/>
              </w:rPr>
              <w:t xml:space="preserve"> </w:t>
            </w:r>
            <w:r>
              <w:t>the</w:t>
            </w:r>
            <w:r>
              <w:rPr>
                <w:spacing w:val="-4"/>
              </w:rPr>
              <w:t xml:space="preserve"> </w:t>
            </w:r>
            <w:r>
              <w:t>complaint</w:t>
            </w:r>
            <w:r>
              <w:rPr>
                <w:spacing w:val="-5"/>
              </w:rPr>
              <w:t xml:space="preserve"> </w:t>
            </w:r>
            <w:r>
              <w:t>at</w:t>
            </w:r>
            <w:r>
              <w:rPr>
                <w:spacing w:val="-5"/>
              </w:rPr>
              <w:t xml:space="preserve"> </w:t>
            </w:r>
            <w:r>
              <w:t>stage</w:t>
            </w:r>
            <w:r>
              <w:rPr>
                <w:spacing w:val="-6"/>
              </w:rPr>
              <w:t xml:space="preserve"> </w:t>
            </w:r>
            <w:r>
              <w:t>two,</w:t>
            </w:r>
            <w:r>
              <w:rPr>
                <w:spacing w:val="-4"/>
              </w:rPr>
              <w:t xml:space="preserve"> </w:t>
            </w:r>
            <w:r>
              <w:t>must</w:t>
            </w:r>
            <w:r>
              <w:rPr>
                <w:spacing w:val="-4"/>
              </w:rPr>
              <w:t xml:space="preserve"> </w:t>
            </w:r>
            <w:r>
              <w:t>not</w:t>
            </w:r>
            <w:r>
              <w:rPr>
                <w:spacing w:val="-2"/>
              </w:rPr>
              <w:t xml:space="preserve"> </w:t>
            </w:r>
            <w:r>
              <w:rPr>
                <w:spacing w:val="-5"/>
              </w:rPr>
              <w:t>be</w:t>
            </w:r>
          </w:p>
        </w:tc>
        <w:tc>
          <w:tcPr>
            <w:tcW w:w="1277" w:type="dxa"/>
            <w:vMerge w:val="restart"/>
            <w:shd w:val="clear" w:color="auto" w:fill="D9D9D9"/>
          </w:tcPr>
          <w:p w14:paraId="3303956D" w14:textId="70F1C414" w:rsidR="00B9063F" w:rsidRPr="001677E2" w:rsidRDefault="001677E2">
            <w:pPr>
              <w:pStyle w:val="TableParagraph"/>
              <w:ind w:left="0"/>
            </w:pPr>
            <w:r w:rsidRPr="001677E2">
              <w:t>Yes</w:t>
            </w:r>
          </w:p>
        </w:tc>
        <w:tc>
          <w:tcPr>
            <w:tcW w:w="4251" w:type="dxa"/>
            <w:vMerge w:val="restart"/>
            <w:shd w:val="clear" w:color="auto" w:fill="D9D9D9"/>
          </w:tcPr>
          <w:p w14:paraId="2B884DF7" w14:textId="70A3BFD0" w:rsidR="00B9063F" w:rsidRPr="001677E2" w:rsidRDefault="001677E2">
            <w:pPr>
              <w:pStyle w:val="TableParagraph"/>
              <w:ind w:left="0"/>
            </w:pPr>
            <w:r>
              <w:t>Included in policy</w:t>
            </w:r>
          </w:p>
        </w:tc>
      </w:tr>
      <w:tr w:rsidR="00B9063F" w14:paraId="5A011E29" w14:textId="77777777">
        <w:trPr>
          <w:trHeight w:val="284"/>
        </w:trPr>
        <w:tc>
          <w:tcPr>
            <w:tcW w:w="1692" w:type="dxa"/>
            <w:vMerge/>
            <w:tcBorders>
              <w:top w:val="nil"/>
            </w:tcBorders>
            <w:shd w:val="clear" w:color="auto" w:fill="D9D9D9"/>
          </w:tcPr>
          <w:p w14:paraId="23BABE6C" w14:textId="77777777" w:rsidR="00B9063F" w:rsidRDefault="00B9063F">
            <w:pPr>
              <w:rPr>
                <w:sz w:val="2"/>
                <w:szCs w:val="2"/>
              </w:rPr>
            </w:pPr>
          </w:p>
        </w:tc>
        <w:tc>
          <w:tcPr>
            <w:tcW w:w="6521" w:type="dxa"/>
            <w:tcBorders>
              <w:top w:val="nil"/>
            </w:tcBorders>
            <w:shd w:val="clear" w:color="auto" w:fill="D9D9D9"/>
          </w:tcPr>
          <w:p w14:paraId="4E27F719" w14:textId="77777777" w:rsidR="00B9063F" w:rsidRDefault="00DF2750">
            <w:pPr>
              <w:pStyle w:val="TableParagraph"/>
              <w:spacing w:line="245" w:lineRule="exact"/>
            </w:pPr>
            <w:r>
              <w:t>the</w:t>
            </w:r>
            <w:r>
              <w:rPr>
                <w:spacing w:val="-5"/>
              </w:rPr>
              <w:t xml:space="preserve"> </w:t>
            </w:r>
            <w:r>
              <w:t>same</w:t>
            </w:r>
            <w:r>
              <w:rPr>
                <w:spacing w:val="-4"/>
              </w:rPr>
              <w:t xml:space="preserve"> </w:t>
            </w:r>
            <w:r>
              <w:t>person</w:t>
            </w:r>
            <w:r>
              <w:rPr>
                <w:spacing w:val="-6"/>
              </w:rPr>
              <w:t xml:space="preserve"> </w:t>
            </w:r>
            <w:r>
              <w:t>that</w:t>
            </w:r>
            <w:r>
              <w:rPr>
                <w:spacing w:val="-2"/>
              </w:rPr>
              <w:t xml:space="preserve"> </w:t>
            </w:r>
            <w:r>
              <w:t>considered</w:t>
            </w:r>
            <w:r>
              <w:rPr>
                <w:spacing w:val="-5"/>
              </w:rPr>
              <w:t xml:space="preserve"> </w:t>
            </w:r>
            <w:r>
              <w:t>the</w:t>
            </w:r>
            <w:r>
              <w:rPr>
                <w:spacing w:val="-6"/>
              </w:rPr>
              <w:t xml:space="preserve"> </w:t>
            </w:r>
            <w:r>
              <w:t>complaint</w:t>
            </w:r>
            <w:r>
              <w:rPr>
                <w:spacing w:val="-2"/>
              </w:rPr>
              <w:t xml:space="preserve"> </w:t>
            </w:r>
            <w:r>
              <w:t>at</w:t>
            </w:r>
            <w:r>
              <w:rPr>
                <w:spacing w:val="-2"/>
              </w:rPr>
              <w:t xml:space="preserve"> </w:t>
            </w:r>
            <w:r>
              <w:t>stage</w:t>
            </w:r>
            <w:r>
              <w:rPr>
                <w:spacing w:val="-4"/>
              </w:rPr>
              <w:t xml:space="preserve"> one.</w:t>
            </w:r>
          </w:p>
        </w:tc>
        <w:tc>
          <w:tcPr>
            <w:tcW w:w="1277" w:type="dxa"/>
            <w:vMerge/>
            <w:tcBorders>
              <w:top w:val="nil"/>
            </w:tcBorders>
            <w:shd w:val="clear" w:color="auto" w:fill="D9D9D9"/>
          </w:tcPr>
          <w:p w14:paraId="6E3F46F5" w14:textId="77777777" w:rsidR="00B9063F" w:rsidRPr="001677E2" w:rsidRDefault="00B9063F">
            <w:pPr>
              <w:rPr>
                <w:sz w:val="2"/>
                <w:szCs w:val="2"/>
              </w:rPr>
            </w:pPr>
          </w:p>
        </w:tc>
        <w:tc>
          <w:tcPr>
            <w:tcW w:w="4251" w:type="dxa"/>
            <w:vMerge/>
            <w:tcBorders>
              <w:top w:val="nil"/>
            </w:tcBorders>
            <w:shd w:val="clear" w:color="auto" w:fill="D9D9D9"/>
          </w:tcPr>
          <w:p w14:paraId="0C920CC8" w14:textId="77777777" w:rsidR="00B9063F" w:rsidRPr="001677E2" w:rsidRDefault="00B9063F">
            <w:pPr>
              <w:rPr>
                <w:sz w:val="2"/>
                <w:szCs w:val="2"/>
              </w:rPr>
            </w:pPr>
          </w:p>
        </w:tc>
      </w:tr>
      <w:tr w:rsidR="00B9063F" w14:paraId="27B698BD" w14:textId="77777777">
        <w:trPr>
          <w:trHeight w:val="346"/>
        </w:trPr>
        <w:tc>
          <w:tcPr>
            <w:tcW w:w="1692" w:type="dxa"/>
            <w:vMerge w:val="restart"/>
            <w:shd w:val="clear" w:color="auto" w:fill="D9D9D9"/>
          </w:tcPr>
          <w:p w14:paraId="77EEEC00" w14:textId="77777777" w:rsidR="00B9063F" w:rsidRDefault="00B9063F">
            <w:pPr>
              <w:pStyle w:val="TableParagraph"/>
              <w:ind w:left="0"/>
              <w:rPr>
                <w:b/>
                <w:sz w:val="24"/>
              </w:rPr>
            </w:pPr>
          </w:p>
          <w:p w14:paraId="23E0A56D" w14:textId="77777777" w:rsidR="00B9063F" w:rsidRDefault="00B9063F">
            <w:pPr>
              <w:pStyle w:val="TableParagraph"/>
              <w:spacing w:before="1"/>
              <w:ind w:left="0"/>
              <w:rPr>
                <w:b/>
                <w:sz w:val="28"/>
              </w:rPr>
            </w:pPr>
          </w:p>
          <w:p w14:paraId="7C370FF3" w14:textId="77777777" w:rsidR="00B9063F" w:rsidRDefault="00DF2750">
            <w:pPr>
              <w:pStyle w:val="TableParagraph"/>
              <w:spacing w:before="1"/>
              <w:rPr>
                <w:b/>
              </w:rPr>
            </w:pPr>
            <w:r>
              <w:rPr>
                <w:b/>
                <w:spacing w:val="-4"/>
              </w:rPr>
              <w:t>5.13</w:t>
            </w:r>
          </w:p>
        </w:tc>
        <w:tc>
          <w:tcPr>
            <w:tcW w:w="6521" w:type="dxa"/>
            <w:tcBorders>
              <w:bottom w:val="nil"/>
            </w:tcBorders>
            <w:shd w:val="clear" w:color="auto" w:fill="D9D9D9"/>
          </w:tcPr>
          <w:p w14:paraId="676BD6CF" w14:textId="77777777" w:rsidR="00B9063F" w:rsidRDefault="00DF2750">
            <w:pPr>
              <w:pStyle w:val="TableParagraph"/>
              <w:spacing w:before="93" w:line="233" w:lineRule="exact"/>
              <w:rPr>
                <w:b/>
              </w:rPr>
            </w:pPr>
            <w:r>
              <w:t>Landlords</w:t>
            </w:r>
            <w:r>
              <w:rPr>
                <w:spacing w:val="-6"/>
              </w:rPr>
              <w:t xml:space="preserve"> </w:t>
            </w:r>
            <w:r>
              <w:t>must</w:t>
            </w:r>
            <w:r>
              <w:rPr>
                <w:spacing w:val="-4"/>
              </w:rPr>
              <w:t xml:space="preserve"> </w:t>
            </w:r>
            <w:r>
              <w:t>respond</w:t>
            </w:r>
            <w:r>
              <w:rPr>
                <w:spacing w:val="-7"/>
              </w:rPr>
              <w:t xml:space="preserve"> </w:t>
            </w:r>
            <w:r>
              <w:t>to</w:t>
            </w:r>
            <w:r>
              <w:rPr>
                <w:spacing w:val="-6"/>
              </w:rPr>
              <w:t xml:space="preserve"> </w:t>
            </w:r>
            <w:r>
              <w:t>the</w:t>
            </w:r>
            <w:r>
              <w:rPr>
                <w:spacing w:val="-3"/>
              </w:rPr>
              <w:t xml:space="preserve"> </w:t>
            </w:r>
            <w:r>
              <w:t>stage</w:t>
            </w:r>
            <w:r>
              <w:rPr>
                <w:spacing w:val="-5"/>
              </w:rPr>
              <w:t xml:space="preserve"> </w:t>
            </w:r>
            <w:r>
              <w:t>two</w:t>
            </w:r>
            <w:r>
              <w:rPr>
                <w:spacing w:val="-4"/>
              </w:rPr>
              <w:t xml:space="preserve"> </w:t>
            </w:r>
            <w:r>
              <w:t>complaint</w:t>
            </w:r>
            <w:r>
              <w:rPr>
                <w:spacing w:val="-2"/>
              </w:rPr>
              <w:t xml:space="preserve"> </w:t>
            </w:r>
            <w:r>
              <w:rPr>
                <w:b/>
                <w:u w:val="single"/>
              </w:rPr>
              <w:t>within</w:t>
            </w:r>
            <w:r>
              <w:rPr>
                <w:b/>
                <w:spacing w:val="-5"/>
                <w:u w:val="single"/>
              </w:rPr>
              <w:t xml:space="preserve"> 20</w:t>
            </w:r>
          </w:p>
        </w:tc>
        <w:tc>
          <w:tcPr>
            <w:tcW w:w="1277" w:type="dxa"/>
            <w:vMerge w:val="restart"/>
            <w:shd w:val="clear" w:color="auto" w:fill="D9D9D9"/>
          </w:tcPr>
          <w:p w14:paraId="2F1CB504" w14:textId="61620582" w:rsidR="00B9063F" w:rsidRPr="001677E2" w:rsidRDefault="00DE047D">
            <w:pPr>
              <w:pStyle w:val="TableParagraph"/>
              <w:ind w:left="0"/>
            </w:pPr>
            <w:r>
              <w:t>No</w:t>
            </w:r>
          </w:p>
        </w:tc>
        <w:tc>
          <w:tcPr>
            <w:tcW w:w="4251" w:type="dxa"/>
            <w:vMerge w:val="restart"/>
            <w:shd w:val="clear" w:color="auto" w:fill="D9D9D9"/>
          </w:tcPr>
          <w:p w14:paraId="361388FD" w14:textId="77777777" w:rsidR="00B9063F" w:rsidRDefault="001677E2" w:rsidP="001677E2">
            <w:pPr>
              <w:pStyle w:val="Paragraph-normal"/>
              <w:numPr>
                <w:ilvl w:val="0"/>
                <w:numId w:val="0"/>
              </w:numPr>
              <w:rPr>
                <w:sz w:val="22"/>
                <w:szCs w:val="22"/>
              </w:rPr>
            </w:pPr>
            <w:r w:rsidRPr="001677E2">
              <w:rPr>
                <w:sz w:val="22"/>
                <w:szCs w:val="22"/>
              </w:rPr>
              <w:t>Included in policy</w:t>
            </w:r>
            <w:r w:rsidR="00EB134A">
              <w:rPr>
                <w:sz w:val="22"/>
                <w:szCs w:val="22"/>
              </w:rPr>
              <w:t xml:space="preserve">, but </w:t>
            </w:r>
            <w:r w:rsidR="00431434">
              <w:rPr>
                <w:sz w:val="22"/>
                <w:szCs w:val="22"/>
              </w:rPr>
              <w:t xml:space="preserve">performance in 2022/23 was </w:t>
            </w:r>
            <w:r w:rsidR="00431434" w:rsidRPr="00502DDF">
              <w:rPr>
                <w:sz w:val="22"/>
                <w:szCs w:val="22"/>
                <w:highlight w:val="yellow"/>
              </w:rPr>
              <w:t>only 62%.</w:t>
            </w:r>
            <w:r w:rsidR="00431434">
              <w:rPr>
                <w:sz w:val="22"/>
                <w:szCs w:val="22"/>
              </w:rPr>
              <w:t xml:space="preserve">  </w:t>
            </w:r>
          </w:p>
          <w:p w14:paraId="5FBD05BD" w14:textId="71920284" w:rsidR="00431434" w:rsidRDefault="00431434" w:rsidP="001677E2">
            <w:pPr>
              <w:pStyle w:val="Paragraph-normal"/>
              <w:numPr>
                <w:ilvl w:val="0"/>
                <w:numId w:val="0"/>
              </w:numPr>
              <w:rPr>
                <w:sz w:val="22"/>
                <w:szCs w:val="22"/>
              </w:rPr>
            </w:pPr>
            <w:r w:rsidRPr="00431434">
              <w:rPr>
                <w:sz w:val="22"/>
                <w:szCs w:val="22"/>
              </w:rPr>
              <w:t>This was addressed in training and complaints are now monitored weekly to ensure deadlines are not missed.</w:t>
            </w:r>
          </w:p>
          <w:p w14:paraId="7B5930EB" w14:textId="7DC82B40" w:rsidR="00431434" w:rsidRPr="001677E2" w:rsidRDefault="00431434" w:rsidP="00502DDF">
            <w:pPr>
              <w:pStyle w:val="Paragraph-normal"/>
              <w:numPr>
                <w:ilvl w:val="0"/>
                <w:numId w:val="0"/>
              </w:numPr>
              <w:rPr>
                <w:sz w:val="22"/>
                <w:szCs w:val="22"/>
              </w:rPr>
            </w:pPr>
          </w:p>
        </w:tc>
      </w:tr>
      <w:tr w:rsidR="00B9063F" w14:paraId="04FB03DD" w14:textId="77777777">
        <w:trPr>
          <w:trHeight w:val="242"/>
        </w:trPr>
        <w:tc>
          <w:tcPr>
            <w:tcW w:w="1692" w:type="dxa"/>
            <w:vMerge/>
            <w:tcBorders>
              <w:top w:val="nil"/>
            </w:tcBorders>
            <w:shd w:val="clear" w:color="auto" w:fill="D9D9D9"/>
          </w:tcPr>
          <w:p w14:paraId="230E5DC2" w14:textId="77777777" w:rsidR="00B9063F" w:rsidRDefault="00B9063F">
            <w:pPr>
              <w:rPr>
                <w:sz w:val="2"/>
                <w:szCs w:val="2"/>
              </w:rPr>
            </w:pPr>
          </w:p>
        </w:tc>
        <w:tc>
          <w:tcPr>
            <w:tcW w:w="6521" w:type="dxa"/>
            <w:tcBorders>
              <w:top w:val="nil"/>
              <w:bottom w:val="nil"/>
            </w:tcBorders>
            <w:shd w:val="clear" w:color="auto" w:fill="D9D9D9"/>
          </w:tcPr>
          <w:p w14:paraId="792F9FCF" w14:textId="77777777" w:rsidR="00B9063F" w:rsidRDefault="00DF2750">
            <w:pPr>
              <w:pStyle w:val="TableParagraph"/>
              <w:spacing w:line="223" w:lineRule="exact"/>
            </w:pPr>
            <w:r>
              <w:rPr>
                <w:b/>
                <w:u w:val="single"/>
              </w:rPr>
              <w:t>working</w:t>
            </w:r>
            <w:r>
              <w:rPr>
                <w:b/>
                <w:spacing w:val="-6"/>
                <w:u w:val="single"/>
              </w:rPr>
              <w:t xml:space="preserve"> </w:t>
            </w:r>
            <w:r>
              <w:rPr>
                <w:b/>
                <w:u w:val="single"/>
              </w:rPr>
              <w:t>days</w:t>
            </w:r>
            <w:r>
              <w:rPr>
                <w:b/>
                <w:spacing w:val="-7"/>
              </w:rPr>
              <w:t xml:space="preserve"> </w:t>
            </w:r>
            <w:r>
              <w:t>of</w:t>
            </w:r>
            <w:r>
              <w:rPr>
                <w:spacing w:val="-5"/>
              </w:rPr>
              <w:t xml:space="preserve"> </w:t>
            </w:r>
            <w:r>
              <w:t>the</w:t>
            </w:r>
            <w:r>
              <w:rPr>
                <w:spacing w:val="-7"/>
              </w:rPr>
              <w:t xml:space="preserve"> </w:t>
            </w:r>
            <w:r>
              <w:t>complaint</w:t>
            </w:r>
            <w:r>
              <w:rPr>
                <w:spacing w:val="-2"/>
              </w:rPr>
              <w:t xml:space="preserve"> </w:t>
            </w:r>
            <w:r>
              <w:t>being</w:t>
            </w:r>
            <w:r>
              <w:rPr>
                <w:spacing w:val="-5"/>
              </w:rPr>
              <w:t xml:space="preserve"> </w:t>
            </w:r>
            <w:r>
              <w:t>escalated.</w:t>
            </w:r>
            <w:r>
              <w:rPr>
                <w:spacing w:val="-7"/>
              </w:rPr>
              <w:t xml:space="preserve"> </w:t>
            </w:r>
            <w:r>
              <w:rPr>
                <w:spacing w:val="-2"/>
              </w:rPr>
              <w:t>Exceptionally,</w:t>
            </w:r>
          </w:p>
        </w:tc>
        <w:tc>
          <w:tcPr>
            <w:tcW w:w="1277" w:type="dxa"/>
            <w:vMerge/>
            <w:tcBorders>
              <w:top w:val="nil"/>
            </w:tcBorders>
            <w:shd w:val="clear" w:color="auto" w:fill="D9D9D9"/>
          </w:tcPr>
          <w:p w14:paraId="3312BB37" w14:textId="77777777" w:rsidR="00B9063F" w:rsidRPr="001677E2" w:rsidRDefault="00B9063F">
            <w:pPr>
              <w:rPr>
                <w:sz w:val="2"/>
                <w:szCs w:val="2"/>
              </w:rPr>
            </w:pPr>
          </w:p>
        </w:tc>
        <w:tc>
          <w:tcPr>
            <w:tcW w:w="4251" w:type="dxa"/>
            <w:vMerge/>
            <w:tcBorders>
              <w:top w:val="nil"/>
            </w:tcBorders>
            <w:shd w:val="clear" w:color="auto" w:fill="D9D9D9"/>
          </w:tcPr>
          <w:p w14:paraId="70A4FFEC" w14:textId="77777777" w:rsidR="00B9063F" w:rsidRPr="001677E2" w:rsidRDefault="00B9063F">
            <w:pPr>
              <w:rPr>
                <w:sz w:val="2"/>
                <w:szCs w:val="2"/>
              </w:rPr>
            </w:pPr>
          </w:p>
        </w:tc>
      </w:tr>
      <w:tr w:rsidR="00B9063F" w14:paraId="7661F347" w14:textId="77777777">
        <w:trPr>
          <w:trHeight w:val="243"/>
        </w:trPr>
        <w:tc>
          <w:tcPr>
            <w:tcW w:w="1692" w:type="dxa"/>
            <w:vMerge/>
            <w:tcBorders>
              <w:top w:val="nil"/>
            </w:tcBorders>
            <w:shd w:val="clear" w:color="auto" w:fill="D9D9D9"/>
          </w:tcPr>
          <w:p w14:paraId="2CCFE3F8" w14:textId="77777777" w:rsidR="00B9063F" w:rsidRDefault="00B9063F">
            <w:pPr>
              <w:rPr>
                <w:sz w:val="2"/>
                <w:szCs w:val="2"/>
              </w:rPr>
            </w:pPr>
          </w:p>
        </w:tc>
        <w:tc>
          <w:tcPr>
            <w:tcW w:w="6521" w:type="dxa"/>
            <w:tcBorders>
              <w:top w:val="nil"/>
              <w:bottom w:val="nil"/>
            </w:tcBorders>
            <w:shd w:val="clear" w:color="auto" w:fill="D9D9D9"/>
          </w:tcPr>
          <w:p w14:paraId="3E695ACA" w14:textId="77777777" w:rsidR="00B9063F" w:rsidRDefault="00DF2750">
            <w:pPr>
              <w:pStyle w:val="TableParagraph"/>
              <w:spacing w:line="223" w:lineRule="exact"/>
            </w:pPr>
            <w:r>
              <w:t>landlords</w:t>
            </w:r>
            <w:r>
              <w:rPr>
                <w:spacing w:val="-6"/>
              </w:rPr>
              <w:t xml:space="preserve"> </w:t>
            </w:r>
            <w:r>
              <w:t>may</w:t>
            </w:r>
            <w:r>
              <w:rPr>
                <w:spacing w:val="-7"/>
              </w:rPr>
              <w:t xml:space="preserve"> </w:t>
            </w:r>
            <w:r>
              <w:t>provide</w:t>
            </w:r>
            <w:r>
              <w:rPr>
                <w:spacing w:val="-5"/>
              </w:rPr>
              <w:t xml:space="preserve"> </w:t>
            </w:r>
            <w:r>
              <w:t>an</w:t>
            </w:r>
            <w:r>
              <w:rPr>
                <w:spacing w:val="-5"/>
              </w:rPr>
              <w:t xml:space="preserve"> </w:t>
            </w:r>
            <w:r>
              <w:t>explanation</w:t>
            </w:r>
            <w:r>
              <w:rPr>
                <w:spacing w:val="-7"/>
              </w:rPr>
              <w:t xml:space="preserve"> </w:t>
            </w:r>
            <w:r>
              <w:t>to</w:t>
            </w:r>
            <w:r>
              <w:rPr>
                <w:spacing w:val="-7"/>
              </w:rPr>
              <w:t xml:space="preserve"> </w:t>
            </w:r>
            <w:r>
              <w:t>the</w:t>
            </w:r>
            <w:r>
              <w:rPr>
                <w:spacing w:val="-6"/>
              </w:rPr>
              <w:t xml:space="preserve"> </w:t>
            </w:r>
            <w:r>
              <w:t>resident</w:t>
            </w:r>
            <w:r>
              <w:rPr>
                <w:spacing w:val="-3"/>
              </w:rPr>
              <w:t xml:space="preserve"> </w:t>
            </w:r>
            <w:r>
              <w:rPr>
                <w:spacing w:val="-2"/>
              </w:rPr>
              <w:t>containing</w:t>
            </w:r>
          </w:p>
        </w:tc>
        <w:tc>
          <w:tcPr>
            <w:tcW w:w="1277" w:type="dxa"/>
            <w:vMerge/>
            <w:tcBorders>
              <w:top w:val="nil"/>
            </w:tcBorders>
            <w:shd w:val="clear" w:color="auto" w:fill="D9D9D9"/>
          </w:tcPr>
          <w:p w14:paraId="6ACCCBF9" w14:textId="77777777" w:rsidR="00B9063F" w:rsidRPr="001677E2" w:rsidRDefault="00B9063F">
            <w:pPr>
              <w:rPr>
                <w:sz w:val="2"/>
                <w:szCs w:val="2"/>
              </w:rPr>
            </w:pPr>
          </w:p>
        </w:tc>
        <w:tc>
          <w:tcPr>
            <w:tcW w:w="4251" w:type="dxa"/>
            <w:vMerge/>
            <w:tcBorders>
              <w:top w:val="nil"/>
            </w:tcBorders>
            <w:shd w:val="clear" w:color="auto" w:fill="D9D9D9"/>
          </w:tcPr>
          <w:p w14:paraId="4DBA126E" w14:textId="77777777" w:rsidR="00B9063F" w:rsidRPr="001677E2" w:rsidRDefault="00B9063F">
            <w:pPr>
              <w:rPr>
                <w:sz w:val="2"/>
                <w:szCs w:val="2"/>
              </w:rPr>
            </w:pPr>
          </w:p>
        </w:tc>
      </w:tr>
      <w:tr w:rsidR="00B9063F" w14:paraId="0F1D45E0" w14:textId="77777777">
        <w:trPr>
          <w:trHeight w:val="243"/>
        </w:trPr>
        <w:tc>
          <w:tcPr>
            <w:tcW w:w="1692" w:type="dxa"/>
            <w:vMerge/>
            <w:tcBorders>
              <w:top w:val="nil"/>
            </w:tcBorders>
            <w:shd w:val="clear" w:color="auto" w:fill="D9D9D9"/>
          </w:tcPr>
          <w:p w14:paraId="26BEEB86" w14:textId="77777777" w:rsidR="00B9063F" w:rsidRDefault="00B9063F">
            <w:pPr>
              <w:rPr>
                <w:sz w:val="2"/>
                <w:szCs w:val="2"/>
              </w:rPr>
            </w:pPr>
          </w:p>
        </w:tc>
        <w:tc>
          <w:tcPr>
            <w:tcW w:w="6521" w:type="dxa"/>
            <w:tcBorders>
              <w:top w:val="nil"/>
              <w:bottom w:val="nil"/>
            </w:tcBorders>
            <w:shd w:val="clear" w:color="auto" w:fill="D9D9D9"/>
          </w:tcPr>
          <w:p w14:paraId="055E298F" w14:textId="77777777" w:rsidR="00B9063F" w:rsidRDefault="00DF2750">
            <w:pPr>
              <w:pStyle w:val="TableParagraph"/>
              <w:spacing w:line="223" w:lineRule="exact"/>
            </w:pPr>
            <w:r>
              <w:t>a</w:t>
            </w:r>
            <w:r>
              <w:rPr>
                <w:spacing w:val="-7"/>
              </w:rPr>
              <w:t xml:space="preserve"> </w:t>
            </w:r>
            <w:r>
              <w:t>clear</w:t>
            </w:r>
            <w:r>
              <w:rPr>
                <w:spacing w:val="-4"/>
              </w:rPr>
              <w:t xml:space="preserve"> </w:t>
            </w:r>
            <w:r>
              <w:t>timeframe</w:t>
            </w:r>
            <w:r>
              <w:rPr>
                <w:spacing w:val="-6"/>
              </w:rPr>
              <w:t xml:space="preserve"> </w:t>
            </w:r>
            <w:r>
              <w:t>for</w:t>
            </w:r>
            <w:r>
              <w:rPr>
                <w:spacing w:val="-5"/>
              </w:rPr>
              <w:t xml:space="preserve"> </w:t>
            </w:r>
            <w:r>
              <w:t>when</w:t>
            </w:r>
            <w:r>
              <w:rPr>
                <w:spacing w:val="-4"/>
              </w:rPr>
              <w:t xml:space="preserve"> </w:t>
            </w:r>
            <w:r>
              <w:t>the</w:t>
            </w:r>
            <w:r>
              <w:rPr>
                <w:spacing w:val="-6"/>
              </w:rPr>
              <w:t xml:space="preserve"> </w:t>
            </w:r>
            <w:r>
              <w:t>response</w:t>
            </w:r>
            <w:r>
              <w:rPr>
                <w:spacing w:val="-4"/>
              </w:rPr>
              <w:t xml:space="preserve"> </w:t>
            </w:r>
            <w:r>
              <w:t>will</w:t>
            </w:r>
            <w:r>
              <w:rPr>
                <w:spacing w:val="-4"/>
              </w:rPr>
              <w:t xml:space="preserve"> </w:t>
            </w:r>
            <w:r>
              <w:t>be</w:t>
            </w:r>
            <w:r>
              <w:rPr>
                <w:spacing w:val="-4"/>
              </w:rPr>
              <w:t xml:space="preserve"> </w:t>
            </w:r>
            <w:r>
              <w:t>received.</w:t>
            </w:r>
            <w:r>
              <w:rPr>
                <w:spacing w:val="-2"/>
              </w:rPr>
              <w:t xml:space="preserve"> </w:t>
            </w:r>
            <w:r>
              <w:rPr>
                <w:spacing w:val="-4"/>
              </w:rPr>
              <w:t>This</w:t>
            </w:r>
          </w:p>
        </w:tc>
        <w:tc>
          <w:tcPr>
            <w:tcW w:w="1277" w:type="dxa"/>
            <w:vMerge/>
            <w:tcBorders>
              <w:top w:val="nil"/>
            </w:tcBorders>
            <w:shd w:val="clear" w:color="auto" w:fill="D9D9D9"/>
          </w:tcPr>
          <w:p w14:paraId="086CF712" w14:textId="77777777" w:rsidR="00B9063F" w:rsidRPr="001677E2" w:rsidRDefault="00B9063F">
            <w:pPr>
              <w:rPr>
                <w:sz w:val="2"/>
                <w:szCs w:val="2"/>
              </w:rPr>
            </w:pPr>
          </w:p>
        </w:tc>
        <w:tc>
          <w:tcPr>
            <w:tcW w:w="4251" w:type="dxa"/>
            <w:vMerge/>
            <w:tcBorders>
              <w:top w:val="nil"/>
            </w:tcBorders>
            <w:shd w:val="clear" w:color="auto" w:fill="D9D9D9"/>
          </w:tcPr>
          <w:p w14:paraId="574F0FC8" w14:textId="77777777" w:rsidR="00B9063F" w:rsidRPr="001677E2" w:rsidRDefault="00B9063F">
            <w:pPr>
              <w:rPr>
                <w:sz w:val="2"/>
                <w:szCs w:val="2"/>
              </w:rPr>
            </w:pPr>
          </w:p>
        </w:tc>
      </w:tr>
      <w:tr w:rsidR="00B9063F" w14:paraId="1C5CB1E5" w14:textId="77777777">
        <w:trPr>
          <w:trHeight w:val="336"/>
        </w:trPr>
        <w:tc>
          <w:tcPr>
            <w:tcW w:w="1692" w:type="dxa"/>
            <w:vMerge/>
            <w:tcBorders>
              <w:top w:val="nil"/>
            </w:tcBorders>
            <w:shd w:val="clear" w:color="auto" w:fill="D9D9D9"/>
          </w:tcPr>
          <w:p w14:paraId="710E4A29" w14:textId="77777777" w:rsidR="00B9063F" w:rsidRDefault="00B9063F">
            <w:pPr>
              <w:rPr>
                <w:sz w:val="2"/>
                <w:szCs w:val="2"/>
              </w:rPr>
            </w:pPr>
          </w:p>
        </w:tc>
        <w:tc>
          <w:tcPr>
            <w:tcW w:w="6521" w:type="dxa"/>
            <w:tcBorders>
              <w:top w:val="nil"/>
            </w:tcBorders>
            <w:shd w:val="clear" w:color="auto" w:fill="D9D9D9"/>
          </w:tcPr>
          <w:p w14:paraId="4C3FF20B" w14:textId="77777777" w:rsidR="00B9063F" w:rsidRDefault="00DF2750">
            <w:pPr>
              <w:pStyle w:val="TableParagraph"/>
              <w:spacing w:line="244" w:lineRule="exact"/>
            </w:pPr>
            <w:r>
              <w:t>should</w:t>
            </w:r>
            <w:r>
              <w:rPr>
                <w:spacing w:val="-4"/>
              </w:rPr>
              <w:t xml:space="preserve"> </w:t>
            </w:r>
            <w:r>
              <w:t>not</w:t>
            </w:r>
            <w:r>
              <w:rPr>
                <w:spacing w:val="-2"/>
              </w:rPr>
              <w:t xml:space="preserve"> </w:t>
            </w:r>
            <w:r>
              <w:t>exceed</w:t>
            </w:r>
            <w:r>
              <w:rPr>
                <w:spacing w:val="-4"/>
              </w:rPr>
              <w:t xml:space="preserve"> </w:t>
            </w:r>
            <w:r>
              <w:t>a</w:t>
            </w:r>
            <w:r>
              <w:rPr>
                <w:spacing w:val="-6"/>
              </w:rPr>
              <w:t xml:space="preserve"> </w:t>
            </w:r>
            <w:r>
              <w:t>further</w:t>
            </w:r>
            <w:r>
              <w:rPr>
                <w:spacing w:val="-2"/>
              </w:rPr>
              <w:t xml:space="preserve"> </w:t>
            </w:r>
            <w:r>
              <w:t>10</w:t>
            </w:r>
            <w:r>
              <w:rPr>
                <w:spacing w:val="-6"/>
              </w:rPr>
              <w:t xml:space="preserve"> </w:t>
            </w:r>
            <w:r>
              <w:t>days</w:t>
            </w:r>
            <w:r>
              <w:rPr>
                <w:spacing w:val="-3"/>
              </w:rPr>
              <w:t xml:space="preserve"> </w:t>
            </w:r>
            <w:r>
              <w:t>without</w:t>
            </w:r>
            <w:r>
              <w:rPr>
                <w:spacing w:val="-4"/>
              </w:rPr>
              <w:t xml:space="preserve"> </w:t>
            </w:r>
            <w:r>
              <w:t>good</w:t>
            </w:r>
            <w:r>
              <w:rPr>
                <w:spacing w:val="-3"/>
              </w:rPr>
              <w:t xml:space="preserve"> </w:t>
            </w:r>
            <w:r>
              <w:rPr>
                <w:spacing w:val="-2"/>
              </w:rPr>
              <w:t>reason.</w:t>
            </w:r>
          </w:p>
        </w:tc>
        <w:tc>
          <w:tcPr>
            <w:tcW w:w="1277" w:type="dxa"/>
            <w:vMerge/>
            <w:tcBorders>
              <w:top w:val="nil"/>
            </w:tcBorders>
            <w:shd w:val="clear" w:color="auto" w:fill="D9D9D9"/>
          </w:tcPr>
          <w:p w14:paraId="4C35603E" w14:textId="77777777" w:rsidR="00B9063F" w:rsidRPr="001677E2" w:rsidRDefault="00B9063F">
            <w:pPr>
              <w:rPr>
                <w:sz w:val="2"/>
                <w:szCs w:val="2"/>
              </w:rPr>
            </w:pPr>
          </w:p>
        </w:tc>
        <w:tc>
          <w:tcPr>
            <w:tcW w:w="4251" w:type="dxa"/>
            <w:vMerge/>
            <w:tcBorders>
              <w:top w:val="nil"/>
            </w:tcBorders>
            <w:shd w:val="clear" w:color="auto" w:fill="D9D9D9"/>
          </w:tcPr>
          <w:p w14:paraId="36BA18F8" w14:textId="77777777" w:rsidR="00B9063F" w:rsidRPr="001677E2" w:rsidRDefault="00B9063F">
            <w:pPr>
              <w:rPr>
                <w:sz w:val="2"/>
                <w:szCs w:val="2"/>
              </w:rPr>
            </w:pPr>
          </w:p>
        </w:tc>
      </w:tr>
      <w:tr w:rsidR="008C3E7F" w14:paraId="7FE259C8" w14:textId="77777777">
        <w:trPr>
          <w:trHeight w:val="253"/>
        </w:trPr>
        <w:tc>
          <w:tcPr>
            <w:tcW w:w="1692" w:type="dxa"/>
            <w:vMerge w:val="restart"/>
            <w:shd w:val="clear" w:color="auto" w:fill="D9D9D9"/>
          </w:tcPr>
          <w:p w14:paraId="2B2162D4" w14:textId="77777777" w:rsidR="008C3E7F" w:rsidRDefault="008C3E7F" w:rsidP="008C3E7F">
            <w:pPr>
              <w:pStyle w:val="TableParagraph"/>
              <w:ind w:left="0"/>
              <w:rPr>
                <w:b/>
                <w:sz w:val="24"/>
              </w:rPr>
            </w:pPr>
          </w:p>
          <w:p w14:paraId="3AD9212E" w14:textId="77777777" w:rsidR="008C3E7F" w:rsidRDefault="008C3E7F" w:rsidP="008C3E7F">
            <w:pPr>
              <w:pStyle w:val="TableParagraph"/>
              <w:ind w:left="0"/>
              <w:rPr>
                <w:b/>
                <w:sz w:val="24"/>
              </w:rPr>
            </w:pPr>
          </w:p>
          <w:p w14:paraId="36DAA419" w14:textId="77777777" w:rsidR="008C3E7F" w:rsidRDefault="008C3E7F" w:rsidP="008C3E7F">
            <w:pPr>
              <w:pStyle w:val="TableParagraph"/>
              <w:ind w:left="0"/>
              <w:rPr>
                <w:b/>
                <w:sz w:val="24"/>
              </w:rPr>
            </w:pPr>
          </w:p>
          <w:p w14:paraId="7CD62A5F" w14:textId="77777777" w:rsidR="008C3E7F" w:rsidRDefault="008C3E7F" w:rsidP="008C3E7F">
            <w:pPr>
              <w:pStyle w:val="TableParagraph"/>
              <w:ind w:left="0"/>
              <w:rPr>
                <w:b/>
                <w:sz w:val="24"/>
              </w:rPr>
            </w:pPr>
          </w:p>
          <w:p w14:paraId="3F246FCE" w14:textId="77777777" w:rsidR="008C3E7F" w:rsidRDefault="008C3E7F" w:rsidP="008C3E7F">
            <w:pPr>
              <w:pStyle w:val="TableParagraph"/>
              <w:ind w:left="0"/>
              <w:rPr>
                <w:b/>
                <w:sz w:val="24"/>
              </w:rPr>
            </w:pPr>
          </w:p>
          <w:p w14:paraId="73E1FDE3" w14:textId="77777777" w:rsidR="008C3E7F" w:rsidRDefault="008C3E7F" w:rsidP="008C3E7F">
            <w:pPr>
              <w:pStyle w:val="TableParagraph"/>
              <w:ind w:left="0"/>
              <w:rPr>
                <w:b/>
                <w:sz w:val="24"/>
              </w:rPr>
            </w:pPr>
          </w:p>
          <w:p w14:paraId="3FD5D551" w14:textId="77777777" w:rsidR="008C3E7F" w:rsidRDefault="008C3E7F" w:rsidP="008C3E7F">
            <w:pPr>
              <w:pStyle w:val="TableParagraph"/>
              <w:spacing w:before="175"/>
              <w:rPr>
                <w:b/>
              </w:rPr>
            </w:pPr>
            <w:r>
              <w:rPr>
                <w:b/>
                <w:spacing w:val="-4"/>
              </w:rPr>
              <w:t>5.16</w:t>
            </w:r>
          </w:p>
        </w:tc>
        <w:tc>
          <w:tcPr>
            <w:tcW w:w="6521" w:type="dxa"/>
            <w:tcBorders>
              <w:bottom w:val="nil"/>
            </w:tcBorders>
            <w:shd w:val="clear" w:color="auto" w:fill="D9D9D9"/>
          </w:tcPr>
          <w:p w14:paraId="096554FA" w14:textId="77777777" w:rsidR="008C3E7F" w:rsidRDefault="008C3E7F" w:rsidP="008C3E7F">
            <w:pPr>
              <w:pStyle w:val="TableParagraph"/>
              <w:spacing w:before="2" w:line="231" w:lineRule="exact"/>
            </w:pPr>
            <w:r>
              <w:t>Landlords</w:t>
            </w:r>
            <w:r>
              <w:rPr>
                <w:spacing w:val="-7"/>
              </w:rPr>
              <w:t xml:space="preserve"> </w:t>
            </w:r>
            <w:r>
              <w:t>must</w:t>
            </w:r>
            <w:r>
              <w:rPr>
                <w:spacing w:val="-4"/>
              </w:rPr>
              <w:t xml:space="preserve"> </w:t>
            </w:r>
            <w:r>
              <w:t>confirm</w:t>
            </w:r>
            <w:r>
              <w:rPr>
                <w:spacing w:val="-5"/>
              </w:rPr>
              <w:t xml:space="preserve"> </w:t>
            </w:r>
            <w:r>
              <w:t>the</w:t>
            </w:r>
            <w:r>
              <w:rPr>
                <w:spacing w:val="-5"/>
              </w:rPr>
              <w:t xml:space="preserve"> </w:t>
            </w:r>
            <w:r>
              <w:t>following</w:t>
            </w:r>
            <w:r>
              <w:rPr>
                <w:spacing w:val="-4"/>
              </w:rPr>
              <w:t xml:space="preserve"> </w:t>
            </w:r>
            <w:r>
              <w:t>in</w:t>
            </w:r>
            <w:r>
              <w:rPr>
                <w:spacing w:val="-4"/>
              </w:rPr>
              <w:t xml:space="preserve"> </w:t>
            </w:r>
            <w:r>
              <w:t>writing</w:t>
            </w:r>
            <w:r>
              <w:rPr>
                <w:spacing w:val="-7"/>
              </w:rPr>
              <w:t xml:space="preserve"> </w:t>
            </w:r>
            <w:r>
              <w:t>to</w:t>
            </w:r>
            <w:r>
              <w:rPr>
                <w:spacing w:val="-6"/>
              </w:rPr>
              <w:t xml:space="preserve"> </w:t>
            </w:r>
            <w:r>
              <w:t>the</w:t>
            </w:r>
            <w:r>
              <w:rPr>
                <w:spacing w:val="-6"/>
              </w:rPr>
              <w:t xml:space="preserve"> </w:t>
            </w:r>
            <w:r>
              <w:t>resident</w:t>
            </w:r>
            <w:r>
              <w:rPr>
                <w:spacing w:val="-2"/>
              </w:rPr>
              <w:t xml:space="preserve"> </w:t>
            </w:r>
            <w:r>
              <w:rPr>
                <w:spacing w:val="-5"/>
              </w:rPr>
              <w:t>at</w:t>
            </w:r>
          </w:p>
        </w:tc>
        <w:tc>
          <w:tcPr>
            <w:tcW w:w="1277" w:type="dxa"/>
            <w:vMerge w:val="restart"/>
            <w:shd w:val="clear" w:color="auto" w:fill="D9D9D9"/>
          </w:tcPr>
          <w:p w14:paraId="0F79B86A" w14:textId="7C134B53" w:rsidR="008C3E7F" w:rsidRPr="001677E2" w:rsidRDefault="00DE047D" w:rsidP="008C3E7F">
            <w:pPr>
              <w:pStyle w:val="TableParagraph"/>
              <w:ind w:left="0"/>
            </w:pPr>
            <w:r>
              <w:t>No</w:t>
            </w:r>
          </w:p>
        </w:tc>
        <w:tc>
          <w:tcPr>
            <w:tcW w:w="4251" w:type="dxa"/>
            <w:vMerge w:val="restart"/>
            <w:shd w:val="clear" w:color="auto" w:fill="D9D9D9"/>
          </w:tcPr>
          <w:p w14:paraId="4BA479D2" w14:textId="4C95F3FF" w:rsidR="008C3E7F" w:rsidRPr="001677E2" w:rsidRDefault="00EB134A" w:rsidP="008C3E7F">
            <w:pPr>
              <w:pStyle w:val="TableParagraph"/>
              <w:ind w:left="0"/>
            </w:pPr>
            <w:r>
              <w:t xml:space="preserve">This happens in most cases but there </w:t>
            </w:r>
            <w:r w:rsidR="00E8774F">
              <w:t>were</w:t>
            </w:r>
            <w:r>
              <w:t xml:space="preserve"> been some instances in 2022/23 where responses </w:t>
            </w:r>
            <w:r w:rsidR="00E8774F">
              <w:t>were not</w:t>
            </w:r>
            <w:r>
              <w:t xml:space="preserve"> consistent. This was addressed through the Complaints Training. We have introduced guidance and templates to assist officers and are monitoring complaint responses so that we can work with officers who need help and support</w:t>
            </w:r>
            <w:r w:rsidR="00E8774F">
              <w:t>.</w:t>
            </w:r>
          </w:p>
        </w:tc>
      </w:tr>
      <w:tr w:rsidR="008C3E7F" w14:paraId="16456E8A" w14:textId="77777777">
        <w:trPr>
          <w:trHeight w:val="365"/>
        </w:trPr>
        <w:tc>
          <w:tcPr>
            <w:tcW w:w="1692" w:type="dxa"/>
            <w:vMerge/>
            <w:tcBorders>
              <w:top w:val="nil"/>
            </w:tcBorders>
            <w:shd w:val="clear" w:color="auto" w:fill="D9D9D9"/>
          </w:tcPr>
          <w:p w14:paraId="299B4E76" w14:textId="77777777" w:rsidR="008C3E7F" w:rsidRDefault="008C3E7F" w:rsidP="008C3E7F">
            <w:pPr>
              <w:rPr>
                <w:sz w:val="2"/>
                <w:szCs w:val="2"/>
              </w:rPr>
            </w:pPr>
          </w:p>
        </w:tc>
        <w:tc>
          <w:tcPr>
            <w:tcW w:w="6521" w:type="dxa"/>
            <w:tcBorders>
              <w:top w:val="nil"/>
              <w:bottom w:val="nil"/>
            </w:tcBorders>
            <w:shd w:val="clear" w:color="auto" w:fill="D9D9D9"/>
          </w:tcPr>
          <w:p w14:paraId="461DC1A2" w14:textId="77777777" w:rsidR="008C3E7F" w:rsidRDefault="008C3E7F" w:rsidP="008C3E7F">
            <w:pPr>
              <w:pStyle w:val="TableParagraph"/>
              <w:spacing w:line="244" w:lineRule="exact"/>
            </w:pPr>
            <w:r>
              <w:t>the</w:t>
            </w:r>
            <w:r>
              <w:rPr>
                <w:spacing w:val="-6"/>
              </w:rPr>
              <w:t xml:space="preserve"> </w:t>
            </w:r>
            <w:r>
              <w:t>completion</w:t>
            </w:r>
            <w:r>
              <w:rPr>
                <w:spacing w:val="-4"/>
              </w:rPr>
              <w:t xml:space="preserve"> </w:t>
            </w:r>
            <w:r>
              <w:t>of</w:t>
            </w:r>
            <w:r>
              <w:rPr>
                <w:spacing w:val="-5"/>
              </w:rPr>
              <w:t xml:space="preserve"> </w:t>
            </w:r>
            <w:r>
              <w:t>stage</w:t>
            </w:r>
            <w:r>
              <w:rPr>
                <w:spacing w:val="-5"/>
              </w:rPr>
              <w:t xml:space="preserve"> </w:t>
            </w:r>
            <w:r>
              <w:t>two</w:t>
            </w:r>
            <w:r>
              <w:rPr>
                <w:spacing w:val="-4"/>
              </w:rPr>
              <w:t xml:space="preserve"> </w:t>
            </w:r>
            <w:r>
              <w:t>in</w:t>
            </w:r>
            <w:r>
              <w:rPr>
                <w:spacing w:val="-4"/>
              </w:rPr>
              <w:t xml:space="preserve"> </w:t>
            </w:r>
            <w:r>
              <w:t>clear,</w:t>
            </w:r>
            <w:r>
              <w:rPr>
                <w:spacing w:val="-4"/>
              </w:rPr>
              <w:t xml:space="preserve"> </w:t>
            </w:r>
            <w:r>
              <w:t>plain</w:t>
            </w:r>
            <w:r>
              <w:rPr>
                <w:spacing w:val="-3"/>
              </w:rPr>
              <w:t xml:space="preserve"> </w:t>
            </w:r>
            <w:r>
              <w:rPr>
                <w:spacing w:val="-2"/>
              </w:rPr>
              <w:t>language:</w:t>
            </w:r>
          </w:p>
        </w:tc>
        <w:tc>
          <w:tcPr>
            <w:tcW w:w="1277" w:type="dxa"/>
            <w:vMerge/>
            <w:tcBorders>
              <w:top w:val="nil"/>
            </w:tcBorders>
            <w:shd w:val="clear" w:color="auto" w:fill="D9D9D9"/>
          </w:tcPr>
          <w:p w14:paraId="7E9A499A" w14:textId="77777777" w:rsidR="008C3E7F" w:rsidRDefault="008C3E7F" w:rsidP="008C3E7F">
            <w:pPr>
              <w:rPr>
                <w:sz w:val="2"/>
                <w:szCs w:val="2"/>
              </w:rPr>
            </w:pPr>
          </w:p>
        </w:tc>
        <w:tc>
          <w:tcPr>
            <w:tcW w:w="4251" w:type="dxa"/>
            <w:vMerge/>
            <w:tcBorders>
              <w:top w:val="nil"/>
            </w:tcBorders>
            <w:shd w:val="clear" w:color="auto" w:fill="D9D9D9"/>
          </w:tcPr>
          <w:p w14:paraId="00068C6A" w14:textId="77777777" w:rsidR="008C3E7F" w:rsidRDefault="008C3E7F" w:rsidP="008C3E7F">
            <w:pPr>
              <w:rPr>
                <w:sz w:val="2"/>
                <w:szCs w:val="2"/>
              </w:rPr>
            </w:pPr>
          </w:p>
        </w:tc>
      </w:tr>
      <w:tr w:rsidR="008C3E7F" w14:paraId="691192AC" w14:textId="77777777">
        <w:trPr>
          <w:trHeight w:val="385"/>
        </w:trPr>
        <w:tc>
          <w:tcPr>
            <w:tcW w:w="1692" w:type="dxa"/>
            <w:vMerge/>
            <w:tcBorders>
              <w:top w:val="nil"/>
            </w:tcBorders>
            <w:shd w:val="clear" w:color="auto" w:fill="D9D9D9"/>
          </w:tcPr>
          <w:p w14:paraId="00AE682C" w14:textId="77777777" w:rsidR="008C3E7F" w:rsidRDefault="008C3E7F" w:rsidP="008C3E7F">
            <w:pPr>
              <w:rPr>
                <w:sz w:val="2"/>
                <w:szCs w:val="2"/>
              </w:rPr>
            </w:pPr>
          </w:p>
        </w:tc>
        <w:tc>
          <w:tcPr>
            <w:tcW w:w="6521" w:type="dxa"/>
            <w:tcBorders>
              <w:top w:val="nil"/>
              <w:bottom w:val="nil"/>
            </w:tcBorders>
            <w:shd w:val="clear" w:color="auto" w:fill="D9D9D9"/>
          </w:tcPr>
          <w:p w14:paraId="3DDF1E6B" w14:textId="77777777" w:rsidR="008C3E7F" w:rsidRDefault="008C3E7F" w:rsidP="008C3E7F">
            <w:pPr>
              <w:pStyle w:val="TableParagraph"/>
              <w:numPr>
                <w:ilvl w:val="0"/>
                <w:numId w:val="15"/>
              </w:numPr>
              <w:tabs>
                <w:tab w:val="left" w:pos="671"/>
                <w:tab w:val="left" w:pos="672"/>
              </w:tabs>
              <w:spacing w:before="122" w:line="244" w:lineRule="exact"/>
            </w:pPr>
            <w:r>
              <w:t>the</w:t>
            </w:r>
            <w:r>
              <w:rPr>
                <w:spacing w:val="-5"/>
              </w:rPr>
              <w:t xml:space="preserve"> </w:t>
            </w:r>
            <w:r>
              <w:t>complaint</w:t>
            </w:r>
            <w:r>
              <w:rPr>
                <w:spacing w:val="-3"/>
              </w:rPr>
              <w:t xml:space="preserve"> </w:t>
            </w:r>
            <w:r>
              <w:rPr>
                <w:spacing w:val="-4"/>
              </w:rPr>
              <w:t>stage</w:t>
            </w:r>
          </w:p>
        </w:tc>
        <w:tc>
          <w:tcPr>
            <w:tcW w:w="1277" w:type="dxa"/>
            <w:vMerge/>
            <w:tcBorders>
              <w:top w:val="nil"/>
            </w:tcBorders>
            <w:shd w:val="clear" w:color="auto" w:fill="D9D9D9"/>
          </w:tcPr>
          <w:p w14:paraId="339ECCA1" w14:textId="77777777" w:rsidR="008C3E7F" w:rsidRDefault="008C3E7F" w:rsidP="008C3E7F">
            <w:pPr>
              <w:rPr>
                <w:sz w:val="2"/>
                <w:szCs w:val="2"/>
              </w:rPr>
            </w:pPr>
          </w:p>
        </w:tc>
        <w:tc>
          <w:tcPr>
            <w:tcW w:w="4251" w:type="dxa"/>
            <w:vMerge/>
            <w:tcBorders>
              <w:top w:val="nil"/>
            </w:tcBorders>
            <w:shd w:val="clear" w:color="auto" w:fill="D9D9D9"/>
          </w:tcPr>
          <w:p w14:paraId="6E1CFC8D" w14:textId="77777777" w:rsidR="008C3E7F" w:rsidRDefault="008C3E7F" w:rsidP="008C3E7F">
            <w:pPr>
              <w:rPr>
                <w:sz w:val="2"/>
                <w:szCs w:val="2"/>
              </w:rPr>
            </w:pPr>
          </w:p>
        </w:tc>
      </w:tr>
      <w:tr w:rsidR="008C3E7F" w14:paraId="41D1F00E" w14:textId="77777777">
        <w:trPr>
          <w:trHeight w:val="257"/>
        </w:trPr>
        <w:tc>
          <w:tcPr>
            <w:tcW w:w="1692" w:type="dxa"/>
            <w:vMerge/>
            <w:tcBorders>
              <w:top w:val="nil"/>
            </w:tcBorders>
            <w:shd w:val="clear" w:color="auto" w:fill="D9D9D9"/>
          </w:tcPr>
          <w:p w14:paraId="6234CE96" w14:textId="77777777" w:rsidR="008C3E7F" w:rsidRDefault="008C3E7F" w:rsidP="008C3E7F">
            <w:pPr>
              <w:rPr>
                <w:sz w:val="2"/>
                <w:szCs w:val="2"/>
              </w:rPr>
            </w:pPr>
          </w:p>
        </w:tc>
        <w:tc>
          <w:tcPr>
            <w:tcW w:w="6521" w:type="dxa"/>
            <w:tcBorders>
              <w:top w:val="nil"/>
              <w:bottom w:val="nil"/>
            </w:tcBorders>
            <w:shd w:val="clear" w:color="auto" w:fill="D9D9D9"/>
          </w:tcPr>
          <w:p w14:paraId="1EE6453C" w14:textId="77777777" w:rsidR="008C3E7F" w:rsidRDefault="008C3E7F" w:rsidP="008C3E7F">
            <w:pPr>
              <w:pStyle w:val="TableParagraph"/>
              <w:numPr>
                <w:ilvl w:val="0"/>
                <w:numId w:val="14"/>
              </w:numPr>
              <w:tabs>
                <w:tab w:val="left" w:pos="671"/>
                <w:tab w:val="left" w:pos="672"/>
              </w:tabs>
              <w:spacing w:line="238" w:lineRule="exact"/>
            </w:pPr>
            <w:r>
              <w:t>the</w:t>
            </w:r>
            <w:r>
              <w:rPr>
                <w:spacing w:val="-5"/>
              </w:rPr>
              <w:t xml:space="preserve"> </w:t>
            </w:r>
            <w:r>
              <w:t>complaint</w:t>
            </w:r>
            <w:r>
              <w:rPr>
                <w:spacing w:val="-3"/>
              </w:rPr>
              <w:t xml:space="preserve"> </w:t>
            </w:r>
            <w:r>
              <w:rPr>
                <w:spacing w:val="-2"/>
              </w:rPr>
              <w:t>definition</w:t>
            </w:r>
          </w:p>
        </w:tc>
        <w:tc>
          <w:tcPr>
            <w:tcW w:w="1277" w:type="dxa"/>
            <w:vMerge/>
            <w:tcBorders>
              <w:top w:val="nil"/>
            </w:tcBorders>
            <w:shd w:val="clear" w:color="auto" w:fill="D9D9D9"/>
          </w:tcPr>
          <w:p w14:paraId="02FAC220" w14:textId="77777777" w:rsidR="008C3E7F" w:rsidRDefault="008C3E7F" w:rsidP="008C3E7F">
            <w:pPr>
              <w:rPr>
                <w:sz w:val="2"/>
                <w:szCs w:val="2"/>
              </w:rPr>
            </w:pPr>
          </w:p>
        </w:tc>
        <w:tc>
          <w:tcPr>
            <w:tcW w:w="4251" w:type="dxa"/>
            <w:vMerge/>
            <w:tcBorders>
              <w:top w:val="nil"/>
            </w:tcBorders>
            <w:shd w:val="clear" w:color="auto" w:fill="D9D9D9"/>
          </w:tcPr>
          <w:p w14:paraId="68F6095C" w14:textId="77777777" w:rsidR="008C3E7F" w:rsidRDefault="008C3E7F" w:rsidP="008C3E7F">
            <w:pPr>
              <w:rPr>
                <w:sz w:val="2"/>
                <w:szCs w:val="2"/>
              </w:rPr>
            </w:pPr>
          </w:p>
        </w:tc>
      </w:tr>
      <w:tr w:rsidR="008C3E7F" w14:paraId="3038A396" w14:textId="77777777">
        <w:trPr>
          <w:trHeight w:val="257"/>
        </w:trPr>
        <w:tc>
          <w:tcPr>
            <w:tcW w:w="1692" w:type="dxa"/>
            <w:vMerge/>
            <w:tcBorders>
              <w:top w:val="nil"/>
            </w:tcBorders>
            <w:shd w:val="clear" w:color="auto" w:fill="D9D9D9"/>
          </w:tcPr>
          <w:p w14:paraId="2DF32D91" w14:textId="77777777" w:rsidR="008C3E7F" w:rsidRDefault="008C3E7F" w:rsidP="008C3E7F">
            <w:pPr>
              <w:rPr>
                <w:sz w:val="2"/>
                <w:szCs w:val="2"/>
              </w:rPr>
            </w:pPr>
          </w:p>
        </w:tc>
        <w:tc>
          <w:tcPr>
            <w:tcW w:w="6521" w:type="dxa"/>
            <w:tcBorders>
              <w:top w:val="nil"/>
              <w:bottom w:val="nil"/>
            </w:tcBorders>
            <w:shd w:val="clear" w:color="auto" w:fill="D9D9D9"/>
          </w:tcPr>
          <w:p w14:paraId="6527DD67" w14:textId="77777777" w:rsidR="008C3E7F" w:rsidRDefault="008C3E7F" w:rsidP="008C3E7F">
            <w:pPr>
              <w:pStyle w:val="TableParagraph"/>
              <w:numPr>
                <w:ilvl w:val="0"/>
                <w:numId w:val="13"/>
              </w:numPr>
              <w:tabs>
                <w:tab w:val="left" w:pos="671"/>
                <w:tab w:val="left" w:pos="672"/>
              </w:tabs>
              <w:spacing w:line="238" w:lineRule="exact"/>
            </w:pPr>
            <w:r>
              <w:t>the</w:t>
            </w:r>
            <w:r>
              <w:rPr>
                <w:spacing w:val="-3"/>
              </w:rPr>
              <w:t xml:space="preserve"> </w:t>
            </w:r>
            <w:r>
              <w:t>decision</w:t>
            </w:r>
            <w:r>
              <w:rPr>
                <w:spacing w:val="-2"/>
              </w:rPr>
              <w:t xml:space="preserve"> </w:t>
            </w:r>
            <w:r>
              <w:t>on</w:t>
            </w:r>
            <w:r>
              <w:rPr>
                <w:spacing w:val="-4"/>
              </w:rPr>
              <w:t xml:space="preserve"> </w:t>
            </w:r>
            <w:r>
              <w:t>the</w:t>
            </w:r>
            <w:r>
              <w:rPr>
                <w:spacing w:val="-4"/>
              </w:rPr>
              <w:t xml:space="preserve"> </w:t>
            </w:r>
            <w:r>
              <w:rPr>
                <w:spacing w:val="-2"/>
              </w:rPr>
              <w:t>complaint</w:t>
            </w:r>
          </w:p>
        </w:tc>
        <w:tc>
          <w:tcPr>
            <w:tcW w:w="1277" w:type="dxa"/>
            <w:vMerge/>
            <w:tcBorders>
              <w:top w:val="nil"/>
            </w:tcBorders>
            <w:shd w:val="clear" w:color="auto" w:fill="D9D9D9"/>
          </w:tcPr>
          <w:p w14:paraId="4565AE6E" w14:textId="77777777" w:rsidR="008C3E7F" w:rsidRDefault="008C3E7F" w:rsidP="008C3E7F">
            <w:pPr>
              <w:rPr>
                <w:sz w:val="2"/>
                <w:szCs w:val="2"/>
              </w:rPr>
            </w:pPr>
          </w:p>
        </w:tc>
        <w:tc>
          <w:tcPr>
            <w:tcW w:w="4251" w:type="dxa"/>
            <w:vMerge/>
            <w:tcBorders>
              <w:top w:val="nil"/>
            </w:tcBorders>
            <w:shd w:val="clear" w:color="auto" w:fill="D9D9D9"/>
          </w:tcPr>
          <w:p w14:paraId="68E18F05" w14:textId="77777777" w:rsidR="008C3E7F" w:rsidRDefault="008C3E7F" w:rsidP="008C3E7F">
            <w:pPr>
              <w:rPr>
                <w:sz w:val="2"/>
                <w:szCs w:val="2"/>
              </w:rPr>
            </w:pPr>
          </w:p>
        </w:tc>
      </w:tr>
      <w:tr w:rsidR="008C3E7F" w14:paraId="557345A6" w14:textId="77777777">
        <w:trPr>
          <w:trHeight w:val="258"/>
        </w:trPr>
        <w:tc>
          <w:tcPr>
            <w:tcW w:w="1692" w:type="dxa"/>
            <w:vMerge/>
            <w:tcBorders>
              <w:top w:val="nil"/>
            </w:tcBorders>
            <w:shd w:val="clear" w:color="auto" w:fill="D9D9D9"/>
          </w:tcPr>
          <w:p w14:paraId="07E87322" w14:textId="77777777" w:rsidR="008C3E7F" w:rsidRDefault="008C3E7F" w:rsidP="008C3E7F">
            <w:pPr>
              <w:rPr>
                <w:sz w:val="2"/>
                <w:szCs w:val="2"/>
              </w:rPr>
            </w:pPr>
          </w:p>
        </w:tc>
        <w:tc>
          <w:tcPr>
            <w:tcW w:w="6521" w:type="dxa"/>
            <w:tcBorders>
              <w:top w:val="nil"/>
              <w:bottom w:val="nil"/>
            </w:tcBorders>
            <w:shd w:val="clear" w:color="auto" w:fill="D9D9D9"/>
          </w:tcPr>
          <w:p w14:paraId="7B959752" w14:textId="77777777" w:rsidR="008C3E7F" w:rsidRDefault="008C3E7F" w:rsidP="008C3E7F">
            <w:pPr>
              <w:pStyle w:val="TableParagraph"/>
              <w:numPr>
                <w:ilvl w:val="0"/>
                <w:numId w:val="12"/>
              </w:numPr>
              <w:tabs>
                <w:tab w:val="left" w:pos="671"/>
                <w:tab w:val="left" w:pos="672"/>
              </w:tabs>
              <w:spacing w:line="239" w:lineRule="exact"/>
            </w:pPr>
            <w:r>
              <w:t>the</w:t>
            </w:r>
            <w:r>
              <w:rPr>
                <w:spacing w:val="-6"/>
              </w:rPr>
              <w:t xml:space="preserve"> </w:t>
            </w:r>
            <w:r>
              <w:t>reasons</w:t>
            </w:r>
            <w:r>
              <w:rPr>
                <w:spacing w:val="-6"/>
              </w:rPr>
              <w:t xml:space="preserve"> </w:t>
            </w:r>
            <w:r>
              <w:t>for</w:t>
            </w:r>
            <w:r>
              <w:rPr>
                <w:spacing w:val="-4"/>
              </w:rPr>
              <w:t xml:space="preserve"> </w:t>
            </w:r>
            <w:r>
              <w:t>any</w:t>
            </w:r>
            <w:r>
              <w:rPr>
                <w:spacing w:val="-6"/>
              </w:rPr>
              <w:t xml:space="preserve"> </w:t>
            </w:r>
            <w:r>
              <w:t>decisions</w:t>
            </w:r>
            <w:r>
              <w:rPr>
                <w:spacing w:val="-2"/>
              </w:rPr>
              <w:t xml:space="preserve"> </w:t>
            </w:r>
            <w:r>
              <w:rPr>
                <w:spacing w:val="-4"/>
              </w:rPr>
              <w:t>made</w:t>
            </w:r>
          </w:p>
        </w:tc>
        <w:tc>
          <w:tcPr>
            <w:tcW w:w="1277" w:type="dxa"/>
            <w:vMerge/>
            <w:tcBorders>
              <w:top w:val="nil"/>
            </w:tcBorders>
            <w:shd w:val="clear" w:color="auto" w:fill="D9D9D9"/>
          </w:tcPr>
          <w:p w14:paraId="34DB18EE" w14:textId="77777777" w:rsidR="008C3E7F" w:rsidRDefault="008C3E7F" w:rsidP="008C3E7F">
            <w:pPr>
              <w:rPr>
                <w:sz w:val="2"/>
                <w:szCs w:val="2"/>
              </w:rPr>
            </w:pPr>
          </w:p>
        </w:tc>
        <w:tc>
          <w:tcPr>
            <w:tcW w:w="4251" w:type="dxa"/>
            <w:vMerge/>
            <w:tcBorders>
              <w:top w:val="nil"/>
            </w:tcBorders>
            <w:shd w:val="clear" w:color="auto" w:fill="D9D9D9"/>
          </w:tcPr>
          <w:p w14:paraId="54582AEA" w14:textId="77777777" w:rsidR="008C3E7F" w:rsidRDefault="008C3E7F" w:rsidP="008C3E7F">
            <w:pPr>
              <w:rPr>
                <w:sz w:val="2"/>
                <w:szCs w:val="2"/>
              </w:rPr>
            </w:pPr>
          </w:p>
        </w:tc>
      </w:tr>
      <w:tr w:rsidR="008C3E7F" w14:paraId="3EA257EE" w14:textId="77777777">
        <w:trPr>
          <w:trHeight w:val="257"/>
        </w:trPr>
        <w:tc>
          <w:tcPr>
            <w:tcW w:w="1692" w:type="dxa"/>
            <w:vMerge/>
            <w:tcBorders>
              <w:top w:val="nil"/>
            </w:tcBorders>
            <w:shd w:val="clear" w:color="auto" w:fill="D9D9D9"/>
          </w:tcPr>
          <w:p w14:paraId="4243C7B2" w14:textId="77777777" w:rsidR="008C3E7F" w:rsidRDefault="008C3E7F" w:rsidP="008C3E7F">
            <w:pPr>
              <w:rPr>
                <w:sz w:val="2"/>
                <w:szCs w:val="2"/>
              </w:rPr>
            </w:pPr>
          </w:p>
        </w:tc>
        <w:tc>
          <w:tcPr>
            <w:tcW w:w="6521" w:type="dxa"/>
            <w:tcBorders>
              <w:top w:val="nil"/>
              <w:bottom w:val="nil"/>
            </w:tcBorders>
            <w:shd w:val="clear" w:color="auto" w:fill="D9D9D9"/>
          </w:tcPr>
          <w:p w14:paraId="3D50E210" w14:textId="77777777" w:rsidR="008C3E7F" w:rsidRDefault="008C3E7F" w:rsidP="008C3E7F">
            <w:pPr>
              <w:pStyle w:val="TableParagraph"/>
              <w:numPr>
                <w:ilvl w:val="0"/>
                <w:numId w:val="11"/>
              </w:numPr>
              <w:tabs>
                <w:tab w:val="left" w:pos="671"/>
                <w:tab w:val="left" w:pos="672"/>
              </w:tabs>
              <w:spacing w:line="238" w:lineRule="exact"/>
            </w:pPr>
            <w:r>
              <w:t>the</w:t>
            </w:r>
            <w:r>
              <w:rPr>
                <w:spacing w:val="-3"/>
              </w:rPr>
              <w:t xml:space="preserve"> </w:t>
            </w:r>
            <w:r>
              <w:t>details</w:t>
            </w:r>
            <w:r>
              <w:rPr>
                <w:spacing w:val="-2"/>
              </w:rPr>
              <w:t xml:space="preserve"> </w:t>
            </w:r>
            <w:r>
              <w:t>of</w:t>
            </w:r>
            <w:r>
              <w:rPr>
                <w:spacing w:val="-4"/>
              </w:rPr>
              <w:t xml:space="preserve"> </w:t>
            </w:r>
            <w:r>
              <w:t>any</w:t>
            </w:r>
            <w:r>
              <w:rPr>
                <w:spacing w:val="-5"/>
              </w:rPr>
              <w:t xml:space="preserve"> </w:t>
            </w:r>
            <w:r>
              <w:t>remedy</w:t>
            </w:r>
            <w:r>
              <w:rPr>
                <w:spacing w:val="-2"/>
              </w:rPr>
              <w:t xml:space="preserve"> </w:t>
            </w:r>
            <w:r>
              <w:t>offered</w:t>
            </w:r>
            <w:r>
              <w:rPr>
                <w:spacing w:val="-5"/>
              </w:rPr>
              <w:t xml:space="preserve"> </w:t>
            </w:r>
            <w:r>
              <w:t>to</w:t>
            </w:r>
            <w:r>
              <w:rPr>
                <w:spacing w:val="-5"/>
              </w:rPr>
              <w:t xml:space="preserve"> </w:t>
            </w:r>
            <w:r>
              <w:t>put</w:t>
            </w:r>
            <w:r>
              <w:rPr>
                <w:spacing w:val="-6"/>
              </w:rPr>
              <w:t xml:space="preserve"> </w:t>
            </w:r>
            <w:r>
              <w:t>things</w:t>
            </w:r>
            <w:r>
              <w:rPr>
                <w:spacing w:val="-1"/>
              </w:rPr>
              <w:t xml:space="preserve"> </w:t>
            </w:r>
            <w:r>
              <w:rPr>
                <w:spacing w:val="-4"/>
              </w:rPr>
              <w:t>right</w:t>
            </w:r>
          </w:p>
        </w:tc>
        <w:tc>
          <w:tcPr>
            <w:tcW w:w="1277" w:type="dxa"/>
            <w:vMerge/>
            <w:tcBorders>
              <w:top w:val="nil"/>
            </w:tcBorders>
            <w:shd w:val="clear" w:color="auto" w:fill="D9D9D9"/>
          </w:tcPr>
          <w:p w14:paraId="62FD56F4" w14:textId="77777777" w:rsidR="008C3E7F" w:rsidRDefault="008C3E7F" w:rsidP="008C3E7F">
            <w:pPr>
              <w:rPr>
                <w:sz w:val="2"/>
                <w:szCs w:val="2"/>
              </w:rPr>
            </w:pPr>
          </w:p>
        </w:tc>
        <w:tc>
          <w:tcPr>
            <w:tcW w:w="4251" w:type="dxa"/>
            <w:vMerge/>
            <w:tcBorders>
              <w:top w:val="nil"/>
            </w:tcBorders>
            <w:shd w:val="clear" w:color="auto" w:fill="D9D9D9"/>
          </w:tcPr>
          <w:p w14:paraId="2BFDB1FF" w14:textId="77777777" w:rsidR="008C3E7F" w:rsidRDefault="008C3E7F" w:rsidP="008C3E7F">
            <w:pPr>
              <w:rPr>
                <w:sz w:val="2"/>
                <w:szCs w:val="2"/>
              </w:rPr>
            </w:pPr>
          </w:p>
        </w:tc>
      </w:tr>
      <w:tr w:rsidR="008C3E7F" w14:paraId="19F529C4" w14:textId="77777777">
        <w:trPr>
          <w:trHeight w:val="260"/>
        </w:trPr>
        <w:tc>
          <w:tcPr>
            <w:tcW w:w="1692" w:type="dxa"/>
            <w:vMerge/>
            <w:tcBorders>
              <w:top w:val="nil"/>
            </w:tcBorders>
            <w:shd w:val="clear" w:color="auto" w:fill="D9D9D9"/>
          </w:tcPr>
          <w:p w14:paraId="75142C8F" w14:textId="77777777" w:rsidR="008C3E7F" w:rsidRDefault="008C3E7F" w:rsidP="008C3E7F">
            <w:pPr>
              <w:rPr>
                <w:sz w:val="2"/>
                <w:szCs w:val="2"/>
              </w:rPr>
            </w:pPr>
          </w:p>
        </w:tc>
        <w:tc>
          <w:tcPr>
            <w:tcW w:w="6521" w:type="dxa"/>
            <w:tcBorders>
              <w:top w:val="nil"/>
              <w:bottom w:val="nil"/>
            </w:tcBorders>
            <w:shd w:val="clear" w:color="auto" w:fill="D9D9D9"/>
          </w:tcPr>
          <w:p w14:paraId="21FE67C2" w14:textId="77777777" w:rsidR="008C3E7F" w:rsidRDefault="008C3E7F" w:rsidP="008C3E7F">
            <w:pPr>
              <w:pStyle w:val="TableParagraph"/>
              <w:numPr>
                <w:ilvl w:val="0"/>
                <w:numId w:val="10"/>
              </w:numPr>
              <w:tabs>
                <w:tab w:val="left" w:pos="671"/>
                <w:tab w:val="left" w:pos="672"/>
              </w:tabs>
              <w:spacing w:line="240" w:lineRule="exact"/>
            </w:pPr>
            <w:r>
              <w:t>details</w:t>
            </w:r>
            <w:r>
              <w:rPr>
                <w:spacing w:val="-5"/>
              </w:rPr>
              <w:t xml:space="preserve"> </w:t>
            </w:r>
            <w:r>
              <w:t>of</w:t>
            </w:r>
            <w:r>
              <w:rPr>
                <w:spacing w:val="-6"/>
              </w:rPr>
              <w:t xml:space="preserve"> </w:t>
            </w:r>
            <w:r>
              <w:t>any</w:t>
            </w:r>
            <w:r>
              <w:rPr>
                <w:spacing w:val="-4"/>
              </w:rPr>
              <w:t xml:space="preserve"> </w:t>
            </w:r>
            <w:r>
              <w:t>outstanding</w:t>
            </w:r>
            <w:r>
              <w:rPr>
                <w:spacing w:val="-5"/>
              </w:rPr>
              <w:t xml:space="preserve"> </w:t>
            </w:r>
            <w:r>
              <w:rPr>
                <w:spacing w:val="-2"/>
              </w:rPr>
              <w:t>actions</w:t>
            </w:r>
          </w:p>
        </w:tc>
        <w:tc>
          <w:tcPr>
            <w:tcW w:w="1277" w:type="dxa"/>
            <w:vMerge/>
            <w:tcBorders>
              <w:top w:val="nil"/>
            </w:tcBorders>
            <w:shd w:val="clear" w:color="auto" w:fill="D9D9D9"/>
          </w:tcPr>
          <w:p w14:paraId="37DF300E" w14:textId="77777777" w:rsidR="008C3E7F" w:rsidRDefault="008C3E7F" w:rsidP="008C3E7F">
            <w:pPr>
              <w:rPr>
                <w:sz w:val="2"/>
                <w:szCs w:val="2"/>
              </w:rPr>
            </w:pPr>
          </w:p>
        </w:tc>
        <w:tc>
          <w:tcPr>
            <w:tcW w:w="4251" w:type="dxa"/>
            <w:vMerge/>
            <w:tcBorders>
              <w:top w:val="nil"/>
            </w:tcBorders>
            <w:shd w:val="clear" w:color="auto" w:fill="D9D9D9"/>
          </w:tcPr>
          <w:p w14:paraId="084353DE" w14:textId="77777777" w:rsidR="008C3E7F" w:rsidRDefault="008C3E7F" w:rsidP="008C3E7F">
            <w:pPr>
              <w:rPr>
                <w:sz w:val="2"/>
                <w:szCs w:val="2"/>
              </w:rPr>
            </w:pPr>
          </w:p>
        </w:tc>
      </w:tr>
      <w:tr w:rsidR="008C3E7F" w14:paraId="46E4CC3C" w14:textId="77777777">
        <w:trPr>
          <w:trHeight w:val="238"/>
        </w:trPr>
        <w:tc>
          <w:tcPr>
            <w:tcW w:w="1692" w:type="dxa"/>
            <w:vMerge/>
            <w:tcBorders>
              <w:top w:val="nil"/>
            </w:tcBorders>
            <w:shd w:val="clear" w:color="auto" w:fill="D9D9D9"/>
          </w:tcPr>
          <w:p w14:paraId="6D500DEE" w14:textId="77777777" w:rsidR="008C3E7F" w:rsidRDefault="008C3E7F" w:rsidP="008C3E7F">
            <w:pPr>
              <w:rPr>
                <w:sz w:val="2"/>
                <w:szCs w:val="2"/>
              </w:rPr>
            </w:pPr>
          </w:p>
        </w:tc>
        <w:tc>
          <w:tcPr>
            <w:tcW w:w="6521" w:type="dxa"/>
            <w:tcBorders>
              <w:top w:val="nil"/>
              <w:bottom w:val="nil"/>
            </w:tcBorders>
            <w:shd w:val="clear" w:color="auto" w:fill="D9D9D9"/>
          </w:tcPr>
          <w:p w14:paraId="33335979" w14:textId="77777777" w:rsidR="008C3E7F" w:rsidRDefault="008C3E7F" w:rsidP="008C3E7F">
            <w:pPr>
              <w:pStyle w:val="TableParagraph"/>
              <w:spacing w:line="218" w:lineRule="exact"/>
              <w:rPr>
                <w:b/>
              </w:rPr>
            </w:pPr>
            <w:r>
              <w:rPr>
                <w:b/>
                <w:spacing w:val="-5"/>
              </w:rPr>
              <w:t>and</w:t>
            </w:r>
          </w:p>
        </w:tc>
        <w:tc>
          <w:tcPr>
            <w:tcW w:w="1277" w:type="dxa"/>
            <w:vMerge/>
            <w:tcBorders>
              <w:top w:val="nil"/>
            </w:tcBorders>
            <w:shd w:val="clear" w:color="auto" w:fill="D9D9D9"/>
          </w:tcPr>
          <w:p w14:paraId="53FC5418" w14:textId="77777777" w:rsidR="008C3E7F" w:rsidRDefault="008C3E7F" w:rsidP="008C3E7F">
            <w:pPr>
              <w:rPr>
                <w:sz w:val="2"/>
                <w:szCs w:val="2"/>
              </w:rPr>
            </w:pPr>
          </w:p>
        </w:tc>
        <w:tc>
          <w:tcPr>
            <w:tcW w:w="4251" w:type="dxa"/>
            <w:vMerge/>
            <w:tcBorders>
              <w:top w:val="nil"/>
            </w:tcBorders>
            <w:shd w:val="clear" w:color="auto" w:fill="D9D9D9"/>
          </w:tcPr>
          <w:p w14:paraId="1232EE18" w14:textId="77777777" w:rsidR="008C3E7F" w:rsidRDefault="008C3E7F" w:rsidP="008C3E7F">
            <w:pPr>
              <w:rPr>
                <w:sz w:val="2"/>
                <w:szCs w:val="2"/>
              </w:rPr>
            </w:pPr>
          </w:p>
        </w:tc>
      </w:tr>
      <w:tr w:rsidR="008C3E7F" w14:paraId="13493A80" w14:textId="77777777">
        <w:trPr>
          <w:trHeight w:val="262"/>
        </w:trPr>
        <w:tc>
          <w:tcPr>
            <w:tcW w:w="1692" w:type="dxa"/>
            <w:vMerge/>
            <w:tcBorders>
              <w:top w:val="nil"/>
            </w:tcBorders>
            <w:shd w:val="clear" w:color="auto" w:fill="D9D9D9"/>
          </w:tcPr>
          <w:p w14:paraId="527BF881" w14:textId="77777777" w:rsidR="008C3E7F" w:rsidRDefault="008C3E7F" w:rsidP="008C3E7F">
            <w:pPr>
              <w:rPr>
                <w:sz w:val="2"/>
                <w:szCs w:val="2"/>
              </w:rPr>
            </w:pPr>
          </w:p>
        </w:tc>
        <w:tc>
          <w:tcPr>
            <w:tcW w:w="6521" w:type="dxa"/>
            <w:tcBorders>
              <w:top w:val="nil"/>
              <w:bottom w:val="nil"/>
            </w:tcBorders>
            <w:shd w:val="clear" w:color="auto" w:fill="D9D9D9"/>
          </w:tcPr>
          <w:p w14:paraId="78F95D7A" w14:textId="77777777" w:rsidR="008C3E7F" w:rsidRDefault="008C3E7F" w:rsidP="008C3E7F">
            <w:pPr>
              <w:pStyle w:val="TableParagraph"/>
              <w:numPr>
                <w:ilvl w:val="0"/>
                <w:numId w:val="9"/>
              </w:numPr>
              <w:tabs>
                <w:tab w:val="left" w:pos="467"/>
                <w:tab w:val="left" w:pos="468"/>
              </w:tabs>
              <w:spacing w:line="242" w:lineRule="exact"/>
            </w:pPr>
            <w:r>
              <w:t>if</w:t>
            </w:r>
            <w:r>
              <w:rPr>
                <w:spacing w:val="-1"/>
              </w:rPr>
              <w:t xml:space="preserve"> </w:t>
            </w:r>
            <w:r>
              <w:t>the</w:t>
            </w:r>
            <w:r>
              <w:rPr>
                <w:spacing w:val="-5"/>
              </w:rPr>
              <w:t xml:space="preserve"> </w:t>
            </w:r>
            <w:r>
              <w:t>landlord</w:t>
            </w:r>
            <w:r>
              <w:rPr>
                <w:spacing w:val="-2"/>
              </w:rPr>
              <w:t xml:space="preserve"> </w:t>
            </w:r>
            <w:r>
              <w:t>has</w:t>
            </w:r>
            <w:r>
              <w:rPr>
                <w:spacing w:val="-5"/>
              </w:rPr>
              <w:t xml:space="preserve"> </w:t>
            </w:r>
            <w:r>
              <w:t>a</w:t>
            </w:r>
            <w:r>
              <w:rPr>
                <w:spacing w:val="-4"/>
              </w:rPr>
              <w:t xml:space="preserve"> </w:t>
            </w:r>
            <w:r>
              <w:t>third</w:t>
            </w:r>
            <w:r>
              <w:rPr>
                <w:spacing w:val="-5"/>
              </w:rPr>
              <w:t xml:space="preserve"> </w:t>
            </w:r>
            <w:r>
              <w:t>stage, details</w:t>
            </w:r>
            <w:r>
              <w:rPr>
                <w:spacing w:val="-2"/>
              </w:rPr>
              <w:t xml:space="preserve"> </w:t>
            </w:r>
            <w:r>
              <w:t>of</w:t>
            </w:r>
            <w:r>
              <w:rPr>
                <w:spacing w:val="-4"/>
              </w:rPr>
              <w:t xml:space="preserve"> </w:t>
            </w:r>
            <w:r>
              <w:t>how</w:t>
            </w:r>
            <w:r>
              <w:rPr>
                <w:spacing w:val="-5"/>
              </w:rPr>
              <w:t xml:space="preserve"> </w:t>
            </w:r>
            <w:r>
              <w:t>to</w:t>
            </w:r>
            <w:r>
              <w:rPr>
                <w:spacing w:val="-4"/>
              </w:rPr>
              <w:t xml:space="preserve"> </w:t>
            </w:r>
            <w:r>
              <w:rPr>
                <w:spacing w:val="-2"/>
              </w:rPr>
              <w:t>escalate</w:t>
            </w:r>
          </w:p>
        </w:tc>
        <w:tc>
          <w:tcPr>
            <w:tcW w:w="1277" w:type="dxa"/>
            <w:vMerge/>
            <w:tcBorders>
              <w:top w:val="nil"/>
            </w:tcBorders>
            <w:shd w:val="clear" w:color="auto" w:fill="D9D9D9"/>
          </w:tcPr>
          <w:p w14:paraId="118411C0" w14:textId="77777777" w:rsidR="008C3E7F" w:rsidRDefault="008C3E7F" w:rsidP="008C3E7F">
            <w:pPr>
              <w:rPr>
                <w:sz w:val="2"/>
                <w:szCs w:val="2"/>
              </w:rPr>
            </w:pPr>
          </w:p>
        </w:tc>
        <w:tc>
          <w:tcPr>
            <w:tcW w:w="4251" w:type="dxa"/>
            <w:vMerge/>
            <w:tcBorders>
              <w:top w:val="nil"/>
            </w:tcBorders>
            <w:shd w:val="clear" w:color="auto" w:fill="D9D9D9"/>
          </w:tcPr>
          <w:p w14:paraId="12A9B31E" w14:textId="77777777" w:rsidR="008C3E7F" w:rsidRDefault="008C3E7F" w:rsidP="008C3E7F">
            <w:pPr>
              <w:rPr>
                <w:sz w:val="2"/>
                <w:szCs w:val="2"/>
              </w:rPr>
            </w:pPr>
          </w:p>
        </w:tc>
      </w:tr>
      <w:tr w:rsidR="008C3E7F" w14:paraId="1B867E7B" w14:textId="77777777">
        <w:trPr>
          <w:trHeight w:val="238"/>
        </w:trPr>
        <w:tc>
          <w:tcPr>
            <w:tcW w:w="1692" w:type="dxa"/>
            <w:vMerge/>
            <w:tcBorders>
              <w:top w:val="nil"/>
            </w:tcBorders>
            <w:shd w:val="clear" w:color="auto" w:fill="D9D9D9"/>
          </w:tcPr>
          <w:p w14:paraId="7B56079B" w14:textId="77777777" w:rsidR="008C3E7F" w:rsidRDefault="008C3E7F" w:rsidP="008C3E7F">
            <w:pPr>
              <w:rPr>
                <w:sz w:val="2"/>
                <w:szCs w:val="2"/>
              </w:rPr>
            </w:pPr>
          </w:p>
        </w:tc>
        <w:tc>
          <w:tcPr>
            <w:tcW w:w="6521" w:type="dxa"/>
            <w:tcBorders>
              <w:top w:val="nil"/>
              <w:bottom w:val="nil"/>
            </w:tcBorders>
            <w:shd w:val="clear" w:color="auto" w:fill="D9D9D9"/>
          </w:tcPr>
          <w:p w14:paraId="2E6EAD9C" w14:textId="77777777" w:rsidR="008C3E7F" w:rsidRDefault="008C3E7F" w:rsidP="008C3E7F">
            <w:pPr>
              <w:pStyle w:val="TableParagraph"/>
              <w:spacing w:line="218" w:lineRule="exact"/>
              <w:ind w:left="467"/>
            </w:pPr>
            <w:r>
              <w:t>the</w:t>
            </w:r>
            <w:r>
              <w:rPr>
                <w:spacing w:val="-4"/>
              </w:rPr>
              <w:t xml:space="preserve"> </w:t>
            </w:r>
            <w:r>
              <w:t>matter</w:t>
            </w:r>
            <w:r>
              <w:rPr>
                <w:spacing w:val="-3"/>
              </w:rPr>
              <w:t xml:space="preserve"> </w:t>
            </w:r>
            <w:r>
              <w:t>to</w:t>
            </w:r>
            <w:r>
              <w:rPr>
                <w:spacing w:val="-3"/>
              </w:rPr>
              <w:t xml:space="preserve"> </w:t>
            </w:r>
            <w:r>
              <w:t>stage</w:t>
            </w:r>
            <w:r>
              <w:rPr>
                <w:spacing w:val="-3"/>
              </w:rPr>
              <w:t xml:space="preserve"> </w:t>
            </w:r>
            <w:r>
              <w:rPr>
                <w:spacing w:val="-4"/>
              </w:rPr>
              <w:t>three</w:t>
            </w:r>
          </w:p>
        </w:tc>
        <w:tc>
          <w:tcPr>
            <w:tcW w:w="1277" w:type="dxa"/>
            <w:vMerge/>
            <w:tcBorders>
              <w:top w:val="nil"/>
            </w:tcBorders>
            <w:shd w:val="clear" w:color="auto" w:fill="D9D9D9"/>
          </w:tcPr>
          <w:p w14:paraId="67070D84" w14:textId="77777777" w:rsidR="008C3E7F" w:rsidRDefault="008C3E7F" w:rsidP="008C3E7F">
            <w:pPr>
              <w:rPr>
                <w:sz w:val="2"/>
                <w:szCs w:val="2"/>
              </w:rPr>
            </w:pPr>
          </w:p>
        </w:tc>
        <w:tc>
          <w:tcPr>
            <w:tcW w:w="4251" w:type="dxa"/>
            <w:vMerge/>
            <w:tcBorders>
              <w:top w:val="nil"/>
            </w:tcBorders>
            <w:shd w:val="clear" w:color="auto" w:fill="D9D9D9"/>
          </w:tcPr>
          <w:p w14:paraId="149E649C" w14:textId="77777777" w:rsidR="008C3E7F" w:rsidRDefault="008C3E7F" w:rsidP="008C3E7F">
            <w:pPr>
              <w:rPr>
                <w:sz w:val="2"/>
                <w:szCs w:val="2"/>
              </w:rPr>
            </w:pPr>
          </w:p>
        </w:tc>
      </w:tr>
      <w:tr w:rsidR="008C3E7F" w14:paraId="4429EA0C" w14:textId="77777777">
        <w:trPr>
          <w:trHeight w:val="262"/>
        </w:trPr>
        <w:tc>
          <w:tcPr>
            <w:tcW w:w="1692" w:type="dxa"/>
            <w:vMerge/>
            <w:tcBorders>
              <w:top w:val="nil"/>
            </w:tcBorders>
            <w:shd w:val="clear" w:color="auto" w:fill="D9D9D9"/>
          </w:tcPr>
          <w:p w14:paraId="11AEE4F1" w14:textId="77777777" w:rsidR="008C3E7F" w:rsidRDefault="008C3E7F" w:rsidP="008C3E7F">
            <w:pPr>
              <w:rPr>
                <w:sz w:val="2"/>
                <w:szCs w:val="2"/>
              </w:rPr>
            </w:pPr>
          </w:p>
        </w:tc>
        <w:tc>
          <w:tcPr>
            <w:tcW w:w="6521" w:type="dxa"/>
            <w:tcBorders>
              <w:top w:val="nil"/>
              <w:bottom w:val="nil"/>
            </w:tcBorders>
            <w:shd w:val="clear" w:color="auto" w:fill="D9D9D9"/>
          </w:tcPr>
          <w:p w14:paraId="7D91A420" w14:textId="77777777" w:rsidR="008C3E7F" w:rsidRDefault="008C3E7F" w:rsidP="008C3E7F">
            <w:pPr>
              <w:pStyle w:val="TableParagraph"/>
              <w:numPr>
                <w:ilvl w:val="0"/>
                <w:numId w:val="8"/>
              </w:numPr>
              <w:tabs>
                <w:tab w:val="left" w:pos="467"/>
                <w:tab w:val="left" w:pos="468"/>
              </w:tabs>
              <w:spacing w:line="242" w:lineRule="exact"/>
            </w:pPr>
            <w:r>
              <w:t>if</w:t>
            </w:r>
            <w:r>
              <w:rPr>
                <w:spacing w:val="-1"/>
              </w:rPr>
              <w:t xml:space="preserve"> </w:t>
            </w:r>
            <w:r>
              <w:t>this</w:t>
            </w:r>
            <w:r>
              <w:rPr>
                <w:spacing w:val="-5"/>
              </w:rPr>
              <w:t xml:space="preserve"> </w:t>
            </w:r>
            <w:r>
              <w:t>was</w:t>
            </w:r>
            <w:r>
              <w:rPr>
                <w:spacing w:val="-5"/>
              </w:rPr>
              <w:t xml:space="preserve"> </w:t>
            </w:r>
            <w:r>
              <w:t>the</w:t>
            </w:r>
            <w:r>
              <w:rPr>
                <w:spacing w:val="-5"/>
              </w:rPr>
              <w:t xml:space="preserve"> </w:t>
            </w:r>
            <w:r>
              <w:t>final</w:t>
            </w:r>
            <w:r>
              <w:rPr>
                <w:spacing w:val="-3"/>
              </w:rPr>
              <w:t xml:space="preserve"> </w:t>
            </w:r>
            <w:r>
              <w:t>stage, details</w:t>
            </w:r>
            <w:r>
              <w:rPr>
                <w:spacing w:val="-2"/>
              </w:rPr>
              <w:t xml:space="preserve"> </w:t>
            </w:r>
            <w:r>
              <w:t>of</w:t>
            </w:r>
            <w:r>
              <w:rPr>
                <w:spacing w:val="-4"/>
              </w:rPr>
              <w:t xml:space="preserve"> </w:t>
            </w:r>
            <w:r>
              <w:t>how</w:t>
            </w:r>
            <w:r>
              <w:rPr>
                <w:spacing w:val="-6"/>
              </w:rPr>
              <w:t xml:space="preserve"> </w:t>
            </w:r>
            <w:r>
              <w:t>to</w:t>
            </w:r>
            <w:r>
              <w:rPr>
                <w:spacing w:val="-3"/>
              </w:rPr>
              <w:t xml:space="preserve"> </w:t>
            </w:r>
            <w:r>
              <w:t>escalate</w:t>
            </w:r>
            <w:r>
              <w:rPr>
                <w:spacing w:val="-4"/>
              </w:rPr>
              <w:t xml:space="preserve"> </w:t>
            </w:r>
            <w:r>
              <w:rPr>
                <w:spacing w:val="-5"/>
              </w:rPr>
              <w:t>the</w:t>
            </w:r>
          </w:p>
        </w:tc>
        <w:tc>
          <w:tcPr>
            <w:tcW w:w="1277" w:type="dxa"/>
            <w:vMerge/>
            <w:tcBorders>
              <w:top w:val="nil"/>
            </w:tcBorders>
            <w:shd w:val="clear" w:color="auto" w:fill="D9D9D9"/>
          </w:tcPr>
          <w:p w14:paraId="575250C4" w14:textId="77777777" w:rsidR="008C3E7F" w:rsidRDefault="008C3E7F" w:rsidP="008C3E7F">
            <w:pPr>
              <w:rPr>
                <w:sz w:val="2"/>
                <w:szCs w:val="2"/>
              </w:rPr>
            </w:pPr>
          </w:p>
        </w:tc>
        <w:tc>
          <w:tcPr>
            <w:tcW w:w="4251" w:type="dxa"/>
            <w:vMerge/>
            <w:tcBorders>
              <w:top w:val="nil"/>
            </w:tcBorders>
            <w:shd w:val="clear" w:color="auto" w:fill="D9D9D9"/>
          </w:tcPr>
          <w:p w14:paraId="0BF153D6" w14:textId="77777777" w:rsidR="008C3E7F" w:rsidRDefault="008C3E7F" w:rsidP="008C3E7F">
            <w:pPr>
              <w:rPr>
                <w:sz w:val="2"/>
                <w:szCs w:val="2"/>
              </w:rPr>
            </w:pPr>
          </w:p>
        </w:tc>
      </w:tr>
      <w:tr w:rsidR="008C3E7F" w14:paraId="541F3090" w14:textId="77777777">
        <w:trPr>
          <w:trHeight w:val="242"/>
        </w:trPr>
        <w:tc>
          <w:tcPr>
            <w:tcW w:w="1692" w:type="dxa"/>
            <w:vMerge/>
            <w:tcBorders>
              <w:top w:val="nil"/>
            </w:tcBorders>
            <w:shd w:val="clear" w:color="auto" w:fill="D9D9D9"/>
          </w:tcPr>
          <w:p w14:paraId="170495C5" w14:textId="77777777" w:rsidR="008C3E7F" w:rsidRDefault="008C3E7F" w:rsidP="008C3E7F">
            <w:pPr>
              <w:rPr>
                <w:sz w:val="2"/>
                <w:szCs w:val="2"/>
              </w:rPr>
            </w:pPr>
          </w:p>
        </w:tc>
        <w:tc>
          <w:tcPr>
            <w:tcW w:w="6521" w:type="dxa"/>
            <w:tcBorders>
              <w:top w:val="nil"/>
              <w:bottom w:val="nil"/>
            </w:tcBorders>
            <w:shd w:val="clear" w:color="auto" w:fill="D9D9D9"/>
          </w:tcPr>
          <w:p w14:paraId="25F25E04" w14:textId="77777777" w:rsidR="008C3E7F" w:rsidRDefault="008C3E7F" w:rsidP="008C3E7F">
            <w:pPr>
              <w:pStyle w:val="TableParagraph"/>
              <w:spacing w:line="222" w:lineRule="exact"/>
              <w:ind w:left="467"/>
            </w:pPr>
            <w:r>
              <w:t>matter</w:t>
            </w:r>
            <w:r>
              <w:rPr>
                <w:spacing w:val="-5"/>
              </w:rPr>
              <w:t xml:space="preserve"> </w:t>
            </w:r>
            <w:r>
              <w:t>to</w:t>
            </w:r>
            <w:r>
              <w:rPr>
                <w:spacing w:val="-5"/>
              </w:rPr>
              <w:t xml:space="preserve"> </w:t>
            </w:r>
            <w:r>
              <w:t>the</w:t>
            </w:r>
            <w:r>
              <w:rPr>
                <w:spacing w:val="-6"/>
              </w:rPr>
              <w:t xml:space="preserve"> </w:t>
            </w:r>
            <w:r>
              <w:t>Housing</w:t>
            </w:r>
            <w:r>
              <w:rPr>
                <w:spacing w:val="-5"/>
              </w:rPr>
              <w:t xml:space="preserve"> </w:t>
            </w:r>
            <w:r>
              <w:t>Ombudsman</w:t>
            </w:r>
            <w:r>
              <w:rPr>
                <w:spacing w:val="-3"/>
              </w:rPr>
              <w:t xml:space="preserve"> </w:t>
            </w:r>
            <w:r>
              <w:t>Service</w:t>
            </w:r>
            <w:r>
              <w:rPr>
                <w:spacing w:val="-4"/>
              </w:rPr>
              <w:t xml:space="preserve"> </w:t>
            </w:r>
            <w:r>
              <w:t>if</w:t>
            </w:r>
            <w:r>
              <w:rPr>
                <w:spacing w:val="-3"/>
              </w:rPr>
              <w:t xml:space="preserve"> </w:t>
            </w:r>
            <w:r>
              <w:t>the</w:t>
            </w:r>
            <w:r>
              <w:rPr>
                <w:spacing w:val="-5"/>
              </w:rPr>
              <w:t xml:space="preserve"> </w:t>
            </w:r>
            <w:r>
              <w:rPr>
                <w:spacing w:val="-2"/>
              </w:rPr>
              <w:t>resident</w:t>
            </w:r>
          </w:p>
        </w:tc>
        <w:tc>
          <w:tcPr>
            <w:tcW w:w="1277" w:type="dxa"/>
            <w:vMerge/>
            <w:tcBorders>
              <w:top w:val="nil"/>
            </w:tcBorders>
            <w:shd w:val="clear" w:color="auto" w:fill="D9D9D9"/>
          </w:tcPr>
          <w:p w14:paraId="5E0D82D0" w14:textId="77777777" w:rsidR="008C3E7F" w:rsidRDefault="008C3E7F" w:rsidP="008C3E7F">
            <w:pPr>
              <w:rPr>
                <w:sz w:val="2"/>
                <w:szCs w:val="2"/>
              </w:rPr>
            </w:pPr>
          </w:p>
        </w:tc>
        <w:tc>
          <w:tcPr>
            <w:tcW w:w="4251" w:type="dxa"/>
            <w:vMerge/>
            <w:tcBorders>
              <w:top w:val="nil"/>
            </w:tcBorders>
            <w:shd w:val="clear" w:color="auto" w:fill="D9D9D9"/>
          </w:tcPr>
          <w:p w14:paraId="47604AB7" w14:textId="77777777" w:rsidR="008C3E7F" w:rsidRDefault="008C3E7F" w:rsidP="008C3E7F">
            <w:pPr>
              <w:rPr>
                <w:sz w:val="2"/>
                <w:szCs w:val="2"/>
              </w:rPr>
            </w:pPr>
          </w:p>
        </w:tc>
      </w:tr>
      <w:tr w:rsidR="008C3E7F" w14:paraId="7583005E" w14:textId="77777777">
        <w:trPr>
          <w:trHeight w:val="244"/>
        </w:trPr>
        <w:tc>
          <w:tcPr>
            <w:tcW w:w="1692" w:type="dxa"/>
            <w:vMerge/>
            <w:tcBorders>
              <w:top w:val="nil"/>
            </w:tcBorders>
            <w:shd w:val="clear" w:color="auto" w:fill="D9D9D9"/>
          </w:tcPr>
          <w:p w14:paraId="4B96D53C" w14:textId="77777777" w:rsidR="008C3E7F" w:rsidRDefault="008C3E7F" w:rsidP="008C3E7F">
            <w:pPr>
              <w:rPr>
                <w:sz w:val="2"/>
                <w:szCs w:val="2"/>
              </w:rPr>
            </w:pPr>
          </w:p>
        </w:tc>
        <w:tc>
          <w:tcPr>
            <w:tcW w:w="6521" w:type="dxa"/>
            <w:tcBorders>
              <w:top w:val="nil"/>
            </w:tcBorders>
            <w:shd w:val="clear" w:color="auto" w:fill="D9D9D9"/>
          </w:tcPr>
          <w:p w14:paraId="747F3F3A" w14:textId="77777777" w:rsidR="008C3E7F" w:rsidRDefault="008C3E7F" w:rsidP="008C3E7F">
            <w:pPr>
              <w:pStyle w:val="TableParagraph"/>
              <w:spacing w:line="224" w:lineRule="exact"/>
              <w:ind w:left="467"/>
            </w:pPr>
            <w:r>
              <w:t>remains</w:t>
            </w:r>
            <w:r>
              <w:rPr>
                <w:spacing w:val="-4"/>
              </w:rPr>
              <w:t xml:space="preserve"> </w:t>
            </w:r>
            <w:r>
              <w:rPr>
                <w:spacing w:val="-2"/>
              </w:rPr>
              <w:t>dissatisfied.</w:t>
            </w:r>
          </w:p>
        </w:tc>
        <w:tc>
          <w:tcPr>
            <w:tcW w:w="1277" w:type="dxa"/>
            <w:vMerge/>
            <w:tcBorders>
              <w:top w:val="nil"/>
            </w:tcBorders>
            <w:shd w:val="clear" w:color="auto" w:fill="D9D9D9"/>
          </w:tcPr>
          <w:p w14:paraId="50A98B81" w14:textId="77777777" w:rsidR="008C3E7F" w:rsidRDefault="008C3E7F" w:rsidP="008C3E7F">
            <w:pPr>
              <w:rPr>
                <w:sz w:val="2"/>
                <w:szCs w:val="2"/>
              </w:rPr>
            </w:pPr>
          </w:p>
        </w:tc>
        <w:tc>
          <w:tcPr>
            <w:tcW w:w="4251" w:type="dxa"/>
            <w:vMerge/>
            <w:tcBorders>
              <w:top w:val="nil"/>
            </w:tcBorders>
            <w:shd w:val="clear" w:color="auto" w:fill="D9D9D9"/>
          </w:tcPr>
          <w:p w14:paraId="1359C263" w14:textId="77777777" w:rsidR="008C3E7F" w:rsidRDefault="008C3E7F" w:rsidP="008C3E7F">
            <w:pPr>
              <w:rPr>
                <w:sz w:val="2"/>
                <w:szCs w:val="2"/>
              </w:rPr>
            </w:pPr>
          </w:p>
        </w:tc>
      </w:tr>
    </w:tbl>
    <w:p w14:paraId="3DB1FD07" w14:textId="77777777" w:rsidR="00B9063F" w:rsidRDefault="00B9063F">
      <w:pPr>
        <w:spacing w:before="8"/>
        <w:rPr>
          <w:b/>
          <w:sz w:val="19"/>
        </w:rPr>
      </w:pPr>
    </w:p>
    <w:p w14:paraId="7044B827" w14:textId="77777777" w:rsidR="00B9063F" w:rsidRDefault="00DF2750">
      <w:pPr>
        <w:pStyle w:val="BodyText"/>
        <w:spacing w:before="92" w:after="17"/>
        <w:ind w:left="120"/>
      </w:pPr>
      <w:r>
        <w:t>Stage</w:t>
      </w:r>
      <w:r>
        <w:rPr>
          <w:spacing w:val="-3"/>
        </w:rPr>
        <w:t xml:space="preserve"> </w:t>
      </w:r>
      <w:r>
        <w:rPr>
          <w:spacing w:val="-10"/>
        </w:rPr>
        <w:t>3</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0022E5BD" w14:textId="77777777">
        <w:trPr>
          <w:trHeight w:val="683"/>
        </w:trPr>
        <w:tc>
          <w:tcPr>
            <w:tcW w:w="1692" w:type="dxa"/>
          </w:tcPr>
          <w:p w14:paraId="17599C5E" w14:textId="77777777" w:rsidR="00B9063F" w:rsidRDefault="00DF2750">
            <w:pPr>
              <w:pStyle w:val="TableParagraph"/>
              <w:spacing w:before="2"/>
              <w:rPr>
                <w:b/>
              </w:rPr>
            </w:pPr>
            <w:r>
              <w:rPr>
                <w:b/>
              </w:rPr>
              <w:t>Code</w:t>
            </w:r>
            <w:r>
              <w:rPr>
                <w:b/>
                <w:spacing w:val="-3"/>
              </w:rPr>
              <w:t xml:space="preserve"> </w:t>
            </w:r>
            <w:r>
              <w:rPr>
                <w:b/>
                <w:spacing w:val="-2"/>
              </w:rPr>
              <w:t>section</w:t>
            </w:r>
          </w:p>
        </w:tc>
        <w:tc>
          <w:tcPr>
            <w:tcW w:w="6521" w:type="dxa"/>
          </w:tcPr>
          <w:p w14:paraId="63D080B6" w14:textId="77777777" w:rsidR="00B9063F" w:rsidRDefault="00DF2750">
            <w:pPr>
              <w:pStyle w:val="TableParagraph"/>
              <w:spacing w:before="2"/>
              <w:rPr>
                <w:b/>
              </w:rPr>
            </w:pPr>
            <w:r>
              <w:rPr>
                <w:b/>
              </w:rPr>
              <w:t>Code</w:t>
            </w:r>
            <w:r>
              <w:rPr>
                <w:b/>
                <w:spacing w:val="-3"/>
              </w:rPr>
              <w:t xml:space="preserve"> </w:t>
            </w:r>
            <w:r>
              <w:rPr>
                <w:b/>
                <w:spacing w:val="-2"/>
              </w:rPr>
              <w:t>requirement</w:t>
            </w:r>
          </w:p>
        </w:tc>
        <w:tc>
          <w:tcPr>
            <w:tcW w:w="1275" w:type="dxa"/>
          </w:tcPr>
          <w:p w14:paraId="50E6B9A8" w14:textId="77777777" w:rsidR="00B9063F" w:rsidRDefault="00DF2750">
            <w:pPr>
              <w:pStyle w:val="TableParagraph"/>
              <w:spacing w:before="2" w:line="254" w:lineRule="auto"/>
              <w:ind w:right="272"/>
              <w:rPr>
                <w:b/>
              </w:rPr>
            </w:pPr>
            <w:r>
              <w:rPr>
                <w:b/>
                <w:spacing w:val="-2"/>
              </w:rPr>
              <w:t>Comply: Yes/No</w:t>
            </w:r>
          </w:p>
        </w:tc>
        <w:tc>
          <w:tcPr>
            <w:tcW w:w="4253" w:type="dxa"/>
          </w:tcPr>
          <w:p w14:paraId="3E6D3F51" w14:textId="77777777" w:rsidR="00B9063F" w:rsidRDefault="00DF2750">
            <w:pPr>
              <w:pStyle w:val="TableParagraph"/>
              <w:spacing w:before="2"/>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6406E477" w14:textId="77777777">
        <w:trPr>
          <w:trHeight w:val="1518"/>
        </w:trPr>
        <w:tc>
          <w:tcPr>
            <w:tcW w:w="1692" w:type="dxa"/>
          </w:tcPr>
          <w:p w14:paraId="55D438EF" w14:textId="77777777" w:rsidR="00B9063F" w:rsidRDefault="00B9063F">
            <w:pPr>
              <w:pStyle w:val="TableParagraph"/>
              <w:ind w:left="0"/>
              <w:rPr>
                <w:b/>
                <w:sz w:val="24"/>
              </w:rPr>
            </w:pPr>
          </w:p>
          <w:p w14:paraId="49990849" w14:textId="77777777" w:rsidR="00B9063F" w:rsidRDefault="00B9063F">
            <w:pPr>
              <w:pStyle w:val="TableParagraph"/>
              <w:spacing w:before="1"/>
              <w:ind w:left="0"/>
              <w:rPr>
                <w:b/>
                <w:sz w:val="31"/>
              </w:rPr>
            </w:pPr>
          </w:p>
          <w:p w14:paraId="0EDFAA1F" w14:textId="77777777" w:rsidR="00B9063F" w:rsidRDefault="00DF2750">
            <w:pPr>
              <w:pStyle w:val="TableParagraph"/>
              <w:rPr>
                <w:b/>
              </w:rPr>
            </w:pPr>
            <w:r>
              <w:rPr>
                <w:b/>
                <w:spacing w:val="-4"/>
              </w:rPr>
              <w:t>5.17</w:t>
            </w:r>
          </w:p>
        </w:tc>
        <w:tc>
          <w:tcPr>
            <w:tcW w:w="6521" w:type="dxa"/>
          </w:tcPr>
          <w:p w14:paraId="358E1352" w14:textId="77777777" w:rsidR="00B9063F" w:rsidRDefault="00DF2750">
            <w:pPr>
              <w:pStyle w:val="TableParagraph"/>
              <w:ind w:right="162"/>
            </w:pPr>
            <w:r>
              <w:t>Two stage landlord complaint procedures are ideal. This</w:t>
            </w:r>
            <w:r>
              <w:rPr>
                <w:spacing w:val="40"/>
              </w:rPr>
              <w:t xml:space="preserve"> </w:t>
            </w:r>
            <w:r>
              <w:t>ensures that the complaint process is not unduly long. If landlords strongly believe a third stage is necessary, they must set</w:t>
            </w:r>
            <w:r>
              <w:rPr>
                <w:spacing w:val="-4"/>
              </w:rPr>
              <w:t xml:space="preserve"> </w:t>
            </w:r>
            <w:r>
              <w:t>out</w:t>
            </w:r>
            <w:r>
              <w:rPr>
                <w:spacing w:val="-5"/>
              </w:rPr>
              <w:t xml:space="preserve"> </w:t>
            </w:r>
            <w:r>
              <w:t>their</w:t>
            </w:r>
            <w:r>
              <w:rPr>
                <w:spacing w:val="-4"/>
              </w:rPr>
              <w:t xml:space="preserve"> </w:t>
            </w:r>
            <w:r>
              <w:t>reasons</w:t>
            </w:r>
            <w:r>
              <w:rPr>
                <w:spacing w:val="-6"/>
              </w:rPr>
              <w:t xml:space="preserve"> </w:t>
            </w:r>
            <w:r>
              <w:t>for</w:t>
            </w:r>
            <w:r>
              <w:rPr>
                <w:spacing w:val="-5"/>
              </w:rPr>
              <w:t xml:space="preserve"> </w:t>
            </w:r>
            <w:r>
              <w:t>this</w:t>
            </w:r>
            <w:r>
              <w:rPr>
                <w:spacing w:val="-2"/>
              </w:rPr>
              <w:t xml:space="preserve"> </w:t>
            </w:r>
            <w:r>
              <w:t>as</w:t>
            </w:r>
            <w:r>
              <w:rPr>
                <w:spacing w:val="-3"/>
              </w:rPr>
              <w:t xml:space="preserve"> </w:t>
            </w:r>
            <w:r>
              <w:t>part</w:t>
            </w:r>
            <w:r>
              <w:rPr>
                <w:spacing w:val="-4"/>
              </w:rPr>
              <w:t xml:space="preserve"> </w:t>
            </w:r>
            <w:r>
              <w:t>of</w:t>
            </w:r>
            <w:r>
              <w:rPr>
                <w:spacing w:val="-4"/>
              </w:rPr>
              <w:t xml:space="preserve"> </w:t>
            </w:r>
            <w:r>
              <w:t>their</w:t>
            </w:r>
            <w:r>
              <w:rPr>
                <w:spacing w:val="-5"/>
              </w:rPr>
              <w:t xml:space="preserve"> </w:t>
            </w:r>
            <w:r>
              <w:t>self-assessment.</w:t>
            </w:r>
            <w:r>
              <w:rPr>
                <w:spacing w:val="-3"/>
              </w:rPr>
              <w:t xml:space="preserve"> </w:t>
            </w:r>
            <w:r>
              <w:rPr>
                <w:spacing w:val="-10"/>
              </w:rPr>
              <w:t>A</w:t>
            </w:r>
          </w:p>
          <w:p w14:paraId="26880323" w14:textId="77777777" w:rsidR="00B9063F" w:rsidRDefault="00DF2750">
            <w:pPr>
              <w:pStyle w:val="TableParagraph"/>
              <w:spacing w:line="252" w:lineRule="exact"/>
            </w:pPr>
            <w:r>
              <w:t>process</w:t>
            </w:r>
            <w:r>
              <w:rPr>
                <w:spacing w:val="-5"/>
              </w:rPr>
              <w:t xml:space="preserve"> </w:t>
            </w:r>
            <w:r>
              <w:t>with</w:t>
            </w:r>
            <w:r>
              <w:rPr>
                <w:spacing w:val="-5"/>
              </w:rPr>
              <w:t xml:space="preserve"> </w:t>
            </w:r>
            <w:r>
              <w:t>more</w:t>
            </w:r>
            <w:r>
              <w:rPr>
                <w:spacing w:val="-5"/>
              </w:rPr>
              <w:t xml:space="preserve"> </w:t>
            </w:r>
            <w:r>
              <w:t>than</w:t>
            </w:r>
            <w:r>
              <w:rPr>
                <w:spacing w:val="-5"/>
              </w:rPr>
              <w:t xml:space="preserve"> </w:t>
            </w:r>
            <w:r>
              <w:t>three</w:t>
            </w:r>
            <w:r>
              <w:rPr>
                <w:spacing w:val="-3"/>
              </w:rPr>
              <w:t xml:space="preserve"> </w:t>
            </w:r>
            <w:r>
              <w:t>stages</w:t>
            </w:r>
            <w:r>
              <w:rPr>
                <w:spacing w:val="-2"/>
              </w:rPr>
              <w:t xml:space="preserve"> </w:t>
            </w:r>
            <w:r>
              <w:t>is</w:t>
            </w:r>
            <w:r>
              <w:rPr>
                <w:spacing w:val="-5"/>
              </w:rPr>
              <w:t xml:space="preserve"> </w:t>
            </w:r>
            <w:r>
              <w:t>not</w:t>
            </w:r>
            <w:r>
              <w:rPr>
                <w:spacing w:val="-4"/>
              </w:rPr>
              <w:t xml:space="preserve"> </w:t>
            </w:r>
            <w:r>
              <w:t>acceptable</w:t>
            </w:r>
            <w:r>
              <w:rPr>
                <w:spacing w:val="-3"/>
              </w:rPr>
              <w:t xml:space="preserve"> </w:t>
            </w:r>
            <w:r>
              <w:t>under</w:t>
            </w:r>
            <w:r>
              <w:rPr>
                <w:spacing w:val="-1"/>
              </w:rPr>
              <w:t xml:space="preserve"> </w:t>
            </w:r>
            <w:r>
              <w:t xml:space="preserve">any </w:t>
            </w:r>
            <w:r>
              <w:rPr>
                <w:spacing w:val="-2"/>
              </w:rPr>
              <w:t>circumstances.</w:t>
            </w:r>
          </w:p>
        </w:tc>
        <w:tc>
          <w:tcPr>
            <w:tcW w:w="1275" w:type="dxa"/>
          </w:tcPr>
          <w:p w14:paraId="4AED2118" w14:textId="14707ADA" w:rsidR="00B9063F" w:rsidRPr="008C3E7F" w:rsidRDefault="008C3E7F">
            <w:pPr>
              <w:pStyle w:val="TableParagraph"/>
              <w:ind w:left="0"/>
            </w:pPr>
            <w:r>
              <w:t>N/A</w:t>
            </w:r>
          </w:p>
        </w:tc>
        <w:tc>
          <w:tcPr>
            <w:tcW w:w="4253" w:type="dxa"/>
          </w:tcPr>
          <w:p w14:paraId="061B6539" w14:textId="2FBE5C33" w:rsidR="00B9063F" w:rsidRPr="008C3E7F" w:rsidRDefault="008C3E7F">
            <w:pPr>
              <w:pStyle w:val="TableParagraph"/>
              <w:ind w:left="0"/>
            </w:pPr>
            <w:r>
              <w:t>Southway has a two stage policy</w:t>
            </w:r>
            <w:r w:rsidR="00E8774F">
              <w:t>.</w:t>
            </w:r>
          </w:p>
        </w:tc>
      </w:tr>
    </w:tbl>
    <w:p w14:paraId="7777A23D" w14:textId="77777777" w:rsidR="00B9063F" w:rsidRDefault="00B9063F">
      <w:pPr>
        <w:rPr>
          <w:rFonts w:ascii="Times New Roman"/>
        </w:rPr>
        <w:sectPr w:rsidR="00B9063F">
          <w:pgSz w:w="16840" w:h="11910" w:orient="landscape"/>
          <w:pgMar w:top="1100" w:right="1380" w:bottom="280" w:left="1320" w:header="720" w:footer="720" w:gutter="0"/>
          <w:cols w:space="720"/>
        </w:sectPr>
      </w:pPr>
    </w:p>
    <w:p w14:paraId="4397E569" w14:textId="77777777" w:rsidR="00B9063F" w:rsidRDefault="00B9063F">
      <w:pPr>
        <w:rPr>
          <w:b/>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73C4CDEC" w14:textId="77777777">
        <w:trPr>
          <w:trHeight w:val="2634"/>
        </w:trPr>
        <w:tc>
          <w:tcPr>
            <w:tcW w:w="1692" w:type="dxa"/>
          </w:tcPr>
          <w:p w14:paraId="3548D2AC" w14:textId="77777777" w:rsidR="00B9063F" w:rsidRDefault="00B9063F">
            <w:pPr>
              <w:pStyle w:val="TableParagraph"/>
              <w:ind w:left="0"/>
              <w:rPr>
                <w:b/>
                <w:sz w:val="24"/>
              </w:rPr>
            </w:pPr>
          </w:p>
          <w:p w14:paraId="45C6EF0B" w14:textId="77777777" w:rsidR="00B9063F" w:rsidRDefault="00B9063F">
            <w:pPr>
              <w:pStyle w:val="TableParagraph"/>
              <w:ind w:left="0"/>
              <w:rPr>
                <w:b/>
                <w:sz w:val="24"/>
              </w:rPr>
            </w:pPr>
          </w:p>
          <w:p w14:paraId="7BCD5BAC" w14:textId="77777777" w:rsidR="00B9063F" w:rsidRDefault="00B9063F">
            <w:pPr>
              <w:pStyle w:val="TableParagraph"/>
              <w:ind w:left="0"/>
              <w:rPr>
                <w:b/>
                <w:sz w:val="24"/>
              </w:rPr>
            </w:pPr>
          </w:p>
          <w:p w14:paraId="1042DE28" w14:textId="77777777" w:rsidR="00B9063F" w:rsidRDefault="00B9063F">
            <w:pPr>
              <w:pStyle w:val="TableParagraph"/>
              <w:spacing w:before="5"/>
              <w:ind w:left="0"/>
              <w:rPr>
                <w:b/>
                <w:sz w:val="31"/>
              </w:rPr>
            </w:pPr>
          </w:p>
          <w:p w14:paraId="705163FE" w14:textId="77777777" w:rsidR="00B9063F" w:rsidRDefault="00DF2750">
            <w:pPr>
              <w:pStyle w:val="TableParagraph"/>
              <w:spacing w:before="1"/>
              <w:rPr>
                <w:b/>
              </w:rPr>
            </w:pPr>
            <w:r>
              <w:rPr>
                <w:b/>
                <w:spacing w:val="-4"/>
              </w:rPr>
              <w:t>5.20</w:t>
            </w:r>
          </w:p>
        </w:tc>
        <w:tc>
          <w:tcPr>
            <w:tcW w:w="6521" w:type="dxa"/>
          </w:tcPr>
          <w:p w14:paraId="7D7601B4" w14:textId="77777777" w:rsidR="00B9063F" w:rsidRDefault="00DF2750">
            <w:pPr>
              <w:pStyle w:val="TableParagraph"/>
            </w:pPr>
            <w:r>
              <w:t>Landlords</w:t>
            </w:r>
            <w:r>
              <w:rPr>
                <w:spacing w:val="-5"/>
              </w:rPr>
              <w:t xml:space="preserve"> </w:t>
            </w:r>
            <w:r>
              <w:t>must</w:t>
            </w:r>
            <w:r>
              <w:rPr>
                <w:spacing w:val="-3"/>
              </w:rPr>
              <w:t xml:space="preserve"> </w:t>
            </w:r>
            <w:r>
              <w:t>confirm</w:t>
            </w:r>
            <w:r>
              <w:rPr>
                <w:spacing w:val="-4"/>
              </w:rPr>
              <w:t xml:space="preserve"> </w:t>
            </w:r>
            <w:r>
              <w:t>the</w:t>
            </w:r>
            <w:r>
              <w:rPr>
                <w:spacing w:val="-3"/>
              </w:rPr>
              <w:t xml:space="preserve"> </w:t>
            </w:r>
            <w:r>
              <w:t>following</w:t>
            </w:r>
            <w:r>
              <w:rPr>
                <w:spacing w:val="-3"/>
              </w:rPr>
              <w:t xml:space="preserve"> </w:t>
            </w:r>
            <w:r>
              <w:t>in</w:t>
            </w:r>
            <w:r>
              <w:rPr>
                <w:spacing w:val="-3"/>
              </w:rPr>
              <w:t xml:space="preserve"> </w:t>
            </w:r>
            <w:r>
              <w:t>writing</w:t>
            </w:r>
            <w:r>
              <w:rPr>
                <w:spacing w:val="-5"/>
              </w:rPr>
              <w:t xml:space="preserve"> </w:t>
            </w:r>
            <w:r>
              <w:t>to</w:t>
            </w:r>
            <w:r>
              <w:rPr>
                <w:spacing w:val="-5"/>
              </w:rPr>
              <w:t xml:space="preserve"> </w:t>
            </w:r>
            <w:r>
              <w:t>the</w:t>
            </w:r>
            <w:r>
              <w:rPr>
                <w:spacing w:val="-5"/>
              </w:rPr>
              <w:t xml:space="preserve"> </w:t>
            </w:r>
            <w:r>
              <w:t>resident</w:t>
            </w:r>
            <w:r>
              <w:rPr>
                <w:spacing w:val="-2"/>
              </w:rPr>
              <w:t xml:space="preserve"> </w:t>
            </w:r>
            <w:r>
              <w:t>at the completion of stage three in clear, plain language:</w:t>
            </w:r>
          </w:p>
          <w:p w14:paraId="332C4F1A" w14:textId="77777777" w:rsidR="00B9063F" w:rsidRDefault="00DF2750">
            <w:pPr>
              <w:pStyle w:val="TableParagraph"/>
              <w:numPr>
                <w:ilvl w:val="0"/>
                <w:numId w:val="7"/>
              </w:numPr>
              <w:tabs>
                <w:tab w:val="left" w:pos="671"/>
                <w:tab w:val="left" w:pos="672"/>
              </w:tabs>
              <w:spacing w:before="2" w:line="268" w:lineRule="exact"/>
            </w:pPr>
            <w:r>
              <w:t>the</w:t>
            </w:r>
            <w:r>
              <w:rPr>
                <w:spacing w:val="-5"/>
              </w:rPr>
              <w:t xml:space="preserve"> </w:t>
            </w:r>
            <w:r>
              <w:t>complaint</w:t>
            </w:r>
            <w:r>
              <w:rPr>
                <w:spacing w:val="-3"/>
              </w:rPr>
              <w:t xml:space="preserve"> </w:t>
            </w:r>
            <w:r>
              <w:rPr>
                <w:spacing w:val="-4"/>
              </w:rPr>
              <w:t>stage</w:t>
            </w:r>
          </w:p>
          <w:p w14:paraId="45E363E6" w14:textId="77777777" w:rsidR="00B9063F" w:rsidRDefault="00DF2750">
            <w:pPr>
              <w:pStyle w:val="TableParagraph"/>
              <w:numPr>
                <w:ilvl w:val="0"/>
                <w:numId w:val="7"/>
              </w:numPr>
              <w:tabs>
                <w:tab w:val="left" w:pos="672"/>
                <w:tab w:val="left" w:pos="673"/>
              </w:tabs>
              <w:spacing w:line="268" w:lineRule="exact"/>
              <w:ind w:left="672"/>
            </w:pPr>
            <w:r>
              <w:t>the</w:t>
            </w:r>
            <w:r>
              <w:rPr>
                <w:spacing w:val="-5"/>
              </w:rPr>
              <w:t xml:space="preserve"> </w:t>
            </w:r>
            <w:r>
              <w:t>complaint</w:t>
            </w:r>
            <w:r>
              <w:rPr>
                <w:spacing w:val="-3"/>
              </w:rPr>
              <w:t xml:space="preserve"> </w:t>
            </w:r>
            <w:r>
              <w:rPr>
                <w:spacing w:val="-2"/>
              </w:rPr>
              <w:t>definition</w:t>
            </w:r>
          </w:p>
          <w:p w14:paraId="3F7C4506" w14:textId="77777777" w:rsidR="00B9063F" w:rsidRDefault="00DF2750">
            <w:pPr>
              <w:pStyle w:val="TableParagraph"/>
              <w:numPr>
                <w:ilvl w:val="0"/>
                <w:numId w:val="7"/>
              </w:numPr>
              <w:tabs>
                <w:tab w:val="left" w:pos="672"/>
                <w:tab w:val="left" w:pos="673"/>
              </w:tabs>
              <w:spacing w:line="268" w:lineRule="exact"/>
              <w:ind w:left="672"/>
            </w:pPr>
            <w:r>
              <w:t>the</w:t>
            </w:r>
            <w:r>
              <w:rPr>
                <w:spacing w:val="-3"/>
              </w:rPr>
              <w:t xml:space="preserve"> </w:t>
            </w:r>
            <w:r>
              <w:t>decision</w:t>
            </w:r>
            <w:r>
              <w:rPr>
                <w:spacing w:val="-2"/>
              </w:rPr>
              <w:t xml:space="preserve"> </w:t>
            </w:r>
            <w:r>
              <w:t>on</w:t>
            </w:r>
            <w:r>
              <w:rPr>
                <w:spacing w:val="-4"/>
              </w:rPr>
              <w:t xml:space="preserve"> </w:t>
            </w:r>
            <w:r>
              <w:t>the</w:t>
            </w:r>
            <w:r>
              <w:rPr>
                <w:spacing w:val="-4"/>
              </w:rPr>
              <w:t xml:space="preserve"> </w:t>
            </w:r>
            <w:r>
              <w:rPr>
                <w:spacing w:val="-2"/>
              </w:rPr>
              <w:t>complaint</w:t>
            </w:r>
          </w:p>
          <w:p w14:paraId="1D70C22F" w14:textId="77777777" w:rsidR="00B9063F" w:rsidRDefault="00DF2750">
            <w:pPr>
              <w:pStyle w:val="TableParagraph"/>
              <w:numPr>
                <w:ilvl w:val="0"/>
                <w:numId w:val="7"/>
              </w:numPr>
              <w:tabs>
                <w:tab w:val="left" w:pos="672"/>
                <w:tab w:val="left" w:pos="673"/>
              </w:tabs>
              <w:spacing w:line="268" w:lineRule="exact"/>
              <w:ind w:left="672"/>
            </w:pPr>
            <w:r>
              <w:t>the</w:t>
            </w:r>
            <w:r>
              <w:rPr>
                <w:spacing w:val="-6"/>
              </w:rPr>
              <w:t xml:space="preserve"> </w:t>
            </w:r>
            <w:r>
              <w:t>reasons</w:t>
            </w:r>
            <w:r>
              <w:rPr>
                <w:spacing w:val="-6"/>
              </w:rPr>
              <w:t xml:space="preserve"> </w:t>
            </w:r>
            <w:r>
              <w:t>for</w:t>
            </w:r>
            <w:r>
              <w:rPr>
                <w:spacing w:val="-4"/>
              </w:rPr>
              <w:t xml:space="preserve"> </w:t>
            </w:r>
            <w:r>
              <w:t>any</w:t>
            </w:r>
            <w:r>
              <w:rPr>
                <w:spacing w:val="-6"/>
              </w:rPr>
              <w:t xml:space="preserve"> </w:t>
            </w:r>
            <w:r>
              <w:t>decisions</w:t>
            </w:r>
            <w:r>
              <w:rPr>
                <w:spacing w:val="-2"/>
              </w:rPr>
              <w:t xml:space="preserve"> </w:t>
            </w:r>
            <w:r>
              <w:rPr>
                <w:spacing w:val="-4"/>
              </w:rPr>
              <w:t>made</w:t>
            </w:r>
          </w:p>
          <w:p w14:paraId="09D65819" w14:textId="77777777" w:rsidR="00B9063F" w:rsidRDefault="00DF2750">
            <w:pPr>
              <w:pStyle w:val="TableParagraph"/>
              <w:numPr>
                <w:ilvl w:val="0"/>
                <w:numId w:val="7"/>
              </w:numPr>
              <w:tabs>
                <w:tab w:val="left" w:pos="672"/>
                <w:tab w:val="left" w:pos="673"/>
              </w:tabs>
              <w:spacing w:line="268" w:lineRule="exact"/>
              <w:ind w:left="672"/>
            </w:pPr>
            <w:r>
              <w:t>the</w:t>
            </w:r>
            <w:r>
              <w:rPr>
                <w:spacing w:val="-3"/>
              </w:rPr>
              <w:t xml:space="preserve"> </w:t>
            </w:r>
            <w:r>
              <w:t>details</w:t>
            </w:r>
            <w:r>
              <w:rPr>
                <w:spacing w:val="-2"/>
              </w:rPr>
              <w:t xml:space="preserve"> </w:t>
            </w:r>
            <w:r>
              <w:t>of</w:t>
            </w:r>
            <w:r>
              <w:rPr>
                <w:spacing w:val="-4"/>
              </w:rPr>
              <w:t xml:space="preserve"> </w:t>
            </w:r>
            <w:r>
              <w:t>any</w:t>
            </w:r>
            <w:r>
              <w:rPr>
                <w:spacing w:val="-5"/>
              </w:rPr>
              <w:t xml:space="preserve"> </w:t>
            </w:r>
            <w:r>
              <w:t>remedy</w:t>
            </w:r>
            <w:r>
              <w:rPr>
                <w:spacing w:val="-2"/>
              </w:rPr>
              <w:t xml:space="preserve"> </w:t>
            </w:r>
            <w:r>
              <w:t>offered</w:t>
            </w:r>
            <w:r>
              <w:rPr>
                <w:spacing w:val="-5"/>
              </w:rPr>
              <w:t xml:space="preserve"> </w:t>
            </w:r>
            <w:r>
              <w:t>to</w:t>
            </w:r>
            <w:r>
              <w:rPr>
                <w:spacing w:val="-5"/>
              </w:rPr>
              <w:t xml:space="preserve"> </w:t>
            </w:r>
            <w:r>
              <w:t>put</w:t>
            </w:r>
            <w:r>
              <w:rPr>
                <w:spacing w:val="-6"/>
              </w:rPr>
              <w:t xml:space="preserve"> </w:t>
            </w:r>
            <w:r>
              <w:t>things</w:t>
            </w:r>
            <w:r>
              <w:rPr>
                <w:spacing w:val="-1"/>
              </w:rPr>
              <w:t xml:space="preserve"> </w:t>
            </w:r>
            <w:r>
              <w:rPr>
                <w:spacing w:val="-4"/>
              </w:rPr>
              <w:t>right</w:t>
            </w:r>
          </w:p>
          <w:p w14:paraId="7EFE7472" w14:textId="77777777" w:rsidR="00B9063F" w:rsidRDefault="00DF2750">
            <w:pPr>
              <w:pStyle w:val="TableParagraph"/>
              <w:numPr>
                <w:ilvl w:val="0"/>
                <w:numId w:val="7"/>
              </w:numPr>
              <w:tabs>
                <w:tab w:val="left" w:pos="672"/>
                <w:tab w:val="left" w:pos="673"/>
              </w:tabs>
              <w:spacing w:line="268" w:lineRule="exact"/>
              <w:ind w:left="672"/>
            </w:pPr>
            <w:r>
              <w:t>details</w:t>
            </w:r>
            <w:r>
              <w:rPr>
                <w:spacing w:val="-5"/>
              </w:rPr>
              <w:t xml:space="preserve"> </w:t>
            </w:r>
            <w:r>
              <w:t>of</w:t>
            </w:r>
            <w:r>
              <w:rPr>
                <w:spacing w:val="-6"/>
              </w:rPr>
              <w:t xml:space="preserve"> </w:t>
            </w:r>
            <w:r>
              <w:t>any</w:t>
            </w:r>
            <w:r>
              <w:rPr>
                <w:spacing w:val="-4"/>
              </w:rPr>
              <w:t xml:space="preserve"> </w:t>
            </w:r>
            <w:r>
              <w:t>outstanding</w:t>
            </w:r>
            <w:r>
              <w:rPr>
                <w:spacing w:val="-5"/>
              </w:rPr>
              <w:t xml:space="preserve"> </w:t>
            </w:r>
            <w:r>
              <w:rPr>
                <w:spacing w:val="-2"/>
              </w:rPr>
              <w:t>actions</w:t>
            </w:r>
          </w:p>
          <w:p w14:paraId="02C6308E" w14:textId="77777777" w:rsidR="00B9063F" w:rsidRDefault="00DF2750">
            <w:pPr>
              <w:pStyle w:val="TableParagraph"/>
              <w:numPr>
                <w:ilvl w:val="0"/>
                <w:numId w:val="7"/>
              </w:numPr>
              <w:tabs>
                <w:tab w:val="left" w:pos="671"/>
                <w:tab w:val="left" w:pos="672"/>
              </w:tabs>
              <w:spacing w:line="252" w:lineRule="exact"/>
              <w:ind w:right="407" w:hanging="564"/>
            </w:pPr>
            <w:r>
              <w:t>details of how to escalate the matter to the Housing Ombudsman</w:t>
            </w:r>
            <w:r>
              <w:rPr>
                <w:spacing w:val="-8"/>
              </w:rPr>
              <w:t xml:space="preserve"> </w:t>
            </w:r>
            <w:r>
              <w:t>Service</w:t>
            </w:r>
            <w:r>
              <w:rPr>
                <w:spacing w:val="-8"/>
              </w:rPr>
              <w:t xml:space="preserve"> </w:t>
            </w:r>
            <w:r>
              <w:t>if</w:t>
            </w:r>
            <w:r>
              <w:rPr>
                <w:spacing w:val="-7"/>
              </w:rPr>
              <w:t xml:space="preserve"> </w:t>
            </w:r>
            <w:r>
              <w:t>the</w:t>
            </w:r>
            <w:r>
              <w:rPr>
                <w:spacing w:val="-6"/>
              </w:rPr>
              <w:t xml:space="preserve"> </w:t>
            </w:r>
            <w:r>
              <w:t>resident</w:t>
            </w:r>
            <w:r>
              <w:rPr>
                <w:spacing w:val="-7"/>
              </w:rPr>
              <w:t xml:space="preserve"> </w:t>
            </w:r>
            <w:r>
              <w:t>remains</w:t>
            </w:r>
            <w:r>
              <w:rPr>
                <w:spacing w:val="-5"/>
              </w:rPr>
              <w:t xml:space="preserve"> </w:t>
            </w:r>
            <w:r>
              <w:t>dissatisfied</w:t>
            </w:r>
          </w:p>
        </w:tc>
        <w:tc>
          <w:tcPr>
            <w:tcW w:w="1275" w:type="dxa"/>
          </w:tcPr>
          <w:p w14:paraId="084163DF" w14:textId="12AA800D" w:rsidR="00B9063F" w:rsidRPr="008C3E7F" w:rsidRDefault="008C3E7F">
            <w:pPr>
              <w:pStyle w:val="TableParagraph"/>
              <w:ind w:left="0"/>
            </w:pPr>
            <w:r w:rsidRPr="008C3E7F">
              <w:t>N/A</w:t>
            </w:r>
          </w:p>
        </w:tc>
        <w:tc>
          <w:tcPr>
            <w:tcW w:w="4253" w:type="dxa"/>
          </w:tcPr>
          <w:p w14:paraId="4FA122E7" w14:textId="34E3CCD8" w:rsidR="00B9063F" w:rsidRDefault="008C3E7F">
            <w:pPr>
              <w:pStyle w:val="TableParagraph"/>
              <w:ind w:left="0"/>
              <w:rPr>
                <w:rFonts w:ascii="Times New Roman"/>
              </w:rPr>
            </w:pPr>
            <w:r>
              <w:t>Southway has a two stage policy</w:t>
            </w:r>
            <w:r w:rsidR="00E8774F">
              <w:t>.</w:t>
            </w:r>
          </w:p>
        </w:tc>
      </w:tr>
    </w:tbl>
    <w:p w14:paraId="601CDBBB" w14:textId="77777777" w:rsidR="00B9063F" w:rsidRDefault="00B9063F">
      <w:pPr>
        <w:spacing w:before="5"/>
        <w:rPr>
          <w:b/>
          <w:sz w:val="15"/>
        </w:rPr>
      </w:pPr>
    </w:p>
    <w:p w14:paraId="4E267EA8" w14:textId="56442A09" w:rsidR="00B9063F" w:rsidRDefault="002A5553">
      <w:pPr>
        <w:pStyle w:val="BodyText"/>
        <w:spacing w:before="92" w:line="290" w:lineRule="auto"/>
        <w:ind w:left="120" w:right="9847"/>
      </w:pPr>
      <w:r>
        <w:rPr>
          <w:noProof/>
        </w:rPr>
        <mc:AlternateContent>
          <mc:Choice Requires="wps">
            <w:drawing>
              <wp:anchor distT="0" distB="0" distL="114300" distR="114300" simplePos="0" relativeHeight="15730176" behindDoc="0" locked="0" layoutInCell="1" allowOverlap="1" wp14:anchorId="7C10553D" wp14:editId="483C8EEE">
                <wp:simplePos x="0" y="0"/>
                <wp:positionH relativeFrom="page">
                  <wp:posOffset>914400</wp:posOffset>
                </wp:positionH>
                <wp:positionV relativeFrom="paragraph">
                  <wp:posOffset>457200</wp:posOffset>
                </wp:positionV>
                <wp:extent cx="8731250" cy="331470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30"/>
                              <w:gridCol w:w="1266"/>
                              <w:gridCol w:w="4253"/>
                            </w:tblGrid>
                            <w:tr w:rsidR="00B9063F" w14:paraId="7BFA3FAF" w14:textId="77777777" w:rsidTr="00D21417">
                              <w:trPr>
                                <w:trHeight w:val="587"/>
                              </w:trPr>
                              <w:tc>
                                <w:tcPr>
                                  <w:tcW w:w="1692" w:type="dxa"/>
                                  <w:shd w:val="clear" w:color="auto" w:fill="D9D9D9"/>
                                </w:tcPr>
                                <w:p w14:paraId="1A28696C" w14:textId="77777777" w:rsidR="00B9063F" w:rsidRDefault="00DF2750">
                                  <w:pPr>
                                    <w:pStyle w:val="TableParagraph"/>
                                    <w:rPr>
                                      <w:b/>
                                    </w:rPr>
                                  </w:pPr>
                                  <w:r>
                                    <w:rPr>
                                      <w:b/>
                                    </w:rPr>
                                    <w:t>Code</w:t>
                                  </w:r>
                                  <w:r>
                                    <w:rPr>
                                      <w:b/>
                                      <w:spacing w:val="-3"/>
                                    </w:rPr>
                                    <w:t xml:space="preserve"> </w:t>
                                  </w:r>
                                  <w:r>
                                    <w:rPr>
                                      <w:b/>
                                      <w:spacing w:val="-2"/>
                                    </w:rPr>
                                    <w:t>section</w:t>
                                  </w:r>
                                </w:p>
                              </w:tc>
                              <w:tc>
                                <w:tcPr>
                                  <w:tcW w:w="6530" w:type="dxa"/>
                                  <w:shd w:val="clear" w:color="auto" w:fill="D9D9D9"/>
                                </w:tcPr>
                                <w:p w14:paraId="1B612456" w14:textId="77777777" w:rsidR="00B9063F" w:rsidRDefault="00DF2750">
                                  <w:pPr>
                                    <w:pStyle w:val="TableParagraph"/>
                                    <w:rPr>
                                      <w:b/>
                                    </w:rPr>
                                  </w:pPr>
                                  <w:r>
                                    <w:rPr>
                                      <w:b/>
                                    </w:rPr>
                                    <w:t>Code</w:t>
                                  </w:r>
                                  <w:r>
                                    <w:rPr>
                                      <w:b/>
                                      <w:spacing w:val="-4"/>
                                    </w:rPr>
                                    <w:t xml:space="preserve"> </w:t>
                                  </w:r>
                                  <w:r>
                                    <w:rPr>
                                      <w:b/>
                                      <w:spacing w:val="-2"/>
                                    </w:rPr>
                                    <w:t>requirement</w:t>
                                  </w:r>
                                </w:p>
                              </w:tc>
                              <w:tc>
                                <w:tcPr>
                                  <w:tcW w:w="1266" w:type="dxa"/>
                                  <w:shd w:val="clear" w:color="auto" w:fill="D9D9D9"/>
                                </w:tcPr>
                                <w:p w14:paraId="78BBB162" w14:textId="77777777" w:rsidR="00B9063F" w:rsidRDefault="00DF2750">
                                  <w:pPr>
                                    <w:pStyle w:val="TableParagraph"/>
                                    <w:spacing w:line="254" w:lineRule="auto"/>
                                    <w:ind w:right="272"/>
                                    <w:rPr>
                                      <w:b/>
                                    </w:rPr>
                                  </w:pPr>
                                  <w:r>
                                    <w:rPr>
                                      <w:b/>
                                      <w:spacing w:val="-2"/>
                                    </w:rPr>
                                    <w:t>Comply: Yes/No</w:t>
                                  </w:r>
                                </w:p>
                              </w:tc>
                              <w:tc>
                                <w:tcPr>
                                  <w:tcW w:w="4253" w:type="dxa"/>
                                  <w:shd w:val="clear" w:color="auto" w:fill="D9D9D9"/>
                                </w:tcPr>
                                <w:p w14:paraId="5390FB01"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56B6B50B" w14:textId="77777777" w:rsidTr="00D21417">
                              <w:trPr>
                                <w:trHeight w:val="250"/>
                              </w:trPr>
                              <w:tc>
                                <w:tcPr>
                                  <w:tcW w:w="1692" w:type="dxa"/>
                                  <w:vMerge w:val="restart"/>
                                  <w:shd w:val="clear" w:color="auto" w:fill="D9D9D9"/>
                                </w:tcPr>
                                <w:p w14:paraId="4A6A131C" w14:textId="77777777" w:rsidR="00B9063F" w:rsidRDefault="00B9063F">
                                  <w:pPr>
                                    <w:pStyle w:val="TableParagraph"/>
                                    <w:spacing w:before="10"/>
                                    <w:ind w:left="0"/>
                                    <w:rPr>
                                      <w:b/>
                                      <w:sz w:val="21"/>
                                    </w:rPr>
                                  </w:pPr>
                                </w:p>
                                <w:p w14:paraId="626C00CC" w14:textId="77777777" w:rsidR="00B9063F" w:rsidRDefault="00DF2750">
                                  <w:pPr>
                                    <w:pStyle w:val="TableParagraph"/>
                                    <w:rPr>
                                      <w:b/>
                                    </w:rPr>
                                  </w:pPr>
                                  <w:r>
                                    <w:rPr>
                                      <w:b/>
                                      <w:spacing w:val="-5"/>
                                    </w:rPr>
                                    <w:t>5.2</w:t>
                                  </w:r>
                                </w:p>
                              </w:tc>
                              <w:tc>
                                <w:tcPr>
                                  <w:tcW w:w="6530" w:type="dxa"/>
                                  <w:tcBorders>
                                    <w:bottom w:val="nil"/>
                                  </w:tcBorders>
                                  <w:shd w:val="clear" w:color="auto" w:fill="D9D9D9"/>
                                </w:tcPr>
                                <w:p w14:paraId="646773F7" w14:textId="77777777" w:rsidR="00B9063F" w:rsidRDefault="00DF2750">
                                  <w:pPr>
                                    <w:pStyle w:val="TableParagraph"/>
                                    <w:spacing w:line="231" w:lineRule="exact"/>
                                  </w:pPr>
                                  <w:r>
                                    <w:t>If</w:t>
                                  </w:r>
                                  <w:r>
                                    <w:rPr>
                                      <w:spacing w:val="-4"/>
                                    </w:rPr>
                                    <w:t xml:space="preserve"> </w:t>
                                  </w:r>
                                  <w:r>
                                    <w:t>an</w:t>
                                  </w:r>
                                  <w:r>
                                    <w:rPr>
                                      <w:spacing w:val="-4"/>
                                    </w:rPr>
                                    <w:t xml:space="preserve"> </w:t>
                                  </w:r>
                                  <w:r>
                                    <w:t>extension</w:t>
                                  </w:r>
                                  <w:r>
                                    <w:rPr>
                                      <w:spacing w:val="-4"/>
                                    </w:rPr>
                                    <w:t xml:space="preserve"> </w:t>
                                  </w:r>
                                  <w:r>
                                    <w:t>beyond</w:t>
                                  </w:r>
                                  <w:r>
                                    <w:rPr>
                                      <w:spacing w:val="-6"/>
                                    </w:rPr>
                                    <w:t xml:space="preserve"> </w:t>
                                  </w:r>
                                  <w:r>
                                    <w:t>20</w:t>
                                  </w:r>
                                  <w:r>
                                    <w:rPr>
                                      <w:spacing w:val="-4"/>
                                    </w:rPr>
                                    <w:t xml:space="preserve"> </w:t>
                                  </w:r>
                                  <w:r>
                                    <w:t>working</w:t>
                                  </w:r>
                                  <w:r>
                                    <w:rPr>
                                      <w:spacing w:val="-4"/>
                                    </w:rPr>
                                    <w:t xml:space="preserve"> </w:t>
                                  </w:r>
                                  <w:r>
                                    <w:t>days</w:t>
                                  </w:r>
                                  <w:r>
                                    <w:rPr>
                                      <w:spacing w:val="-3"/>
                                    </w:rPr>
                                    <w:t xml:space="preserve"> </w:t>
                                  </w:r>
                                  <w:r>
                                    <w:t>is</w:t>
                                  </w:r>
                                  <w:r>
                                    <w:rPr>
                                      <w:spacing w:val="-6"/>
                                    </w:rPr>
                                    <w:t xml:space="preserve"> </w:t>
                                  </w:r>
                                  <w:r>
                                    <w:t>required</w:t>
                                  </w:r>
                                  <w:r>
                                    <w:rPr>
                                      <w:spacing w:val="-4"/>
                                    </w:rPr>
                                    <w:t xml:space="preserve"> </w:t>
                                  </w:r>
                                  <w:r>
                                    <w:t>to</w:t>
                                  </w:r>
                                  <w:r>
                                    <w:rPr>
                                      <w:spacing w:val="-6"/>
                                    </w:rPr>
                                    <w:t xml:space="preserve"> </w:t>
                                  </w:r>
                                  <w:r>
                                    <w:t>enable</w:t>
                                  </w:r>
                                  <w:r>
                                    <w:rPr>
                                      <w:spacing w:val="-3"/>
                                    </w:rPr>
                                    <w:t xml:space="preserve"> </w:t>
                                  </w:r>
                                  <w:r>
                                    <w:rPr>
                                      <w:spacing w:val="-5"/>
                                    </w:rPr>
                                    <w:t>the</w:t>
                                  </w:r>
                                </w:p>
                              </w:tc>
                              <w:tc>
                                <w:tcPr>
                                  <w:tcW w:w="1266" w:type="dxa"/>
                                  <w:vMerge w:val="restart"/>
                                  <w:shd w:val="clear" w:color="auto" w:fill="D9D9D9"/>
                                </w:tcPr>
                                <w:p w14:paraId="6FD8AD1C" w14:textId="56222525" w:rsidR="00B9063F" w:rsidRPr="008C3E7F" w:rsidRDefault="008C3E7F">
                                  <w:pPr>
                                    <w:pStyle w:val="TableParagraph"/>
                                    <w:ind w:left="0"/>
                                  </w:pPr>
                                  <w:r>
                                    <w:t>Yes</w:t>
                                  </w:r>
                                </w:p>
                              </w:tc>
                              <w:tc>
                                <w:tcPr>
                                  <w:tcW w:w="4253" w:type="dxa"/>
                                  <w:vMerge w:val="restart"/>
                                  <w:shd w:val="clear" w:color="auto" w:fill="D9D9D9"/>
                                </w:tcPr>
                                <w:p w14:paraId="6675F7F7" w14:textId="281B7411" w:rsidR="00B9063F" w:rsidRPr="008C3E7F" w:rsidRDefault="008C3E7F">
                                  <w:pPr>
                                    <w:pStyle w:val="TableParagraph"/>
                                    <w:ind w:left="0"/>
                                  </w:pPr>
                                  <w:r>
                                    <w:t xml:space="preserve">This </w:t>
                                  </w:r>
                                  <w:r w:rsidR="00EB134A">
                                    <w:t xml:space="preserve">is included in the revised policy-August 2023. </w:t>
                                  </w:r>
                                </w:p>
                              </w:tc>
                            </w:tr>
                            <w:tr w:rsidR="00B9063F" w14:paraId="7979BC9D" w14:textId="77777777" w:rsidTr="00D21417">
                              <w:trPr>
                                <w:trHeight w:val="243"/>
                              </w:trPr>
                              <w:tc>
                                <w:tcPr>
                                  <w:tcW w:w="1692" w:type="dxa"/>
                                  <w:vMerge/>
                                  <w:tcBorders>
                                    <w:top w:val="nil"/>
                                  </w:tcBorders>
                                  <w:shd w:val="clear" w:color="auto" w:fill="D9D9D9"/>
                                </w:tcPr>
                                <w:p w14:paraId="3A4C3991" w14:textId="77777777" w:rsidR="00B9063F" w:rsidRDefault="00B9063F">
                                  <w:pPr>
                                    <w:rPr>
                                      <w:sz w:val="2"/>
                                      <w:szCs w:val="2"/>
                                    </w:rPr>
                                  </w:pPr>
                                </w:p>
                              </w:tc>
                              <w:tc>
                                <w:tcPr>
                                  <w:tcW w:w="6530" w:type="dxa"/>
                                  <w:tcBorders>
                                    <w:top w:val="nil"/>
                                    <w:bottom w:val="nil"/>
                                  </w:tcBorders>
                                  <w:shd w:val="clear" w:color="auto" w:fill="D9D9D9"/>
                                </w:tcPr>
                                <w:p w14:paraId="19494FF6" w14:textId="77777777" w:rsidR="00B9063F" w:rsidRDefault="00DF2750">
                                  <w:pPr>
                                    <w:pStyle w:val="TableParagraph"/>
                                    <w:spacing w:line="223" w:lineRule="exact"/>
                                  </w:pPr>
                                  <w:r>
                                    <w:t>landlord</w:t>
                                  </w:r>
                                  <w:r>
                                    <w:rPr>
                                      <w:spacing w:val="-6"/>
                                    </w:rPr>
                                    <w:t xml:space="preserve"> </w:t>
                                  </w:r>
                                  <w:r>
                                    <w:t>to</w:t>
                                  </w:r>
                                  <w:r>
                                    <w:rPr>
                                      <w:spacing w:val="-5"/>
                                    </w:rPr>
                                    <w:t xml:space="preserve"> </w:t>
                                  </w:r>
                                  <w:r>
                                    <w:t>respond</w:t>
                                  </w:r>
                                  <w:r>
                                    <w:rPr>
                                      <w:spacing w:val="-6"/>
                                    </w:rPr>
                                    <w:t xml:space="preserve"> </w:t>
                                  </w:r>
                                  <w:r>
                                    <w:t>to</w:t>
                                  </w:r>
                                  <w:r>
                                    <w:rPr>
                                      <w:spacing w:val="-5"/>
                                    </w:rPr>
                                    <w:t xml:space="preserve"> </w:t>
                                  </w:r>
                                  <w:r>
                                    <w:t>the</w:t>
                                  </w:r>
                                  <w:r>
                                    <w:rPr>
                                      <w:spacing w:val="-4"/>
                                    </w:rPr>
                                    <w:t xml:space="preserve"> </w:t>
                                  </w:r>
                                  <w:r>
                                    <w:t>complaint</w:t>
                                  </w:r>
                                  <w:r>
                                    <w:rPr>
                                      <w:spacing w:val="-4"/>
                                    </w:rPr>
                                    <w:t xml:space="preserve"> </w:t>
                                  </w:r>
                                  <w:r>
                                    <w:t>fully,</w:t>
                                  </w:r>
                                  <w:r>
                                    <w:rPr>
                                      <w:spacing w:val="-4"/>
                                    </w:rPr>
                                    <w:t xml:space="preserve"> </w:t>
                                  </w:r>
                                  <w:r>
                                    <w:t>this</w:t>
                                  </w:r>
                                  <w:r>
                                    <w:rPr>
                                      <w:spacing w:val="-5"/>
                                    </w:rPr>
                                    <w:t xml:space="preserve"> </w:t>
                                  </w:r>
                                  <w:r>
                                    <w:t>should</w:t>
                                  </w:r>
                                  <w:r>
                                    <w:rPr>
                                      <w:spacing w:val="-4"/>
                                    </w:rPr>
                                    <w:t xml:space="preserve"> </w:t>
                                  </w:r>
                                  <w:r>
                                    <w:t>be</w:t>
                                  </w:r>
                                  <w:r>
                                    <w:rPr>
                                      <w:spacing w:val="-3"/>
                                    </w:rPr>
                                    <w:t xml:space="preserve"> </w:t>
                                  </w:r>
                                  <w:r>
                                    <w:rPr>
                                      <w:spacing w:val="-2"/>
                                    </w:rPr>
                                    <w:t>agreed</w:t>
                                  </w:r>
                                </w:p>
                              </w:tc>
                              <w:tc>
                                <w:tcPr>
                                  <w:tcW w:w="1266" w:type="dxa"/>
                                  <w:vMerge/>
                                  <w:tcBorders>
                                    <w:top w:val="nil"/>
                                  </w:tcBorders>
                                  <w:shd w:val="clear" w:color="auto" w:fill="D9D9D9"/>
                                </w:tcPr>
                                <w:p w14:paraId="2C8D5381" w14:textId="77777777" w:rsidR="00B9063F" w:rsidRPr="008C3E7F" w:rsidRDefault="00B9063F">
                                  <w:pPr>
                                    <w:rPr>
                                      <w:sz w:val="2"/>
                                      <w:szCs w:val="2"/>
                                    </w:rPr>
                                  </w:pPr>
                                </w:p>
                              </w:tc>
                              <w:tc>
                                <w:tcPr>
                                  <w:tcW w:w="4253" w:type="dxa"/>
                                  <w:vMerge/>
                                  <w:tcBorders>
                                    <w:top w:val="nil"/>
                                  </w:tcBorders>
                                  <w:shd w:val="clear" w:color="auto" w:fill="D9D9D9"/>
                                </w:tcPr>
                                <w:p w14:paraId="44C94C1D" w14:textId="77777777" w:rsidR="00B9063F" w:rsidRPr="008C3E7F" w:rsidRDefault="00B9063F">
                                  <w:pPr>
                                    <w:rPr>
                                      <w:sz w:val="2"/>
                                      <w:szCs w:val="2"/>
                                    </w:rPr>
                                  </w:pPr>
                                </w:p>
                              </w:tc>
                            </w:tr>
                            <w:tr w:rsidR="00B9063F" w14:paraId="688EE341" w14:textId="77777777" w:rsidTr="00D21417">
                              <w:trPr>
                                <w:trHeight w:val="244"/>
                              </w:trPr>
                              <w:tc>
                                <w:tcPr>
                                  <w:tcW w:w="1692" w:type="dxa"/>
                                  <w:vMerge/>
                                  <w:tcBorders>
                                    <w:top w:val="nil"/>
                                  </w:tcBorders>
                                  <w:shd w:val="clear" w:color="auto" w:fill="D9D9D9"/>
                                </w:tcPr>
                                <w:p w14:paraId="4E45C932" w14:textId="77777777" w:rsidR="00B9063F" w:rsidRDefault="00B9063F">
                                  <w:pPr>
                                    <w:rPr>
                                      <w:sz w:val="2"/>
                                      <w:szCs w:val="2"/>
                                    </w:rPr>
                                  </w:pPr>
                                </w:p>
                              </w:tc>
                              <w:tc>
                                <w:tcPr>
                                  <w:tcW w:w="6530" w:type="dxa"/>
                                  <w:tcBorders>
                                    <w:top w:val="nil"/>
                                  </w:tcBorders>
                                  <w:shd w:val="clear" w:color="auto" w:fill="D9D9D9"/>
                                </w:tcPr>
                                <w:p w14:paraId="66446E3C" w14:textId="77777777" w:rsidR="00B9063F" w:rsidRDefault="00DF2750">
                                  <w:pPr>
                                    <w:pStyle w:val="TableParagraph"/>
                                    <w:spacing w:line="224" w:lineRule="exact"/>
                                  </w:pPr>
                                  <w:r>
                                    <w:t>by</w:t>
                                  </w:r>
                                  <w:r>
                                    <w:rPr>
                                      <w:spacing w:val="-1"/>
                                    </w:rPr>
                                    <w:t xml:space="preserve"> </w:t>
                                  </w:r>
                                  <w:r>
                                    <w:t>both</w:t>
                                  </w:r>
                                  <w:r>
                                    <w:rPr>
                                      <w:spacing w:val="-2"/>
                                    </w:rPr>
                                    <w:t xml:space="preserve"> parties.</w:t>
                                  </w:r>
                                </w:p>
                              </w:tc>
                              <w:tc>
                                <w:tcPr>
                                  <w:tcW w:w="1266" w:type="dxa"/>
                                  <w:vMerge/>
                                  <w:tcBorders>
                                    <w:top w:val="nil"/>
                                  </w:tcBorders>
                                  <w:shd w:val="clear" w:color="auto" w:fill="D9D9D9"/>
                                </w:tcPr>
                                <w:p w14:paraId="6A45E34A" w14:textId="77777777" w:rsidR="00B9063F" w:rsidRPr="008C3E7F" w:rsidRDefault="00B9063F">
                                  <w:pPr>
                                    <w:rPr>
                                      <w:sz w:val="2"/>
                                      <w:szCs w:val="2"/>
                                    </w:rPr>
                                  </w:pPr>
                                </w:p>
                              </w:tc>
                              <w:tc>
                                <w:tcPr>
                                  <w:tcW w:w="4253" w:type="dxa"/>
                                  <w:vMerge/>
                                  <w:tcBorders>
                                    <w:top w:val="nil"/>
                                  </w:tcBorders>
                                  <w:shd w:val="clear" w:color="auto" w:fill="D9D9D9"/>
                                </w:tcPr>
                                <w:p w14:paraId="162D7284" w14:textId="77777777" w:rsidR="00B9063F" w:rsidRPr="008C3E7F" w:rsidRDefault="00B9063F">
                                  <w:pPr>
                                    <w:rPr>
                                      <w:sz w:val="2"/>
                                      <w:szCs w:val="2"/>
                                    </w:rPr>
                                  </w:pPr>
                                </w:p>
                              </w:tc>
                            </w:tr>
                            <w:tr w:rsidR="00D21417" w14:paraId="5AB23A87" w14:textId="77777777" w:rsidTr="00D21417">
                              <w:trPr>
                                <w:trHeight w:val="339"/>
                              </w:trPr>
                              <w:tc>
                                <w:tcPr>
                                  <w:tcW w:w="1692" w:type="dxa"/>
                                  <w:vMerge w:val="restart"/>
                                  <w:shd w:val="clear" w:color="auto" w:fill="D9D9D9"/>
                                </w:tcPr>
                                <w:p w14:paraId="4CB12262" w14:textId="77777777" w:rsidR="00D21417" w:rsidRDefault="00D21417" w:rsidP="00D21417">
                                  <w:pPr>
                                    <w:pStyle w:val="TableParagraph"/>
                                    <w:ind w:left="0"/>
                                    <w:rPr>
                                      <w:b/>
                                      <w:sz w:val="24"/>
                                    </w:rPr>
                                  </w:pPr>
                                </w:p>
                                <w:p w14:paraId="4280E769" w14:textId="77777777" w:rsidR="00D21417" w:rsidRDefault="00D21417" w:rsidP="00D21417">
                                  <w:pPr>
                                    <w:pStyle w:val="TableParagraph"/>
                                    <w:spacing w:before="8"/>
                                    <w:ind w:left="0"/>
                                    <w:rPr>
                                      <w:b/>
                                      <w:sz w:val="27"/>
                                    </w:rPr>
                                  </w:pPr>
                                </w:p>
                                <w:p w14:paraId="663A90DE" w14:textId="77777777" w:rsidR="00D21417" w:rsidRDefault="00D21417" w:rsidP="00D21417">
                                  <w:pPr>
                                    <w:pStyle w:val="TableParagraph"/>
                                    <w:rPr>
                                      <w:b/>
                                    </w:rPr>
                                  </w:pPr>
                                  <w:r>
                                    <w:rPr>
                                      <w:b/>
                                      <w:spacing w:val="-5"/>
                                    </w:rPr>
                                    <w:t>5.3</w:t>
                                  </w:r>
                                </w:p>
                              </w:tc>
                              <w:tc>
                                <w:tcPr>
                                  <w:tcW w:w="6530" w:type="dxa"/>
                                  <w:tcBorders>
                                    <w:bottom w:val="nil"/>
                                  </w:tcBorders>
                                  <w:shd w:val="clear" w:color="auto" w:fill="D9D9D9"/>
                                </w:tcPr>
                                <w:p w14:paraId="6FD479CD" w14:textId="77777777" w:rsidR="00D21417" w:rsidRDefault="00D21417" w:rsidP="00D21417">
                                  <w:pPr>
                                    <w:pStyle w:val="TableParagraph"/>
                                    <w:spacing w:before="88" w:line="231" w:lineRule="exact"/>
                                  </w:pPr>
                                  <w:r>
                                    <w:t>Where</w:t>
                                  </w:r>
                                  <w:r>
                                    <w:rPr>
                                      <w:spacing w:val="-9"/>
                                    </w:rPr>
                                    <w:t xml:space="preserve"> </w:t>
                                  </w:r>
                                  <w:r>
                                    <w:t>agreement</w:t>
                                  </w:r>
                                  <w:r>
                                    <w:rPr>
                                      <w:spacing w:val="-5"/>
                                    </w:rPr>
                                    <w:t xml:space="preserve"> </w:t>
                                  </w:r>
                                  <w:r>
                                    <w:t>over</w:t>
                                  </w:r>
                                  <w:r>
                                    <w:rPr>
                                      <w:spacing w:val="-6"/>
                                    </w:rPr>
                                    <w:t xml:space="preserve"> </w:t>
                                  </w:r>
                                  <w:r>
                                    <w:t>an</w:t>
                                  </w:r>
                                  <w:r>
                                    <w:rPr>
                                      <w:spacing w:val="-4"/>
                                    </w:rPr>
                                    <w:t xml:space="preserve"> </w:t>
                                  </w:r>
                                  <w:r>
                                    <w:t>extension</w:t>
                                  </w:r>
                                  <w:r>
                                    <w:rPr>
                                      <w:spacing w:val="-6"/>
                                    </w:rPr>
                                    <w:t xml:space="preserve"> </w:t>
                                  </w:r>
                                  <w:r>
                                    <w:t>period</w:t>
                                  </w:r>
                                  <w:r>
                                    <w:rPr>
                                      <w:spacing w:val="-7"/>
                                    </w:rPr>
                                    <w:t xml:space="preserve"> </w:t>
                                  </w:r>
                                  <w:r>
                                    <w:t>cannot</w:t>
                                  </w:r>
                                  <w:r>
                                    <w:rPr>
                                      <w:spacing w:val="-2"/>
                                    </w:rPr>
                                    <w:t xml:space="preserve"> </w:t>
                                  </w:r>
                                  <w:r>
                                    <w:t>be</w:t>
                                  </w:r>
                                  <w:r>
                                    <w:rPr>
                                      <w:spacing w:val="-6"/>
                                    </w:rPr>
                                    <w:t xml:space="preserve"> </w:t>
                                  </w:r>
                                  <w:r>
                                    <w:rPr>
                                      <w:spacing w:val="-2"/>
                                    </w:rPr>
                                    <w:t>reached,</w:t>
                                  </w:r>
                                </w:p>
                              </w:tc>
                              <w:tc>
                                <w:tcPr>
                                  <w:tcW w:w="1266" w:type="dxa"/>
                                  <w:vMerge w:val="restart"/>
                                  <w:shd w:val="clear" w:color="auto" w:fill="D9D9D9"/>
                                </w:tcPr>
                                <w:p w14:paraId="45518F8E" w14:textId="77368842" w:rsidR="00D21417" w:rsidRPr="008C3E7F" w:rsidRDefault="00D21417" w:rsidP="00D21417">
                                  <w:pPr>
                                    <w:pStyle w:val="TableParagraph"/>
                                    <w:ind w:left="0"/>
                                  </w:pPr>
                                  <w:r>
                                    <w:t>Yes</w:t>
                                  </w:r>
                                </w:p>
                              </w:tc>
                              <w:tc>
                                <w:tcPr>
                                  <w:tcW w:w="4253" w:type="dxa"/>
                                  <w:vMerge w:val="restart"/>
                                  <w:shd w:val="clear" w:color="auto" w:fill="D9D9D9"/>
                                </w:tcPr>
                                <w:p w14:paraId="64FD0B95" w14:textId="02163854" w:rsidR="00D21417" w:rsidRPr="008C3E7F" w:rsidRDefault="00D21417" w:rsidP="00D21417">
                                  <w:pPr>
                                    <w:pStyle w:val="TableParagraph"/>
                                    <w:ind w:left="0"/>
                                  </w:pPr>
                                  <w:r>
                                    <w:t>This would be exceptional, but we would agree this with the complainant if it arose</w:t>
                                  </w:r>
                                </w:p>
                              </w:tc>
                            </w:tr>
                            <w:tr w:rsidR="00D21417" w14:paraId="69A57CF5" w14:textId="77777777" w:rsidTr="00D21417">
                              <w:trPr>
                                <w:trHeight w:val="243"/>
                              </w:trPr>
                              <w:tc>
                                <w:tcPr>
                                  <w:tcW w:w="1692" w:type="dxa"/>
                                  <w:vMerge/>
                                  <w:tcBorders>
                                    <w:top w:val="nil"/>
                                  </w:tcBorders>
                                  <w:shd w:val="clear" w:color="auto" w:fill="D9D9D9"/>
                                </w:tcPr>
                                <w:p w14:paraId="027C405D" w14:textId="77777777" w:rsidR="00D21417" w:rsidRDefault="00D21417" w:rsidP="00D21417">
                                  <w:pPr>
                                    <w:rPr>
                                      <w:sz w:val="2"/>
                                      <w:szCs w:val="2"/>
                                    </w:rPr>
                                  </w:pPr>
                                </w:p>
                              </w:tc>
                              <w:tc>
                                <w:tcPr>
                                  <w:tcW w:w="6530" w:type="dxa"/>
                                  <w:tcBorders>
                                    <w:top w:val="nil"/>
                                    <w:bottom w:val="nil"/>
                                  </w:tcBorders>
                                  <w:shd w:val="clear" w:color="auto" w:fill="D9D9D9"/>
                                </w:tcPr>
                                <w:p w14:paraId="73BDD1CD" w14:textId="77777777" w:rsidR="00D21417" w:rsidRDefault="00D21417" w:rsidP="00D21417">
                                  <w:pPr>
                                    <w:pStyle w:val="TableParagraph"/>
                                    <w:spacing w:line="223" w:lineRule="exact"/>
                                  </w:pPr>
                                  <w:r>
                                    <w:t>landlords</w:t>
                                  </w:r>
                                  <w:r>
                                    <w:rPr>
                                      <w:spacing w:val="-8"/>
                                    </w:rPr>
                                    <w:t xml:space="preserve"> </w:t>
                                  </w:r>
                                  <w:r>
                                    <w:t>should</w:t>
                                  </w:r>
                                  <w:r>
                                    <w:rPr>
                                      <w:spacing w:val="-7"/>
                                    </w:rPr>
                                    <w:t xml:space="preserve"> </w:t>
                                  </w:r>
                                  <w:r>
                                    <w:t>provide</w:t>
                                  </w:r>
                                  <w:r>
                                    <w:rPr>
                                      <w:spacing w:val="-9"/>
                                    </w:rPr>
                                    <w:t xml:space="preserve"> </w:t>
                                  </w:r>
                                  <w:r>
                                    <w:t>the</w:t>
                                  </w:r>
                                  <w:r>
                                    <w:rPr>
                                      <w:spacing w:val="-7"/>
                                    </w:rPr>
                                    <w:t xml:space="preserve"> </w:t>
                                  </w:r>
                                  <w:r>
                                    <w:t>Housing</w:t>
                                  </w:r>
                                  <w:r>
                                    <w:rPr>
                                      <w:spacing w:val="-9"/>
                                    </w:rPr>
                                    <w:t xml:space="preserve"> </w:t>
                                  </w:r>
                                  <w:r>
                                    <w:t>Ombudsman’s</w:t>
                                  </w:r>
                                  <w:r>
                                    <w:rPr>
                                      <w:spacing w:val="-5"/>
                                    </w:rPr>
                                    <w:t xml:space="preserve"> </w:t>
                                  </w:r>
                                  <w:r>
                                    <w:rPr>
                                      <w:spacing w:val="-2"/>
                                    </w:rPr>
                                    <w:t>contact</w:t>
                                  </w:r>
                                </w:p>
                              </w:tc>
                              <w:tc>
                                <w:tcPr>
                                  <w:tcW w:w="1266" w:type="dxa"/>
                                  <w:vMerge/>
                                  <w:tcBorders>
                                    <w:top w:val="nil"/>
                                  </w:tcBorders>
                                  <w:shd w:val="clear" w:color="auto" w:fill="D9D9D9"/>
                                </w:tcPr>
                                <w:p w14:paraId="54269125" w14:textId="77777777" w:rsidR="00D21417" w:rsidRPr="008C3E7F" w:rsidRDefault="00D21417" w:rsidP="00D21417">
                                  <w:pPr>
                                    <w:rPr>
                                      <w:sz w:val="2"/>
                                      <w:szCs w:val="2"/>
                                    </w:rPr>
                                  </w:pPr>
                                </w:p>
                              </w:tc>
                              <w:tc>
                                <w:tcPr>
                                  <w:tcW w:w="4253" w:type="dxa"/>
                                  <w:vMerge/>
                                  <w:tcBorders>
                                    <w:top w:val="nil"/>
                                  </w:tcBorders>
                                  <w:shd w:val="clear" w:color="auto" w:fill="D9D9D9"/>
                                </w:tcPr>
                                <w:p w14:paraId="669B29F5" w14:textId="77777777" w:rsidR="00D21417" w:rsidRPr="008C3E7F" w:rsidRDefault="00D21417" w:rsidP="00D21417">
                                  <w:pPr>
                                    <w:rPr>
                                      <w:sz w:val="2"/>
                                      <w:szCs w:val="2"/>
                                    </w:rPr>
                                  </w:pPr>
                                </w:p>
                              </w:tc>
                            </w:tr>
                            <w:tr w:rsidR="00D21417" w14:paraId="7CD78D95" w14:textId="77777777" w:rsidTr="00D21417">
                              <w:trPr>
                                <w:trHeight w:val="243"/>
                              </w:trPr>
                              <w:tc>
                                <w:tcPr>
                                  <w:tcW w:w="1692" w:type="dxa"/>
                                  <w:vMerge/>
                                  <w:tcBorders>
                                    <w:top w:val="nil"/>
                                  </w:tcBorders>
                                  <w:shd w:val="clear" w:color="auto" w:fill="D9D9D9"/>
                                </w:tcPr>
                                <w:p w14:paraId="0CB7C4DC" w14:textId="77777777" w:rsidR="00D21417" w:rsidRDefault="00D21417" w:rsidP="00D21417">
                                  <w:pPr>
                                    <w:rPr>
                                      <w:sz w:val="2"/>
                                      <w:szCs w:val="2"/>
                                    </w:rPr>
                                  </w:pPr>
                                </w:p>
                              </w:tc>
                              <w:tc>
                                <w:tcPr>
                                  <w:tcW w:w="6530" w:type="dxa"/>
                                  <w:tcBorders>
                                    <w:top w:val="nil"/>
                                    <w:bottom w:val="nil"/>
                                  </w:tcBorders>
                                  <w:shd w:val="clear" w:color="auto" w:fill="D9D9D9"/>
                                </w:tcPr>
                                <w:p w14:paraId="0107D716" w14:textId="77777777" w:rsidR="00D21417" w:rsidRDefault="00D21417" w:rsidP="00D21417">
                                  <w:pPr>
                                    <w:pStyle w:val="TableParagraph"/>
                                    <w:spacing w:line="223" w:lineRule="exact"/>
                                  </w:pPr>
                                  <w:r>
                                    <w:t>details</w:t>
                                  </w:r>
                                  <w:r>
                                    <w:rPr>
                                      <w:spacing w:val="-4"/>
                                    </w:rPr>
                                    <w:t xml:space="preserve"> </w:t>
                                  </w:r>
                                  <w:r>
                                    <w:t>so</w:t>
                                  </w:r>
                                  <w:r>
                                    <w:rPr>
                                      <w:spacing w:val="-7"/>
                                    </w:rPr>
                                    <w:t xml:space="preserve"> </w:t>
                                  </w:r>
                                  <w:r>
                                    <w:t>the</w:t>
                                  </w:r>
                                  <w:r>
                                    <w:rPr>
                                      <w:spacing w:val="-6"/>
                                    </w:rPr>
                                    <w:t xml:space="preserve"> </w:t>
                                  </w:r>
                                  <w:r>
                                    <w:t>resident</w:t>
                                  </w:r>
                                  <w:r>
                                    <w:rPr>
                                      <w:spacing w:val="-6"/>
                                    </w:rPr>
                                    <w:t xml:space="preserve"> </w:t>
                                  </w:r>
                                  <w:r>
                                    <w:t>can</w:t>
                                  </w:r>
                                  <w:r>
                                    <w:rPr>
                                      <w:spacing w:val="-4"/>
                                    </w:rPr>
                                    <w:t xml:space="preserve"> </w:t>
                                  </w:r>
                                  <w:r>
                                    <w:t>challenge</w:t>
                                  </w:r>
                                  <w:r>
                                    <w:rPr>
                                      <w:spacing w:val="-5"/>
                                    </w:rPr>
                                    <w:t xml:space="preserve"> </w:t>
                                  </w:r>
                                  <w:r>
                                    <w:t>the</w:t>
                                  </w:r>
                                  <w:r>
                                    <w:rPr>
                                      <w:spacing w:val="-6"/>
                                    </w:rPr>
                                    <w:t xml:space="preserve"> </w:t>
                                  </w:r>
                                  <w:r>
                                    <w:t>landlord’s</w:t>
                                  </w:r>
                                  <w:r>
                                    <w:rPr>
                                      <w:spacing w:val="-4"/>
                                    </w:rPr>
                                    <w:t xml:space="preserve"> </w:t>
                                  </w:r>
                                  <w:r>
                                    <w:t>plan</w:t>
                                  </w:r>
                                  <w:r>
                                    <w:rPr>
                                      <w:spacing w:val="-4"/>
                                    </w:rPr>
                                    <w:t xml:space="preserve"> </w:t>
                                  </w:r>
                                  <w:r>
                                    <w:rPr>
                                      <w:spacing w:val="-5"/>
                                    </w:rPr>
                                    <w:t>for</w:t>
                                  </w:r>
                                </w:p>
                              </w:tc>
                              <w:tc>
                                <w:tcPr>
                                  <w:tcW w:w="1266" w:type="dxa"/>
                                  <w:vMerge/>
                                  <w:tcBorders>
                                    <w:top w:val="nil"/>
                                  </w:tcBorders>
                                  <w:shd w:val="clear" w:color="auto" w:fill="D9D9D9"/>
                                </w:tcPr>
                                <w:p w14:paraId="24D30C15" w14:textId="77777777" w:rsidR="00D21417" w:rsidRPr="008C3E7F" w:rsidRDefault="00D21417" w:rsidP="00D21417">
                                  <w:pPr>
                                    <w:rPr>
                                      <w:sz w:val="2"/>
                                      <w:szCs w:val="2"/>
                                    </w:rPr>
                                  </w:pPr>
                                </w:p>
                              </w:tc>
                              <w:tc>
                                <w:tcPr>
                                  <w:tcW w:w="4253" w:type="dxa"/>
                                  <w:vMerge/>
                                  <w:tcBorders>
                                    <w:top w:val="nil"/>
                                  </w:tcBorders>
                                  <w:shd w:val="clear" w:color="auto" w:fill="D9D9D9"/>
                                </w:tcPr>
                                <w:p w14:paraId="4F835819" w14:textId="77777777" w:rsidR="00D21417" w:rsidRPr="008C3E7F" w:rsidRDefault="00D21417" w:rsidP="00D21417">
                                  <w:pPr>
                                    <w:rPr>
                                      <w:sz w:val="2"/>
                                      <w:szCs w:val="2"/>
                                    </w:rPr>
                                  </w:pPr>
                                </w:p>
                              </w:tc>
                            </w:tr>
                            <w:tr w:rsidR="00D21417" w14:paraId="0792A3BB" w14:textId="77777777" w:rsidTr="00D21417">
                              <w:trPr>
                                <w:trHeight w:val="241"/>
                              </w:trPr>
                              <w:tc>
                                <w:tcPr>
                                  <w:tcW w:w="1692" w:type="dxa"/>
                                  <w:vMerge/>
                                  <w:tcBorders>
                                    <w:top w:val="nil"/>
                                  </w:tcBorders>
                                  <w:shd w:val="clear" w:color="auto" w:fill="D9D9D9"/>
                                </w:tcPr>
                                <w:p w14:paraId="745F9532" w14:textId="77777777" w:rsidR="00D21417" w:rsidRDefault="00D21417" w:rsidP="00D21417">
                                  <w:pPr>
                                    <w:rPr>
                                      <w:sz w:val="2"/>
                                      <w:szCs w:val="2"/>
                                    </w:rPr>
                                  </w:pPr>
                                </w:p>
                              </w:tc>
                              <w:tc>
                                <w:tcPr>
                                  <w:tcW w:w="6530" w:type="dxa"/>
                                  <w:tcBorders>
                                    <w:top w:val="nil"/>
                                    <w:bottom w:val="nil"/>
                                  </w:tcBorders>
                                  <w:shd w:val="clear" w:color="auto" w:fill="D9D9D9"/>
                                </w:tcPr>
                                <w:p w14:paraId="11EB99FA" w14:textId="77777777" w:rsidR="00D21417" w:rsidRDefault="00D21417" w:rsidP="00D21417">
                                  <w:pPr>
                                    <w:pStyle w:val="TableParagraph"/>
                                    <w:spacing w:line="222" w:lineRule="exact"/>
                                  </w:pPr>
                                  <w:r>
                                    <w:t>responding</w:t>
                                  </w:r>
                                  <w:r>
                                    <w:rPr>
                                      <w:spacing w:val="-8"/>
                                    </w:rPr>
                                    <w:t xml:space="preserve"> </w:t>
                                  </w:r>
                                  <w:r>
                                    <w:t>and/or</w:t>
                                  </w:r>
                                  <w:r>
                                    <w:rPr>
                                      <w:spacing w:val="-5"/>
                                    </w:rPr>
                                    <w:t xml:space="preserve"> </w:t>
                                  </w:r>
                                  <w:r>
                                    <w:t>the</w:t>
                                  </w:r>
                                  <w:r>
                                    <w:rPr>
                                      <w:spacing w:val="-7"/>
                                    </w:rPr>
                                    <w:t xml:space="preserve"> </w:t>
                                  </w:r>
                                  <w:r>
                                    <w:t>proposed</w:t>
                                  </w:r>
                                  <w:r>
                                    <w:rPr>
                                      <w:spacing w:val="-5"/>
                                    </w:rPr>
                                    <w:t xml:space="preserve"> </w:t>
                                  </w:r>
                                  <w:r>
                                    <w:t>timeliness</w:t>
                                  </w:r>
                                  <w:r>
                                    <w:rPr>
                                      <w:spacing w:val="-5"/>
                                    </w:rPr>
                                    <w:t xml:space="preserve"> </w:t>
                                  </w:r>
                                  <w:r>
                                    <w:t>of</w:t>
                                  </w:r>
                                  <w:r>
                                    <w:rPr>
                                      <w:spacing w:val="-5"/>
                                    </w:rPr>
                                    <w:t xml:space="preserve"> </w:t>
                                  </w:r>
                                  <w:r>
                                    <w:t>a</w:t>
                                  </w:r>
                                  <w:r>
                                    <w:rPr>
                                      <w:spacing w:val="-5"/>
                                    </w:rPr>
                                    <w:t xml:space="preserve"> </w:t>
                                  </w:r>
                                  <w:r>
                                    <w:rPr>
                                      <w:spacing w:val="-2"/>
                                    </w:rPr>
                                    <w:t>landlord’s</w:t>
                                  </w:r>
                                </w:p>
                              </w:tc>
                              <w:tc>
                                <w:tcPr>
                                  <w:tcW w:w="1266" w:type="dxa"/>
                                  <w:vMerge/>
                                  <w:tcBorders>
                                    <w:top w:val="nil"/>
                                  </w:tcBorders>
                                  <w:shd w:val="clear" w:color="auto" w:fill="D9D9D9"/>
                                </w:tcPr>
                                <w:p w14:paraId="167EB436" w14:textId="77777777" w:rsidR="00D21417" w:rsidRPr="008C3E7F" w:rsidRDefault="00D21417" w:rsidP="00D21417">
                                  <w:pPr>
                                    <w:rPr>
                                      <w:sz w:val="2"/>
                                      <w:szCs w:val="2"/>
                                    </w:rPr>
                                  </w:pPr>
                                </w:p>
                              </w:tc>
                              <w:tc>
                                <w:tcPr>
                                  <w:tcW w:w="4253" w:type="dxa"/>
                                  <w:vMerge/>
                                  <w:tcBorders>
                                    <w:top w:val="nil"/>
                                  </w:tcBorders>
                                  <w:shd w:val="clear" w:color="auto" w:fill="D9D9D9"/>
                                </w:tcPr>
                                <w:p w14:paraId="15D42B6D" w14:textId="77777777" w:rsidR="00D21417" w:rsidRPr="008C3E7F" w:rsidRDefault="00D21417" w:rsidP="00D21417">
                                  <w:pPr>
                                    <w:rPr>
                                      <w:sz w:val="2"/>
                                      <w:szCs w:val="2"/>
                                    </w:rPr>
                                  </w:pPr>
                                </w:p>
                              </w:tc>
                            </w:tr>
                            <w:tr w:rsidR="00D21417" w14:paraId="3C4E5A05" w14:textId="77777777" w:rsidTr="00D21417">
                              <w:trPr>
                                <w:trHeight w:val="331"/>
                              </w:trPr>
                              <w:tc>
                                <w:tcPr>
                                  <w:tcW w:w="1692" w:type="dxa"/>
                                  <w:vMerge/>
                                  <w:tcBorders>
                                    <w:top w:val="nil"/>
                                  </w:tcBorders>
                                  <w:shd w:val="clear" w:color="auto" w:fill="D9D9D9"/>
                                </w:tcPr>
                                <w:p w14:paraId="1F9FFA14" w14:textId="77777777" w:rsidR="00D21417" w:rsidRDefault="00D21417" w:rsidP="00D21417">
                                  <w:pPr>
                                    <w:rPr>
                                      <w:sz w:val="2"/>
                                      <w:szCs w:val="2"/>
                                    </w:rPr>
                                  </w:pPr>
                                </w:p>
                              </w:tc>
                              <w:tc>
                                <w:tcPr>
                                  <w:tcW w:w="6530" w:type="dxa"/>
                                  <w:tcBorders>
                                    <w:top w:val="nil"/>
                                  </w:tcBorders>
                                  <w:shd w:val="clear" w:color="auto" w:fill="D9D9D9"/>
                                </w:tcPr>
                                <w:p w14:paraId="57498D22" w14:textId="77777777" w:rsidR="00D21417" w:rsidRDefault="00D21417" w:rsidP="00D21417">
                                  <w:pPr>
                                    <w:pStyle w:val="TableParagraph"/>
                                    <w:spacing w:line="244" w:lineRule="exact"/>
                                  </w:pPr>
                                  <w:r>
                                    <w:rPr>
                                      <w:spacing w:val="-2"/>
                                    </w:rPr>
                                    <w:t>response.</w:t>
                                  </w:r>
                                </w:p>
                              </w:tc>
                              <w:tc>
                                <w:tcPr>
                                  <w:tcW w:w="1266" w:type="dxa"/>
                                  <w:vMerge/>
                                  <w:tcBorders>
                                    <w:top w:val="nil"/>
                                  </w:tcBorders>
                                  <w:shd w:val="clear" w:color="auto" w:fill="D9D9D9"/>
                                </w:tcPr>
                                <w:p w14:paraId="3BB83036" w14:textId="77777777" w:rsidR="00D21417" w:rsidRPr="008C3E7F" w:rsidRDefault="00D21417" w:rsidP="00D21417">
                                  <w:pPr>
                                    <w:rPr>
                                      <w:sz w:val="2"/>
                                      <w:szCs w:val="2"/>
                                    </w:rPr>
                                  </w:pPr>
                                </w:p>
                              </w:tc>
                              <w:tc>
                                <w:tcPr>
                                  <w:tcW w:w="4253" w:type="dxa"/>
                                  <w:vMerge/>
                                  <w:tcBorders>
                                    <w:top w:val="nil"/>
                                  </w:tcBorders>
                                  <w:shd w:val="clear" w:color="auto" w:fill="D9D9D9"/>
                                </w:tcPr>
                                <w:p w14:paraId="241E5FCF" w14:textId="77777777" w:rsidR="00D21417" w:rsidRPr="008C3E7F" w:rsidRDefault="00D21417" w:rsidP="00D21417">
                                  <w:pPr>
                                    <w:rPr>
                                      <w:sz w:val="2"/>
                                      <w:szCs w:val="2"/>
                                    </w:rPr>
                                  </w:pPr>
                                </w:p>
                              </w:tc>
                            </w:tr>
                            <w:tr w:rsidR="00D21417" w14:paraId="34A86AB2" w14:textId="77777777" w:rsidTr="00D21417">
                              <w:trPr>
                                <w:trHeight w:val="304"/>
                              </w:trPr>
                              <w:tc>
                                <w:tcPr>
                                  <w:tcW w:w="1692" w:type="dxa"/>
                                  <w:vMerge w:val="restart"/>
                                  <w:shd w:val="clear" w:color="auto" w:fill="D9D9D9"/>
                                </w:tcPr>
                                <w:p w14:paraId="24E05925" w14:textId="77777777" w:rsidR="00D21417" w:rsidRDefault="00D21417" w:rsidP="00D21417">
                                  <w:pPr>
                                    <w:pStyle w:val="TableParagraph"/>
                                    <w:spacing w:before="7"/>
                                    <w:ind w:left="0"/>
                                    <w:rPr>
                                      <w:b/>
                                      <w:sz w:val="26"/>
                                    </w:rPr>
                                  </w:pPr>
                                </w:p>
                                <w:p w14:paraId="4DC8A66D" w14:textId="77777777" w:rsidR="00D21417" w:rsidRDefault="00D21417" w:rsidP="00D21417">
                                  <w:pPr>
                                    <w:pStyle w:val="TableParagraph"/>
                                    <w:spacing w:before="1"/>
                                    <w:rPr>
                                      <w:b/>
                                    </w:rPr>
                                  </w:pPr>
                                  <w:r>
                                    <w:rPr>
                                      <w:b/>
                                      <w:spacing w:val="-5"/>
                                    </w:rPr>
                                    <w:t>5.4</w:t>
                                  </w:r>
                                </w:p>
                              </w:tc>
                              <w:tc>
                                <w:tcPr>
                                  <w:tcW w:w="6530" w:type="dxa"/>
                                  <w:tcBorders>
                                    <w:bottom w:val="nil"/>
                                  </w:tcBorders>
                                  <w:shd w:val="clear" w:color="auto" w:fill="D9D9D9"/>
                                </w:tcPr>
                                <w:p w14:paraId="25A5701A" w14:textId="77777777" w:rsidR="00D21417" w:rsidRDefault="00D21417" w:rsidP="00D21417">
                                  <w:pPr>
                                    <w:pStyle w:val="TableParagraph"/>
                                    <w:spacing w:before="52" w:line="232" w:lineRule="exact"/>
                                  </w:pPr>
                                  <w:r>
                                    <w:t>Where</w:t>
                                  </w:r>
                                  <w:r>
                                    <w:rPr>
                                      <w:spacing w:val="-8"/>
                                    </w:rPr>
                                    <w:t xml:space="preserve"> </w:t>
                                  </w:r>
                                  <w:r>
                                    <w:t>the</w:t>
                                  </w:r>
                                  <w:r>
                                    <w:rPr>
                                      <w:spacing w:val="-6"/>
                                    </w:rPr>
                                    <w:t xml:space="preserve"> </w:t>
                                  </w:r>
                                  <w:r>
                                    <w:t>problem</w:t>
                                  </w:r>
                                  <w:r>
                                    <w:rPr>
                                      <w:spacing w:val="-5"/>
                                    </w:rPr>
                                    <w:t xml:space="preserve"> </w:t>
                                  </w:r>
                                  <w:r>
                                    <w:t>is</w:t>
                                  </w:r>
                                  <w:r>
                                    <w:rPr>
                                      <w:spacing w:val="-3"/>
                                    </w:rPr>
                                    <w:t xml:space="preserve"> </w:t>
                                  </w:r>
                                  <w:r>
                                    <w:t>a</w:t>
                                  </w:r>
                                  <w:r>
                                    <w:rPr>
                                      <w:spacing w:val="-5"/>
                                    </w:rPr>
                                    <w:t xml:space="preserve"> </w:t>
                                  </w:r>
                                  <w:r>
                                    <w:t>recurring</w:t>
                                  </w:r>
                                  <w:r>
                                    <w:rPr>
                                      <w:spacing w:val="-4"/>
                                    </w:rPr>
                                    <w:t xml:space="preserve"> </w:t>
                                  </w:r>
                                  <w:r>
                                    <w:t>issue,</w:t>
                                  </w:r>
                                  <w:r>
                                    <w:rPr>
                                      <w:spacing w:val="-5"/>
                                    </w:rPr>
                                    <w:t xml:space="preserve"> </w:t>
                                  </w:r>
                                  <w:r>
                                    <w:t>the</w:t>
                                  </w:r>
                                  <w:r>
                                    <w:rPr>
                                      <w:spacing w:val="-4"/>
                                    </w:rPr>
                                    <w:t xml:space="preserve"> </w:t>
                                  </w:r>
                                  <w:r>
                                    <w:t>landlord</w:t>
                                  </w:r>
                                  <w:r>
                                    <w:rPr>
                                      <w:spacing w:val="-3"/>
                                    </w:rPr>
                                    <w:t xml:space="preserve"> </w:t>
                                  </w:r>
                                  <w:r>
                                    <w:rPr>
                                      <w:spacing w:val="-2"/>
                                    </w:rPr>
                                    <w:t>should</w:t>
                                  </w:r>
                                </w:p>
                              </w:tc>
                              <w:tc>
                                <w:tcPr>
                                  <w:tcW w:w="1266" w:type="dxa"/>
                                  <w:vMerge w:val="restart"/>
                                  <w:shd w:val="clear" w:color="auto" w:fill="D9D9D9"/>
                                </w:tcPr>
                                <w:p w14:paraId="56CA5A61" w14:textId="0B3DB07B" w:rsidR="00D21417" w:rsidRPr="008C3E7F" w:rsidRDefault="00EB134A" w:rsidP="00D21417">
                                  <w:pPr>
                                    <w:pStyle w:val="TableParagraph"/>
                                    <w:ind w:left="0"/>
                                  </w:pPr>
                                  <w:r>
                                    <w:t>Ye</w:t>
                                  </w:r>
                                  <w:r w:rsidR="00DE047D">
                                    <w:t>s</w:t>
                                  </w:r>
                                </w:p>
                              </w:tc>
                              <w:tc>
                                <w:tcPr>
                                  <w:tcW w:w="4253" w:type="dxa"/>
                                  <w:vMerge w:val="restart"/>
                                  <w:shd w:val="clear" w:color="auto" w:fill="D9D9D9"/>
                                </w:tcPr>
                                <w:p w14:paraId="2BFA1946" w14:textId="3FDE7799" w:rsidR="00D21417" w:rsidRPr="008C3E7F" w:rsidRDefault="00FB2401" w:rsidP="00D21417">
                                  <w:pPr>
                                    <w:pStyle w:val="TableParagraph"/>
                                    <w:ind w:left="0"/>
                                  </w:pPr>
                                  <w:r>
                                    <w:t xml:space="preserve">This is included in the revised policy-August 2023. </w:t>
                                  </w:r>
                                </w:p>
                              </w:tc>
                            </w:tr>
                            <w:tr w:rsidR="00D21417" w14:paraId="784D5FD8" w14:textId="77777777" w:rsidTr="00D21417">
                              <w:trPr>
                                <w:trHeight w:val="243"/>
                              </w:trPr>
                              <w:tc>
                                <w:tcPr>
                                  <w:tcW w:w="1692" w:type="dxa"/>
                                  <w:vMerge/>
                                  <w:tcBorders>
                                    <w:top w:val="nil"/>
                                  </w:tcBorders>
                                  <w:shd w:val="clear" w:color="auto" w:fill="D9D9D9"/>
                                </w:tcPr>
                                <w:p w14:paraId="3C120774" w14:textId="77777777" w:rsidR="00D21417" w:rsidRDefault="00D21417" w:rsidP="00D21417">
                                  <w:pPr>
                                    <w:rPr>
                                      <w:sz w:val="2"/>
                                      <w:szCs w:val="2"/>
                                    </w:rPr>
                                  </w:pPr>
                                </w:p>
                              </w:tc>
                              <w:tc>
                                <w:tcPr>
                                  <w:tcW w:w="6530" w:type="dxa"/>
                                  <w:tcBorders>
                                    <w:top w:val="nil"/>
                                    <w:bottom w:val="nil"/>
                                  </w:tcBorders>
                                  <w:shd w:val="clear" w:color="auto" w:fill="D9D9D9"/>
                                </w:tcPr>
                                <w:p w14:paraId="1AB4D059" w14:textId="77777777" w:rsidR="00D21417" w:rsidRDefault="00D21417" w:rsidP="00D21417">
                                  <w:pPr>
                                    <w:pStyle w:val="TableParagraph"/>
                                    <w:spacing w:line="223" w:lineRule="exact"/>
                                  </w:pPr>
                                  <w:r>
                                    <w:t>consider</w:t>
                                  </w:r>
                                  <w:r>
                                    <w:rPr>
                                      <w:spacing w:val="-5"/>
                                    </w:rPr>
                                    <w:t xml:space="preserve"> </w:t>
                                  </w:r>
                                  <w:r>
                                    <w:t>any</w:t>
                                  </w:r>
                                  <w:r>
                                    <w:rPr>
                                      <w:spacing w:val="-6"/>
                                    </w:rPr>
                                    <w:t xml:space="preserve"> </w:t>
                                  </w:r>
                                  <w:r>
                                    <w:t>older</w:t>
                                  </w:r>
                                  <w:r>
                                    <w:rPr>
                                      <w:spacing w:val="-4"/>
                                    </w:rPr>
                                    <w:t xml:space="preserve"> </w:t>
                                  </w:r>
                                  <w:r>
                                    <w:t>reports</w:t>
                                  </w:r>
                                  <w:r>
                                    <w:rPr>
                                      <w:spacing w:val="-3"/>
                                    </w:rPr>
                                    <w:t xml:space="preserve"> </w:t>
                                  </w:r>
                                  <w:r>
                                    <w:t>as</w:t>
                                  </w:r>
                                  <w:r>
                                    <w:rPr>
                                      <w:spacing w:val="-3"/>
                                    </w:rPr>
                                    <w:t xml:space="preserve"> </w:t>
                                  </w:r>
                                  <w:r>
                                    <w:t>part</w:t>
                                  </w:r>
                                  <w:r>
                                    <w:rPr>
                                      <w:spacing w:val="-4"/>
                                    </w:rPr>
                                    <w:t xml:space="preserve"> </w:t>
                                  </w:r>
                                  <w:r>
                                    <w:t>of</w:t>
                                  </w:r>
                                  <w:r>
                                    <w:rPr>
                                      <w:spacing w:val="-5"/>
                                    </w:rPr>
                                    <w:t xml:space="preserve"> </w:t>
                                  </w:r>
                                  <w:r>
                                    <w:t>the</w:t>
                                  </w:r>
                                  <w:r>
                                    <w:rPr>
                                      <w:spacing w:val="-4"/>
                                    </w:rPr>
                                    <w:t xml:space="preserve"> </w:t>
                                  </w:r>
                                  <w:r>
                                    <w:t>background</w:t>
                                  </w:r>
                                  <w:r>
                                    <w:rPr>
                                      <w:spacing w:val="-4"/>
                                    </w:rPr>
                                    <w:t xml:space="preserve"> </w:t>
                                  </w:r>
                                  <w:r>
                                    <w:t>to</w:t>
                                  </w:r>
                                  <w:r>
                                    <w:rPr>
                                      <w:spacing w:val="-5"/>
                                    </w:rPr>
                                    <w:t xml:space="preserve"> the</w:t>
                                  </w:r>
                                </w:p>
                              </w:tc>
                              <w:tc>
                                <w:tcPr>
                                  <w:tcW w:w="1266" w:type="dxa"/>
                                  <w:vMerge/>
                                  <w:tcBorders>
                                    <w:top w:val="nil"/>
                                  </w:tcBorders>
                                  <w:shd w:val="clear" w:color="auto" w:fill="D9D9D9"/>
                                </w:tcPr>
                                <w:p w14:paraId="25A9ACB1" w14:textId="77777777" w:rsidR="00D21417" w:rsidRPr="008C3E7F" w:rsidRDefault="00D21417" w:rsidP="00D21417">
                                  <w:pPr>
                                    <w:rPr>
                                      <w:sz w:val="2"/>
                                      <w:szCs w:val="2"/>
                                    </w:rPr>
                                  </w:pPr>
                                </w:p>
                              </w:tc>
                              <w:tc>
                                <w:tcPr>
                                  <w:tcW w:w="4253" w:type="dxa"/>
                                  <w:vMerge/>
                                  <w:tcBorders>
                                    <w:top w:val="nil"/>
                                  </w:tcBorders>
                                  <w:shd w:val="clear" w:color="auto" w:fill="D9D9D9"/>
                                </w:tcPr>
                                <w:p w14:paraId="7952CB47" w14:textId="77777777" w:rsidR="00D21417" w:rsidRPr="008C3E7F" w:rsidRDefault="00D21417" w:rsidP="00D21417">
                                  <w:pPr>
                                    <w:rPr>
                                      <w:sz w:val="2"/>
                                      <w:szCs w:val="2"/>
                                    </w:rPr>
                                  </w:pPr>
                                </w:p>
                              </w:tc>
                            </w:tr>
                            <w:tr w:rsidR="00D21417" w14:paraId="432C0C95" w14:textId="77777777" w:rsidTr="00D21417">
                              <w:trPr>
                                <w:trHeight w:val="295"/>
                              </w:trPr>
                              <w:tc>
                                <w:tcPr>
                                  <w:tcW w:w="1692" w:type="dxa"/>
                                  <w:vMerge/>
                                  <w:tcBorders>
                                    <w:top w:val="nil"/>
                                  </w:tcBorders>
                                  <w:shd w:val="clear" w:color="auto" w:fill="D9D9D9"/>
                                </w:tcPr>
                                <w:p w14:paraId="4B62E7D1" w14:textId="77777777" w:rsidR="00D21417" w:rsidRDefault="00D21417" w:rsidP="00D21417">
                                  <w:pPr>
                                    <w:rPr>
                                      <w:sz w:val="2"/>
                                      <w:szCs w:val="2"/>
                                    </w:rPr>
                                  </w:pPr>
                                </w:p>
                              </w:tc>
                              <w:tc>
                                <w:tcPr>
                                  <w:tcW w:w="6530" w:type="dxa"/>
                                  <w:tcBorders>
                                    <w:top w:val="nil"/>
                                  </w:tcBorders>
                                  <w:shd w:val="clear" w:color="auto" w:fill="D9D9D9"/>
                                </w:tcPr>
                                <w:p w14:paraId="2C640AA1" w14:textId="77777777" w:rsidR="00D21417" w:rsidRDefault="00D21417" w:rsidP="00D21417">
                                  <w:pPr>
                                    <w:pStyle w:val="TableParagraph"/>
                                    <w:spacing w:line="244" w:lineRule="exact"/>
                                  </w:pPr>
                                  <w:r>
                                    <w:t>complaint</w:t>
                                  </w:r>
                                  <w:r>
                                    <w:rPr>
                                      <w:spacing w:val="-4"/>
                                    </w:rPr>
                                    <w:t xml:space="preserve"> </w:t>
                                  </w:r>
                                  <w:r>
                                    <w:t>if</w:t>
                                  </w:r>
                                  <w:r>
                                    <w:rPr>
                                      <w:spacing w:val="-3"/>
                                    </w:rPr>
                                    <w:t xml:space="preserve"> </w:t>
                                  </w:r>
                                  <w:r>
                                    <w:t>this</w:t>
                                  </w:r>
                                  <w:r>
                                    <w:rPr>
                                      <w:spacing w:val="-5"/>
                                    </w:rPr>
                                    <w:t xml:space="preserve"> </w:t>
                                  </w:r>
                                  <w:r>
                                    <w:t>will</w:t>
                                  </w:r>
                                  <w:r>
                                    <w:rPr>
                                      <w:spacing w:val="-3"/>
                                    </w:rPr>
                                    <w:t xml:space="preserve"> </w:t>
                                  </w:r>
                                  <w:r>
                                    <w:t>help</w:t>
                                  </w:r>
                                  <w:r>
                                    <w:rPr>
                                      <w:spacing w:val="-3"/>
                                    </w:rPr>
                                    <w:t xml:space="preserve"> </w:t>
                                  </w:r>
                                  <w:r>
                                    <w:t>to</w:t>
                                  </w:r>
                                  <w:r>
                                    <w:rPr>
                                      <w:spacing w:val="-5"/>
                                    </w:rPr>
                                    <w:t xml:space="preserve"> </w:t>
                                  </w:r>
                                  <w:r>
                                    <w:t>resolve</w:t>
                                  </w:r>
                                  <w:r>
                                    <w:rPr>
                                      <w:spacing w:val="-5"/>
                                    </w:rPr>
                                    <w:t xml:space="preserve"> </w:t>
                                  </w:r>
                                  <w:r>
                                    <w:t>the</w:t>
                                  </w:r>
                                  <w:r>
                                    <w:rPr>
                                      <w:spacing w:val="-3"/>
                                    </w:rPr>
                                    <w:t xml:space="preserve"> </w:t>
                                  </w:r>
                                  <w:r>
                                    <w:t>issue</w:t>
                                  </w:r>
                                  <w:r>
                                    <w:rPr>
                                      <w:spacing w:val="-5"/>
                                    </w:rPr>
                                    <w:t xml:space="preserve"> </w:t>
                                  </w:r>
                                  <w:r>
                                    <w:t>for</w:t>
                                  </w:r>
                                  <w:r>
                                    <w:rPr>
                                      <w:spacing w:val="-4"/>
                                    </w:rPr>
                                    <w:t xml:space="preserve"> </w:t>
                                  </w:r>
                                  <w:r>
                                    <w:t>the</w:t>
                                  </w:r>
                                  <w:r>
                                    <w:rPr>
                                      <w:spacing w:val="-3"/>
                                    </w:rPr>
                                    <w:t xml:space="preserve"> </w:t>
                                  </w:r>
                                  <w:r>
                                    <w:rPr>
                                      <w:spacing w:val="-2"/>
                                    </w:rPr>
                                    <w:t>resident.</w:t>
                                  </w:r>
                                </w:p>
                              </w:tc>
                              <w:tc>
                                <w:tcPr>
                                  <w:tcW w:w="1266" w:type="dxa"/>
                                  <w:vMerge/>
                                  <w:tcBorders>
                                    <w:top w:val="nil"/>
                                  </w:tcBorders>
                                  <w:shd w:val="clear" w:color="auto" w:fill="D9D9D9"/>
                                </w:tcPr>
                                <w:p w14:paraId="14F883D4" w14:textId="77777777" w:rsidR="00D21417" w:rsidRPr="008C3E7F" w:rsidRDefault="00D21417" w:rsidP="00D21417">
                                  <w:pPr>
                                    <w:rPr>
                                      <w:sz w:val="2"/>
                                      <w:szCs w:val="2"/>
                                    </w:rPr>
                                  </w:pPr>
                                </w:p>
                              </w:tc>
                              <w:tc>
                                <w:tcPr>
                                  <w:tcW w:w="4253" w:type="dxa"/>
                                  <w:vMerge/>
                                  <w:tcBorders>
                                    <w:top w:val="nil"/>
                                  </w:tcBorders>
                                  <w:shd w:val="clear" w:color="auto" w:fill="D9D9D9"/>
                                </w:tcPr>
                                <w:p w14:paraId="1CE61E7B" w14:textId="77777777" w:rsidR="00D21417" w:rsidRPr="008C3E7F" w:rsidRDefault="00D21417" w:rsidP="00D21417">
                                  <w:pPr>
                                    <w:rPr>
                                      <w:sz w:val="2"/>
                                      <w:szCs w:val="2"/>
                                    </w:rPr>
                                  </w:pPr>
                                </w:p>
                              </w:tc>
                            </w:tr>
                            <w:tr w:rsidR="00D21417" w14:paraId="41BB2E04" w14:textId="77777777" w:rsidTr="00D21417">
                              <w:trPr>
                                <w:trHeight w:val="253"/>
                              </w:trPr>
                              <w:tc>
                                <w:tcPr>
                                  <w:tcW w:w="1692" w:type="dxa"/>
                                  <w:vMerge w:val="restart"/>
                                  <w:shd w:val="clear" w:color="auto" w:fill="D9D9D9"/>
                                </w:tcPr>
                                <w:p w14:paraId="0BEB76F1" w14:textId="77777777" w:rsidR="00D21417" w:rsidRDefault="00D21417" w:rsidP="00D21417">
                                  <w:pPr>
                                    <w:pStyle w:val="TableParagraph"/>
                                    <w:ind w:left="0"/>
                                    <w:rPr>
                                      <w:b/>
                                      <w:sz w:val="24"/>
                                    </w:rPr>
                                  </w:pPr>
                                </w:p>
                                <w:p w14:paraId="633EA19D" w14:textId="77777777" w:rsidR="00D21417" w:rsidRDefault="00D21417" w:rsidP="00D21417">
                                  <w:pPr>
                                    <w:pStyle w:val="TableParagraph"/>
                                    <w:ind w:left="0"/>
                                    <w:rPr>
                                      <w:b/>
                                      <w:sz w:val="31"/>
                                    </w:rPr>
                                  </w:pPr>
                                </w:p>
                                <w:p w14:paraId="74CAE85C" w14:textId="77777777" w:rsidR="00D21417" w:rsidRDefault="00D21417" w:rsidP="00D21417">
                                  <w:pPr>
                                    <w:pStyle w:val="TableParagraph"/>
                                    <w:rPr>
                                      <w:b/>
                                    </w:rPr>
                                  </w:pPr>
                                  <w:r>
                                    <w:rPr>
                                      <w:b/>
                                      <w:spacing w:val="-5"/>
                                    </w:rPr>
                                    <w:t>5.7</w:t>
                                  </w:r>
                                </w:p>
                              </w:tc>
                              <w:tc>
                                <w:tcPr>
                                  <w:tcW w:w="6530" w:type="dxa"/>
                                  <w:tcBorders>
                                    <w:bottom w:val="nil"/>
                                  </w:tcBorders>
                                  <w:shd w:val="clear" w:color="auto" w:fill="D9D9D9"/>
                                </w:tcPr>
                                <w:p w14:paraId="274119F1" w14:textId="77777777" w:rsidR="00D21417" w:rsidRDefault="00D21417" w:rsidP="00D21417">
                                  <w:pPr>
                                    <w:pStyle w:val="TableParagraph"/>
                                    <w:spacing w:before="2" w:line="231" w:lineRule="exact"/>
                                  </w:pPr>
                                  <w:r>
                                    <w:t>Where</w:t>
                                  </w:r>
                                  <w:r>
                                    <w:rPr>
                                      <w:spacing w:val="-9"/>
                                    </w:rPr>
                                    <w:t xml:space="preserve"> </w:t>
                                  </w:r>
                                  <w:r>
                                    <w:t>residents</w:t>
                                  </w:r>
                                  <w:r>
                                    <w:rPr>
                                      <w:spacing w:val="-9"/>
                                    </w:rPr>
                                    <w:t xml:space="preserve"> </w:t>
                                  </w:r>
                                  <w:r>
                                    <w:t>raise</w:t>
                                  </w:r>
                                  <w:r>
                                    <w:rPr>
                                      <w:spacing w:val="-7"/>
                                    </w:rPr>
                                    <w:t xml:space="preserve"> </w:t>
                                  </w:r>
                                  <w:r>
                                    <w:t>additional</w:t>
                                  </w:r>
                                  <w:r>
                                    <w:rPr>
                                      <w:spacing w:val="-7"/>
                                    </w:rPr>
                                    <w:t xml:space="preserve"> </w:t>
                                  </w:r>
                                  <w:r>
                                    <w:t>complaints</w:t>
                                  </w:r>
                                  <w:r>
                                    <w:rPr>
                                      <w:spacing w:val="-6"/>
                                    </w:rPr>
                                    <w:t xml:space="preserve"> </w:t>
                                  </w:r>
                                  <w:r>
                                    <w:t>during</w:t>
                                  </w:r>
                                  <w:r>
                                    <w:rPr>
                                      <w:spacing w:val="-7"/>
                                    </w:rPr>
                                    <w:t xml:space="preserve"> </w:t>
                                  </w:r>
                                  <w:r>
                                    <w:rPr>
                                      <w:spacing w:val="-5"/>
                                    </w:rPr>
                                    <w:t>the</w:t>
                                  </w:r>
                                </w:p>
                              </w:tc>
                              <w:tc>
                                <w:tcPr>
                                  <w:tcW w:w="1266" w:type="dxa"/>
                                  <w:vMerge w:val="restart"/>
                                  <w:shd w:val="clear" w:color="auto" w:fill="D9D9D9"/>
                                </w:tcPr>
                                <w:p w14:paraId="078D0A98" w14:textId="3AC0B87A" w:rsidR="00D21417" w:rsidRPr="008C3E7F" w:rsidRDefault="00D21417" w:rsidP="00D21417">
                                  <w:pPr>
                                    <w:pStyle w:val="TableParagraph"/>
                                    <w:ind w:left="0"/>
                                  </w:pPr>
                                  <w:r>
                                    <w:t xml:space="preserve">Yes </w:t>
                                  </w:r>
                                </w:p>
                              </w:tc>
                              <w:tc>
                                <w:tcPr>
                                  <w:tcW w:w="4253" w:type="dxa"/>
                                  <w:vMerge w:val="restart"/>
                                  <w:shd w:val="clear" w:color="auto" w:fill="D9D9D9"/>
                                </w:tcPr>
                                <w:p w14:paraId="48DC2D1B" w14:textId="760A3143" w:rsidR="00D21417" w:rsidRPr="008C3E7F" w:rsidRDefault="00D21417" w:rsidP="00D21417">
                                  <w:pPr>
                                    <w:pStyle w:val="TableParagraph"/>
                                    <w:ind w:left="0"/>
                                  </w:pPr>
                                  <w:r>
                                    <w:t>Included in policy</w:t>
                                  </w:r>
                                </w:p>
                              </w:tc>
                            </w:tr>
                            <w:tr w:rsidR="00D21417" w14:paraId="2BDCD788" w14:textId="77777777" w:rsidTr="00D21417">
                              <w:trPr>
                                <w:trHeight w:val="241"/>
                              </w:trPr>
                              <w:tc>
                                <w:tcPr>
                                  <w:tcW w:w="1692" w:type="dxa"/>
                                  <w:vMerge/>
                                  <w:tcBorders>
                                    <w:top w:val="nil"/>
                                  </w:tcBorders>
                                  <w:shd w:val="clear" w:color="auto" w:fill="D9D9D9"/>
                                </w:tcPr>
                                <w:p w14:paraId="44E114B0" w14:textId="77777777" w:rsidR="00D21417" w:rsidRDefault="00D21417" w:rsidP="00D21417">
                                  <w:pPr>
                                    <w:rPr>
                                      <w:sz w:val="2"/>
                                      <w:szCs w:val="2"/>
                                    </w:rPr>
                                  </w:pPr>
                                </w:p>
                              </w:tc>
                              <w:tc>
                                <w:tcPr>
                                  <w:tcW w:w="6530" w:type="dxa"/>
                                  <w:tcBorders>
                                    <w:top w:val="nil"/>
                                    <w:bottom w:val="nil"/>
                                  </w:tcBorders>
                                  <w:shd w:val="clear" w:color="auto" w:fill="D9D9D9"/>
                                </w:tcPr>
                                <w:p w14:paraId="09E3777C" w14:textId="77777777" w:rsidR="00D21417" w:rsidRDefault="00D21417" w:rsidP="00D21417">
                                  <w:pPr>
                                    <w:pStyle w:val="TableParagraph"/>
                                    <w:spacing w:line="222" w:lineRule="exact"/>
                                  </w:pPr>
                                  <w:r>
                                    <w:t>investigation,</w:t>
                                  </w:r>
                                  <w:r>
                                    <w:rPr>
                                      <w:spacing w:val="-9"/>
                                    </w:rPr>
                                    <w:t xml:space="preserve"> </w:t>
                                  </w:r>
                                  <w:r>
                                    <w:t>these</w:t>
                                  </w:r>
                                  <w:r>
                                    <w:rPr>
                                      <w:spacing w:val="-6"/>
                                    </w:rPr>
                                    <w:t xml:space="preserve"> </w:t>
                                  </w:r>
                                  <w:r>
                                    <w:t>should</w:t>
                                  </w:r>
                                  <w:r>
                                    <w:rPr>
                                      <w:spacing w:val="-6"/>
                                    </w:rPr>
                                    <w:t xml:space="preserve"> </w:t>
                                  </w:r>
                                  <w:r>
                                    <w:t>be</w:t>
                                  </w:r>
                                  <w:r>
                                    <w:rPr>
                                      <w:spacing w:val="-5"/>
                                    </w:rPr>
                                    <w:t xml:space="preserve"> </w:t>
                                  </w:r>
                                  <w:r>
                                    <w:t>incorporated</w:t>
                                  </w:r>
                                  <w:r>
                                    <w:rPr>
                                      <w:spacing w:val="-7"/>
                                    </w:rPr>
                                    <w:t xml:space="preserve"> </w:t>
                                  </w:r>
                                  <w:r>
                                    <w:t>into</w:t>
                                  </w:r>
                                  <w:r>
                                    <w:rPr>
                                      <w:spacing w:val="-6"/>
                                    </w:rPr>
                                    <w:t xml:space="preserve"> </w:t>
                                  </w:r>
                                  <w:r>
                                    <w:t>the</w:t>
                                  </w:r>
                                  <w:r>
                                    <w:rPr>
                                      <w:spacing w:val="-6"/>
                                    </w:rPr>
                                    <w:t xml:space="preserve"> </w:t>
                                  </w:r>
                                  <w:r>
                                    <w:t>stage</w:t>
                                  </w:r>
                                  <w:r>
                                    <w:rPr>
                                      <w:spacing w:val="-6"/>
                                    </w:rPr>
                                    <w:t xml:space="preserve"> </w:t>
                                  </w:r>
                                  <w:r>
                                    <w:rPr>
                                      <w:spacing w:val="-5"/>
                                    </w:rPr>
                                    <w:t>one</w:t>
                                  </w:r>
                                </w:p>
                              </w:tc>
                              <w:tc>
                                <w:tcPr>
                                  <w:tcW w:w="1266" w:type="dxa"/>
                                  <w:vMerge/>
                                  <w:tcBorders>
                                    <w:top w:val="nil"/>
                                  </w:tcBorders>
                                  <w:shd w:val="clear" w:color="auto" w:fill="D9D9D9"/>
                                </w:tcPr>
                                <w:p w14:paraId="766B97D3" w14:textId="77777777" w:rsidR="00D21417" w:rsidRDefault="00D21417" w:rsidP="00D21417">
                                  <w:pPr>
                                    <w:rPr>
                                      <w:sz w:val="2"/>
                                      <w:szCs w:val="2"/>
                                    </w:rPr>
                                  </w:pPr>
                                </w:p>
                              </w:tc>
                              <w:tc>
                                <w:tcPr>
                                  <w:tcW w:w="4253" w:type="dxa"/>
                                  <w:vMerge/>
                                  <w:tcBorders>
                                    <w:top w:val="nil"/>
                                  </w:tcBorders>
                                  <w:shd w:val="clear" w:color="auto" w:fill="D9D9D9"/>
                                </w:tcPr>
                                <w:p w14:paraId="18AC7A4F" w14:textId="77777777" w:rsidR="00D21417" w:rsidRDefault="00D21417" w:rsidP="00D21417">
                                  <w:pPr>
                                    <w:rPr>
                                      <w:sz w:val="2"/>
                                      <w:szCs w:val="2"/>
                                    </w:rPr>
                                  </w:pPr>
                                </w:p>
                              </w:tc>
                            </w:tr>
                            <w:tr w:rsidR="00D21417" w14:paraId="3556A277" w14:textId="77777777" w:rsidTr="00D21417">
                              <w:trPr>
                                <w:trHeight w:val="243"/>
                              </w:trPr>
                              <w:tc>
                                <w:tcPr>
                                  <w:tcW w:w="1692" w:type="dxa"/>
                                  <w:vMerge/>
                                  <w:tcBorders>
                                    <w:top w:val="nil"/>
                                  </w:tcBorders>
                                  <w:shd w:val="clear" w:color="auto" w:fill="D9D9D9"/>
                                </w:tcPr>
                                <w:p w14:paraId="52454409" w14:textId="77777777" w:rsidR="00D21417" w:rsidRDefault="00D21417" w:rsidP="00D21417">
                                  <w:pPr>
                                    <w:rPr>
                                      <w:sz w:val="2"/>
                                      <w:szCs w:val="2"/>
                                    </w:rPr>
                                  </w:pPr>
                                </w:p>
                              </w:tc>
                              <w:tc>
                                <w:tcPr>
                                  <w:tcW w:w="6530" w:type="dxa"/>
                                  <w:tcBorders>
                                    <w:top w:val="nil"/>
                                    <w:bottom w:val="nil"/>
                                  </w:tcBorders>
                                  <w:shd w:val="clear" w:color="auto" w:fill="D9D9D9"/>
                                </w:tcPr>
                                <w:p w14:paraId="464FFFFC" w14:textId="77777777" w:rsidR="00D21417" w:rsidRDefault="00D21417" w:rsidP="00D21417">
                                  <w:pPr>
                                    <w:pStyle w:val="TableParagraph"/>
                                    <w:spacing w:line="223" w:lineRule="exact"/>
                                  </w:pPr>
                                  <w:r>
                                    <w:t>response</w:t>
                                  </w:r>
                                  <w:r>
                                    <w:rPr>
                                      <w:spacing w:val="-4"/>
                                    </w:rPr>
                                    <w:t xml:space="preserve"> </w:t>
                                  </w:r>
                                  <w:r>
                                    <w:t>if</w:t>
                                  </w:r>
                                  <w:r>
                                    <w:rPr>
                                      <w:spacing w:val="-5"/>
                                    </w:rPr>
                                    <w:t xml:space="preserve"> </w:t>
                                  </w:r>
                                  <w:r>
                                    <w:t>they</w:t>
                                  </w:r>
                                  <w:r>
                                    <w:rPr>
                                      <w:spacing w:val="-3"/>
                                    </w:rPr>
                                    <w:t xml:space="preserve"> </w:t>
                                  </w:r>
                                  <w:r>
                                    <w:t>are</w:t>
                                  </w:r>
                                  <w:r>
                                    <w:rPr>
                                      <w:spacing w:val="-6"/>
                                    </w:rPr>
                                    <w:t xml:space="preserve"> </w:t>
                                  </w:r>
                                  <w:r>
                                    <w:t>relevant</w:t>
                                  </w:r>
                                  <w:r>
                                    <w:rPr>
                                      <w:spacing w:val="-2"/>
                                    </w:rPr>
                                    <w:t xml:space="preserve"> </w:t>
                                  </w:r>
                                  <w:r>
                                    <w:t>and</w:t>
                                  </w:r>
                                  <w:r>
                                    <w:rPr>
                                      <w:spacing w:val="-5"/>
                                    </w:rPr>
                                    <w:t xml:space="preserve"> </w:t>
                                  </w:r>
                                  <w:r>
                                    <w:t>the</w:t>
                                  </w:r>
                                  <w:r>
                                    <w:rPr>
                                      <w:spacing w:val="-6"/>
                                    </w:rPr>
                                    <w:t xml:space="preserve"> </w:t>
                                  </w:r>
                                  <w:r>
                                    <w:t>stage</w:t>
                                  </w:r>
                                  <w:r>
                                    <w:rPr>
                                      <w:spacing w:val="-4"/>
                                    </w:rPr>
                                    <w:t xml:space="preserve"> </w:t>
                                  </w:r>
                                  <w:r>
                                    <w:t>one</w:t>
                                  </w:r>
                                  <w:r>
                                    <w:rPr>
                                      <w:spacing w:val="-6"/>
                                    </w:rPr>
                                    <w:t xml:space="preserve"> </w:t>
                                  </w:r>
                                  <w:r>
                                    <w:t>response</w:t>
                                  </w:r>
                                  <w:r>
                                    <w:rPr>
                                      <w:spacing w:val="-3"/>
                                    </w:rPr>
                                    <w:t xml:space="preserve"> </w:t>
                                  </w:r>
                                  <w:r>
                                    <w:rPr>
                                      <w:spacing w:val="-5"/>
                                    </w:rPr>
                                    <w:t>has</w:t>
                                  </w:r>
                                </w:p>
                              </w:tc>
                              <w:tc>
                                <w:tcPr>
                                  <w:tcW w:w="1266" w:type="dxa"/>
                                  <w:vMerge/>
                                  <w:tcBorders>
                                    <w:top w:val="nil"/>
                                  </w:tcBorders>
                                  <w:shd w:val="clear" w:color="auto" w:fill="D9D9D9"/>
                                </w:tcPr>
                                <w:p w14:paraId="061C43E9" w14:textId="77777777" w:rsidR="00D21417" w:rsidRDefault="00D21417" w:rsidP="00D21417">
                                  <w:pPr>
                                    <w:rPr>
                                      <w:sz w:val="2"/>
                                      <w:szCs w:val="2"/>
                                    </w:rPr>
                                  </w:pPr>
                                </w:p>
                              </w:tc>
                              <w:tc>
                                <w:tcPr>
                                  <w:tcW w:w="4253" w:type="dxa"/>
                                  <w:vMerge/>
                                  <w:tcBorders>
                                    <w:top w:val="nil"/>
                                  </w:tcBorders>
                                  <w:shd w:val="clear" w:color="auto" w:fill="D9D9D9"/>
                                </w:tcPr>
                                <w:p w14:paraId="05660190" w14:textId="77777777" w:rsidR="00D21417" w:rsidRDefault="00D21417" w:rsidP="00D21417">
                                  <w:pPr>
                                    <w:rPr>
                                      <w:sz w:val="2"/>
                                      <w:szCs w:val="2"/>
                                    </w:rPr>
                                  </w:pPr>
                                </w:p>
                              </w:tc>
                            </w:tr>
                            <w:tr w:rsidR="00D21417" w14:paraId="6680C1E9" w14:textId="77777777" w:rsidTr="00D21417">
                              <w:trPr>
                                <w:trHeight w:val="243"/>
                              </w:trPr>
                              <w:tc>
                                <w:tcPr>
                                  <w:tcW w:w="1692" w:type="dxa"/>
                                  <w:vMerge/>
                                  <w:tcBorders>
                                    <w:top w:val="nil"/>
                                  </w:tcBorders>
                                  <w:shd w:val="clear" w:color="auto" w:fill="D9D9D9"/>
                                </w:tcPr>
                                <w:p w14:paraId="57A38F10" w14:textId="77777777" w:rsidR="00D21417" w:rsidRDefault="00D21417" w:rsidP="00D21417">
                                  <w:pPr>
                                    <w:rPr>
                                      <w:sz w:val="2"/>
                                      <w:szCs w:val="2"/>
                                    </w:rPr>
                                  </w:pPr>
                                </w:p>
                              </w:tc>
                              <w:tc>
                                <w:tcPr>
                                  <w:tcW w:w="6530" w:type="dxa"/>
                                  <w:tcBorders>
                                    <w:top w:val="nil"/>
                                    <w:bottom w:val="nil"/>
                                  </w:tcBorders>
                                  <w:shd w:val="clear" w:color="auto" w:fill="D9D9D9"/>
                                </w:tcPr>
                                <w:p w14:paraId="38B43EDE" w14:textId="77777777" w:rsidR="00D21417" w:rsidRDefault="00D21417" w:rsidP="00D21417">
                                  <w:pPr>
                                    <w:pStyle w:val="TableParagraph"/>
                                    <w:spacing w:line="223" w:lineRule="exact"/>
                                  </w:pPr>
                                  <w:r>
                                    <w:t>not</w:t>
                                  </w:r>
                                  <w:r>
                                    <w:rPr>
                                      <w:spacing w:val="-2"/>
                                    </w:rPr>
                                    <w:t xml:space="preserve"> </w:t>
                                  </w:r>
                                  <w:r>
                                    <w:t>been</w:t>
                                  </w:r>
                                  <w:r>
                                    <w:rPr>
                                      <w:spacing w:val="-5"/>
                                    </w:rPr>
                                    <w:t xml:space="preserve"> </w:t>
                                  </w:r>
                                  <w:r>
                                    <w:t>issued.</w:t>
                                  </w:r>
                                  <w:r>
                                    <w:rPr>
                                      <w:spacing w:val="-5"/>
                                    </w:rPr>
                                    <w:t xml:space="preserve"> </w:t>
                                  </w:r>
                                  <w:r>
                                    <w:t>Where</w:t>
                                  </w:r>
                                  <w:r>
                                    <w:rPr>
                                      <w:spacing w:val="-5"/>
                                    </w:rPr>
                                    <w:t xml:space="preserve"> </w:t>
                                  </w:r>
                                  <w:r>
                                    <w:t>the</w:t>
                                  </w:r>
                                  <w:r>
                                    <w:rPr>
                                      <w:spacing w:val="-3"/>
                                    </w:rPr>
                                    <w:t xml:space="preserve"> </w:t>
                                  </w:r>
                                  <w:r>
                                    <w:t>stage</w:t>
                                  </w:r>
                                  <w:r>
                                    <w:rPr>
                                      <w:spacing w:val="-6"/>
                                    </w:rPr>
                                    <w:t xml:space="preserve"> </w:t>
                                  </w:r>
                                  <w:r>
                                    <w:t>one</w:t>
                                  </w:r>
                                  <w:r>
                                    <w:rPr>
                                      <w:spacing w:val="-5"/>
                                    </w:rPr>
                                    <w:t xml:space="preserve"> </w:t>
                                  </w:r>
                                  <w:r>
                                    <w:t>response</w:t>
                                  </w:r>
                                  <w:r>
                                    <w:rPr>
                                      <w:spacing w:val="-5"/>
                                    </w:rPr>
                                    <w:t xml:space="preserve"> </w:t>
                                  </w:r>
                                  <w:r>
                                    <w:t>has</w:t>
                                  </w:r>
                                  <w:r>
                                    <w:rPr>
                                      <w:spacing w:val="-2"/>
                                    </w:rPr>
                                    <w:t xml:space="preserve"> </w:t>
                                  </w:r>
                                  <w:r>
                                    <w:rPr>
                                      <w:spacing w:val="-4"/>
                                    </w:rPr>
                                    <w:t>been</w:t>
                                  </w:r>
                                </w:p>
                              </w:tc>
                              <w:tc>
                                <w:tcPr>
                                  <w:tcW w:w="1266" w:type="dxa"/>
                                  <w:vMerge/>
                                  <w:tcBorders>
                                    <w:top w:val="nil"/>
                                  </w:tcBorders>
                                  <w:shd w:val="clear" w:color="auto" w:fill="D9D9D9"/>
                                </w:tcPr>
                                <w:p w14:paraId="75DC8D42" w14:textId="77777777" w:rsidR="00D21417" w:rsidRDefault="00D21417" w:rsidP="00D21417">
                                  <w:pPr>
                                    <w:rPr>
                                      <w:sz w:val="2"/>
                                      <w:szCs w:val="2"/>
                                    </w:rPr>
                                  </w:pPr>
                                </w:p>
                              </w:tc>
                              <w:tc>
                                <w:tcPr>
                                  <w:tcW w:w="4253" w:type="dxa"/>
                                  <w:vMerge/>
                                  <w:tcBorders>
                                    <w:top w:val="nil"/>
                                  </w:tcBorders>
                                  <w:shd w:val="clear" w:color="auto" w:fill="D9D9D9"/>
                                </w:tcPr>
                                <w:p w14:paraId="2924092D" w14:textId="77777777" w:rsidR="00D21417" w:rsidRDefault="00D21417" w:rsidP="00D21417">
                                  <w:pPr>
                                    <w:rPr>
                                      <w:sz w:val="2"/>
                                      <w:szCs w:val="2"/>
                                    </w:rPr>
                                  </w:pPr>
                                </w:p>
                              </w:tc>
                            </w:tr>
                            <w:tr w:rsidR="00D21417" w14:paraId="68974263" w14:textId="77777777" w:rsidTr="00D21417">
                              <w:trPr>
                                <w:trHeight w:val="243"/>
                              </w:trPr>
                              <w:tc>
                                <w:tcPr>
                                  <w:tcW w:w="1692" w:type="dxa"/>
                                  <w:vMerge/>
                                  <w:tcBorders>
                                    <w:top w:val="nil"/>
                                  </w:tcBorders>
                                  <w:shd w:val="clear" w:color="auto" w:fill="D9D9D9"/>
                                </w:tcPr>
                                <w:p w14:paraId="749BFB2E" w14:textId="77777777" w:rsidR="00D21417" w:rsidRDefault="00D21417" w:rsidP="00D21417">
                                  <w:pPr>
                                    <w:rPr>
                                      <w:sz w:val="2"/>
                                      <w:szCs w:val="2"/>
                                    </w:rPr>
                                  </w:pPr>
                                </w:p>
                              </w:tc>
                              <w:tc>
                                <w:tcPr>
                                  <w:tcW w:w="6530" w:type="dxa"/>
                                  <w:tcBorders>
                                    <w:top w:val="nil"/>
                                    <w:bottom w:val="nil"/>
                                  </w:tcBorders>
                                  <w:shd w:val="clear" w:color="auto" w:fill="D9D9D9"/>
                                </w:tcPr>
                                <w:p w14:paraId="1F00175D" w14:textId="77777777" w:rsidR="00D21417" w:rsidRDefault="00D21417" w:rsidP="00D21417">
                                  <w:pPr>
                                    <w:pStyle w:val="TableParagraph"/>
                                    <w:spacing w:line="223" w:lineRule="exact"/>
                                  </w:pPr>
                                  <w:r>
                                    <w:t>issued,</w:t>
                                  </w:r>
                                  <w:r>
                                    <w:rPr>
                                      <w:spacing w:val="-4"/>
                                    </w:rPr>
                                    <w:t xml:space="preserve"> </w:t>
                                  </w:r>
                                  <w:r>
                                    <w:t>or</w:t>
                                  </w:r>
                                  <w:r>
                                    <w:rPr>
                                      <w:spacing w:val="-4"/>
                                    </w:rPr>
                                    <w:t xml:space="preserve"> </w:t>
                                  </w:r>
                                  <w:r>
                                    <w:t>it</w:t>
                                  </w:r>
                                  <w:r>
                                    <w:rPr>
                                      <w:spacing w:val="-5"/>
                                    </w:rPr>
                                    <w:t xml:space="preserve"> </w:t>
                                  </w:r>
                                  <w:r>
                                    <w:t>would</w:t>
                                  </w:r>
                                  <w:r>
                                    <w:rPr>
                                      <w:spacing w:val="-5"/>
                                    </w:rPr>
                                    <w:t xml:space="preserve"> </w:t>
                                  </w:r>
                                  <w:r>
                                    <w:t>unreasonably</w:t>
                                  </w:r>
                                  <w:r>
                                    <w:rPr>
                                      <w:spacing w:val="-5"/>
                                    </w:rPr>
                                    <w:t xml:space="preserve"> </w:t>
                                  </w:r>
                                  <w:r>
                                    <w:t>delay</w:t>
                                  </w:r>
                                  <w:r>
                                    <w:rPr>
                                      <w:spacing w:val="-4"/>
                                    </w:rPr>
                                    <w:t xml:space="preserve"> </w:t>
                                  </w:r>
                                  <w:r>
                                    <w:t>the</w:t>
                                  </w:r>
                                  <w:r>
                                    <w:rPr>
                                      <w:spacing w:val="-7"/>
                                    </w:rPr>
                                    <w:t xml:space="preserve"> </w:t>
                                  </w:r>
                                  <w:r>
                                    <w:t>response,</w:t>
                                  </w:r>
                                  <w:r>
                                    <w:rPr>
                                      <w:spacing w:val="-6"/>
                                    </w:rPr>
                                    <w:t xml:space="preserve"> </w:t>
                                  </w:r>
                                  <w:r>
                                    <w:rPr>
                                      <w:spacing w:val="-5"/>
                                    </w:rPr>
                                    <w:t>the</w:t>
                                  </w:r>
                                </w:p>
                              </w:tc>
                              <w:tc>
                                <w:tcPr>
                                  <w:tcW w:w="1266" w:type="dxa"/>
                                  <w:vMerge/>
                                  <w:tcBorders>
                                    <w:top w:val="nil"/>
                                  </w:tcBorders>
                                  <w:shd w:val="clear" w:color="auto" w:fill="D9D9D9"/>
                                </w:tcPr>
                                <w:p w14:paraId="618D03CE" w14:textId="77777777" w:rsidR="00D21417" w:rsidRDefault="00D21417" w:rsidP="00D21417">
                                  <w:pPr>
                                    <w:rPr>
                                      <w:sz w:val="2"/>
                                      <w:szCs w:val="2"/>
                                    </w:rPr>
                                  </w:pPr>
                                </w:p>
                              </w:tc>
                              <w:tc>
                                <w:tcPr>
                                  <w:tcW w:w="4253" w:type="dxa"/>
                                  <w:vMerge/>
                                  <w:tcBorders>
                                    <w:top w:val="nil"/>
                                  </w:tcBorders>
                                  <w:shd w:val="clear" w:color="auto" w:fill="D9D9D9"/>
                                </w:tcPr>
                                <w:p w14:paraId="79D7D870" w14:textId="77777777" w:rsidR="00D21417" w:rsidRDefault="00D21417" w:rsidP="00D21417">
                                  <w:pPr>
                                    <w:rPr>
                                      <w:sz w:val="2"/>
                                      <w:szCs w:val="2"/>
                                    </w:rPr>
                                  </w:pPr>
                                </w:p>
                              </w:tc>
                            </w:tr>
                            <w:tr w:rsidR="00D21417" w14:paraId="72A08994" w14:textId="77777777" w:rsidTr="00D21417">
                              <w:trPr>
                                <w:trHeight w:val="244"/>
                              </w:trPr>
                              <w:tc>
                                <w:tcPr>
                                  <w:tcW w:w="1692" w:type="dxa"/>
                                  <w:vMerge/>
                                  <w:tcBorders>
                                    <w:top w:val="nil"/>
                                  </w:tcBorders>
                                  <w:shd w:val="clear" w:color="auto" w:fill="D9D9D9"/>
                                </w:tcPr>
                                <w:p w14:paraId="0DDAB9FE" w14:textId="77777777" w:rsidR="00D21417" w:rsidRDefault="00D21417" w:rsidP="00D21417">
                                  <w:pPr>
                                    <w:rPr>
                                      <w:sz w:val="2"/>
                                      <w:szCs w:val="2"/>
                                    </w:rPr>
                                  </w:pPr>
                                </w:p>
                              </w:tc>
                              <w:tc>
                                <w:tcPr>
                                  <w:tcW w:w="6530" w:type="dxa"/>
                                  <w:tcBorders>
                                    <w:top w:val="nil"/>
                                  </w:tcBorders>
                                  <w:shd w:val="clear" w:color="auto" w:fill="D9D9D9"/>
                                </w:tcPr>
                                <w:p w14:paraId="1B1DF993" w14:textId="77777777" w:rsidR="00D21417" w:rsidRDefault="00D21417" w:rsidP="00D21417">
                                  <w:pPr>
                                    <w:pStyle w:val="TableParagraph"/>
                                    <w:spacing w:line="224" w:lineRule="exact"/>
                                  </w:pPr>
                                  <w:r>
                                    <w:t>complaint</w:t>
                                  </w:r>
                                  <w:r>
                                    <w:rPr>
                                      <w:spacing w:val="-2"/>
                                    </w:rPr>
                                    <w:t xml:space="preserve"> </w:t>
                                  </w:r>
                                  <w:r>
                                    <w:t>should</w:t>
                                  </w:r>
                                  <w:r>
                                    <w:rPr>
                                      <w:spacing w:val="-6"/>
                                    </w:rPr>
                                    <w:t xml:space="preserve"> </w:t>
                                  </w:r>
                                  <w:r>
                                    <w:t>be</w:t>
                                  </w:r>
                                  <w:r>
                                    <w:rPr>
                                      <w:spacing w:val="-3"/>
                                    </w:rPr>
                                    <w:t xml:space="preserve"> </w:t>
                                  </w:r>
                                  <w:r>
                                    <w:t>logged</w:t>
                                  </w:r>
                                  <w:r>
                                    <w:rPr>
                                      <w:spacing w:val="-4"/>
                                    </w:rPr>
                                    <w:t xml:space="preserve"> </w:t>
                                  </w:r>
                                  <w:r>
                                    <w:t>as</w:t>
                                  </w:r>
                                  <w:r>
                                    <w:rPr>
                                      <w:spacing w:val="-2"/>
                                    </w:rPr>
                                    <w:t xml:space="preserve"> </w:t>
                                  </w:r>
                                  <w:r>
                                    <w:t>a</w:t>
                                  </w:r>
                                  <w:r>
                                    <w:rPr>
                                      <w:spacing w:val="-6"/>
                                    </w:rPr>
                                    <w:t xml:space="preserve"> </w:t>
                                  </w:r>
                                  <w:r>
                                    <w:t>new</w:t>
                                  </w:r>
                                  <w:r>
                                    <w:rPr>
                                      <w:spacing w:val="-3"/>
                                    </w:rPr>
                                    <w:t xml:space="preserve"> </w:t>
                                  </w:r>
                                  <w:r>
                                    <w:rPr>
                                      <w:spacing w:val="-2"/>
                                    </w:rPr>
                                    <w:t>complaint.</w:t>
                                  </w:r>
                                </w:p>
                              </w:tc>
                              <w:tc>
                                <w:tcPr>
                                  <w:tcW w:w="1266" w:type="dxa"/>
                                  <w:vMerge/>
                                  <w:tcBorders>
                                    <w:top w:val="nil"/>
                                  </w:tcBorders>
                                  <w:shd w:val="clear" w:color="auto" w:fill="D9D9D9"/>
                                </w:tcPr>
                                <w:p w14:paraId="67FC4DFF" w14:textId="77777777" w:rsidR="00D21417" w:rsidRDefault="00D21417" w:rsidP="00D21417">
                                  <w:pPr>
                                    <w:rPr>
                                      <w:sz w:val="2"/>
                                      <w:szCs w:val="2"/>
                                    </w:rPr>
                                  </w:pPr>
                                </w:p>
                              </w:tc>
                              <w:tc>
                                <w:tcPr>
                                  <w:tcW w:w="4253" w:type="dxa"/>
                                  <w:vMerge/>
                                  <w:tcBorders>
                                    <w:top w:val="nil"/>
                                  </w:tcBorders>
                                  <w:shd w:val="clear" w:color="auto" w:fill="D9D9D9"/>
                                </w:tcPr>
                                <w:p w14:paraId="5549286C" w14:textId="77777777" w:rsidR="00D21417" w:rsidRDefault="00D21417" w:rsidP="00D21417">
                                  <w:pPr>
                                    <w:rPr>
                                      <w:sz w:val="2"/>
                                      <w:szCs w:val="2"/>
                                    </w:rPr>
                                  </w:pPr>
                                </w:p>
                              </w:tc>
                            </w:tr>
                          </w:tbl>
                          <w:p w14:paraId="13CAE483" w14:textId="77777777" w:rsidR="00B9063F" w:rsidRDefault="00B906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0553D" id="docshape4" o:spid="_x0000_s1029" type="#_x0000_t202" style="position:absolute;left:0;text-align:left;margin-left:1in;margin-top:36pt;width:687.5pt;height:261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30"/>
                        <w:gridCol w:w="1266"/>
                        <w:gridCol w:w="4253"/>
                      </w:tblGrid>
                      <w:tr w:rsidR="00B9063F" w14:paraId="7BFA3FAF" w14:textId="77777777" w:rsidTr="00D21417">
                        <w:trPr>
                          <w:trHeight w:val="587"/>
                        </w:trPr>
                        <w:tc>
                          <w:tcPr>
                            <w:tcW w:w="1692" w:type="dxa"/>
                            <w:shd w:val="clear" w:color="auto" w:fill="D9D9D9"/>
                          </w:tcPr>
                          <w:p w14:paraId="1A28696C" w14:textId="77777777" w:rsidR="00B9063F" w:rsidRDefault="00DF2750">
                            <w:pPr>
                              <w:pStyle w:val="TableParagraph"/>
                              <w:rPr>
                                <w:b/>
                              </w:rPr>
                            </w:pPr>
                            <w:r>
                              <w:rPr>
                                <w:b/>
                              </w:rPr>
                              <w:t>Code</w:t>
                            </w:r>
                            <w:r>
                              <w:rPr>
                                <w:b/>
                                <w:spacing w:val="-3"/>
                              </w:rPr>
                              <w:t xml:space="preserve"> </w:t>
                            </w:r>
                            <w:r>
                              <w:rPr>
                                <w:b/>
                                <w:spacing w:val="-2"/>
                              </w:rPr>
                              <w:t>section</w:t>
                            </w:r>
                          </w:p>
                        </w:tc>
                        <w:tc>
                          <w:tcPr>
                            <w:tcW w:w="6530" w:type="dxa"/>
                            <w:shd w:val="clear" w:color="auto" w:fill="D9D9D9"/>
                          </w:tcPr>
                          <w:p w14:paraId="1B612456" w14:textId="77777777" w:rsidR="00B9063F" w:rsidRDefault="00DF2750">
                            <w:pPr>
                              <w:pStyle w:val="TableParagraph"/>
                              <w:rPr>
                                <w:b/>
                              </w:rPr>
                            </w:pPr>
                            <w:r>
                              <w:rPr>
                                <w:b/>
                              </w:rPr>
                              <w:t>Code</w:t>
                            </w:r>
                            <w:r>
                              <w:rPr>
                                <w:b/>
                                <w:spacing w:val="-4"/>
                              </w:rPr>
                              <w:t xml:space="preserve"> </w:t>
                            </w:r>
                            <w:r>
                              <w:rPr>
                                <w:b/>
                                <w:spacing w:val="-2"/>
                              </w:rPr>
                              <w:t>requirement</w:t>
                            </w:r>
                          </w:p>
                        </w:tc>
                        <w:tc>
                          <w:tcPr>
                            <w:tcW w:w="1266" w:type="dxa"/>
                            <w:shd w:val="clear" w:color="auto" w:fill="D9D9D9"/>
                          </w:tcPr>
                          <w:p w14:paraId="78BBB162" w14:textId="77777777" w:rsidR="00B9063F" w:rsidRDefault="00DF2750">
                            <w:pPr>
                              <w:pStyle w:val="TableParagraph"/>
                              <w:spacing w:line="254" w:lineRule="auto"/>
                              <w:ind w:right="272"/>
                              <w:rPr>
                                <w:b/>
                              </w:rPr>
                            </w:pPr>
                            <w:r>
                              <w:rPr>
                                <w:b/>
                                <w:spacing w:val="-2"/>
                              </w:rPr>
                              <w:t>Comply: Yes/No</w:t>
                            </w:r>
                          </w:p>
                        </w:tc>
                        <w:tc>
                          <w:tcPr>
                            <w:tcW w:w="4253" w:type="dxa"/>
                            <w:shd w:val="clear" w:color="auto" w:fill="D9D9D9"/>
                          </w:tcPr>
                          <w:p w14:paraId="5390FB01"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56B6B50B" w14:textId="77777777" w:rsidTr="00D21417">
                        <w:trPr>
                          <w:trHeight w:val="250"/>
                        </w:trPr>
                        <w:tc>
                          <w:tcPr>
                            <w:tcW w:w="1692" w:type="dxa"/>
                            <w:vMerge w:val="restart"/>
                            <w:shd w:val="clear" w:color="auto" w:fill="D9D9D9"/>
                          </w:tcPr>
                          <w:p w14:paraId="4A6A131C" w14:textId="77777777" w:rsidR="00B9063F" w:rsidRDefault="00B9063F">
                            <w:pPr>
                              <w:pStyle w:val="TableParagraph"/>
                              <w:spacing w:before="10"/>
                              <w:ind w:left="0"/>
                              <w:rPr>
                                <w:b/>
                                <w:sz w:val="21"/>
                              </w:rPr>
                            </w:pPr>
                          </w:p>
                          <w:p w14:paraId="626C00CC" w14:textId="77777777" w:rsidR="00B9063F" w:rsidRDefault="00DF2750">
                            <w:pPr>
                              <w:pStyle w:val="TableParagraph"/>
                              <w:rPr>
                                <w:b/>
                              </w:rPr>
                            </w:pPr>
                            <w:r>
                              <w:rPr>
                                <w:b/>
                                <w:spacing w:val="-5"/>
                              </w:rPr>
                              <w:t>5.2</w:t>
                            </w:r>
                          </w:p>
                        </w:tc>
                        <w:tc>
                          <w:tcPr>
                            <w:tcW w:w="6530" w:type="dxa"/>
                            <w:tcBorders>
                              <w:bottom w:val="nil"/>
                            </w:tcBorders>
                            <w:shd w:val="clear" w:color="auto" w:fill="D9D9D9"/>
                          </w:tcPr>
                          <w:p w14:paraId="646773F7" w14:textId="77777777" w:rsidR="00B9063F" w:rsidRDefault="00DF2750">
                            <w:pPr>
                              <w:pStyle w:val="TableParagraph"/>
                              <w:spacing w:line="231" w:lineRule="exact"/>
                            </w:pPr>
                            <w:r>
                              <w:t>If</w:t>
                            </w:r>
                            <w:r>
                              <w:rPr>
                                <w:spacing w:val="-4"/>
                              </w:rPr>
                              <w:t xml:space="preserve"> </w:t>
                            </w:r>
                            <w:r>
                              <w:t>an</w:t>
                            </w:r>
                            <w:r>
                              <w:rPr>
                                <w:spacing w:val="-4"/>
                              </w:rPr>
                              <w:t xml:space="preserve"> </w:t>
                            </w:r>
                            <w:r>
                              <w:t>extension</w:t>
                            </w:r>
                            <w:r>
                              <w:rPr>
                                <w:spacing w:val="-4"/>
                              </w:rPr>
                              <w:t xml:space="preserve"> </w:t>
                            </w:r>
                            <w:r>
                              <w:t>beyond</w:t>
                            </w:r>
                            <w:r>
                              <w:rPr>
                                <w:spacing w:val="-6"/>
                              </w:rPr>
                              <w:t xml:space="preserve"> </w:t>
                            </w:r>
                            <w:r>
                              <w:t>20</w:t>
                            </w:r>
                            <w:r>
                              <w:rPr>
                                <w:spacing w:val="-4"/>
                              </w:rPr>
                              <w:t xml:space="preserve"> </w:t>
                            </w:r>
                            <w:r>
                              <w:t>working</w:t>
                            </w:r>
                            <w:r>
                              <w:rPr>
                                <w:spacing w:val="-4"/>
                              </w:rPr>
                              <w:t xml:space="preserve"> </w:t>
                            </w:r>
                            <w:r>
                              <w:t>days</w:t>
                            </w:r>
                            <w:r>
                              <w:rPr>
                                <w:spacing w:val="-3"/>
                              </w:rPr>
                              <w:t xml:space="preserve"> </w:t>
                            </w:r>
                            <w:r>
                              <w:t>is</w:t>
                            </w:r>
                            <w:r>
                              <w:rPr>
                                <w:spacing w:val="-6"/>
                              </w:rPr>
                              <w:t xml:space="preserve"> </w:t>
                            </w:r>
                            <w:r>
                              <w:t>required</w:t>
                            </w:r>
                            <w:r>
                              <w:rPr>
                                <w:spacing w:val="-4"/>
                              </w:rPr>
                              <w:t xml:space="preserve"> </w:t>
                            </w:r>
                            <w:r>
                              <w:t>to</w:t>
                            </w:r>
                            <w:r>
                              <w:rPr>
                                <w:spacing w:val="-6"/>
                              </w:rPr>
                              <w:t xml:space="preserve"> </w:t>
                            </w:r>
                            <w:r>
                              <w:t>enable</w:t>
                            </w:r>
                            <w:r>
                              <w:rPr>
                                <w:spacing w:val="-3"/>
                              </w:rPr>
                              <w:t xml:space="preserve"> </w:t>
                            </w:r>
                            <w:r>
                              <w:rPr>
                                <w:spacing w:val="-5"/>
                              </w:rPr>
                              <w:t>the</w:t>
                            </w:r>
                          </w:p>
                        </w:tc>
                        <w:tc>
                          <w:tcPr>
                            <w:tcW w:w="1266" w:type="dxa"/>
                            <w:vMerge w:val="restart"/>
                            <w:shd w:val="clear" w:color="auto" w:fill="D9D9D9"/>
                          </w:tcPr>
                          <w:p w14:paraId="6FD8AD1C" w14:textId="56222525" w:rsidR="00B9063F" w:rsidRPr="008C3E7F" w:rsidRDefault="008C3E7F">
                            <w:pPr>
                              <w:pStyle w:val="TableParagraph"/>
                              <w:ind w:left="0"/>
                            </w:pPr>
                            <w:r>
                              <w:t>Yes</w:t>
                            </w:r>
                          </w:p>
                        </w:tc>
                        <w:tc>
                          <w:tcPr>
                            <w:tcW w:w="4253" w:type="dxa"/>
                            <w:vMerge w:val="restart"/>
                            <w:shd w:val="clear" w:color="auto" w:fill="D9D9D9"/>
                          </w:tcPr>
                          <w:p w14:paraId="6675F7F7" w14:textId="281B7411" w:rsidR="00B9063F" w:rsidRPr="008C3E7F" w:rsidRDefault="008C3E7F">
                            <w:pPr>
                              <w:pStyle w:val="TableParagraph"/>
                              <w:ind w:left="0"/>
                            </w:pPr>
                            <w:r>
                              <w:t xml:space="preserve">This </w:t>
                            </w:r>
                            <w:r w:rsidR="00EB134A">
                              <w:t xml:space="preserve">is included in the revised policy-August 2023. </w:t>
                            </w:r>
                          </w:p>
                        </w:tc>
                      </w:tr>
                      <w:tr w:rsidR="00B9063F" w14:paraId="7979BC9D" w14:textId="77777777" w:rsidTr="00D21417">
                        <w:trPr>
                          <w:trHeight w:val="243"/>
                        </w:trPr>
                        <w:tc>
                          <w:tcPr>
                            <w:tcW w:w="1692" w:type="dxa"/>
                            <w:vMerge/>
                            <w:tcBorders>
                              <w:top w:val="nil"/>
                            </w:tcBorders>
                            <w:shd w:val="clear" w:color="auto" w:fill="D9D9D9"/>
                          </w:tcPr>
                          <w:p w14:paraId="3A4C3991" w14:textId="77777777" w:rsidR="00B9063F" w:rsidRDefault="00B9063F">
                            <w:pPr>
                              <w:rPr>
                                <w:sz w:val="2"/>
                                <w:szCs w:val="2"/>
                              </w:rPr>
                            </w:pPr>
                          </w:p>
                        </w:tc>
                        <w:tc>
                          <w:tcPr>
                            <w:tcW w:w="6530" w:type="dxa"/>
                            <w:tcBorders>
                              <w:top w:val="nil"/>
                              <w:bottom w:val="nil"/>
                            </w:tcBorders>
                            <w:shd w:val="clear" w:color="auto" w:fill="D9D9D9"/>
                          </w:tcPr>
                          <w:p w14:paraId="19494FF6" w14:textId="77777777" w:rsidR="00B9063F" w:rsidRDefault="00DF2750">
                            <w:pPr>
                              <w:pStyle w:val="TableParagraph"/>
                              <w:spacing w:line="223" w:lineRule="exact"/>
                            </w:pPr>
                            <w:r>
                              <w:t>landlord</w:t>
                            </w:r>
                            <w:r>
                              <w:rPr>
                                <w:spacing w:val="-6"/>
                              </w:rPr>
                              <w:t xml:space="preserve"> </w:t>
                            </w:r>
                            <w:r>
                              <w:t>to</w:t>
                            </w:r>
                            <w:r>
                              <w:rPr>
                                <w:spacing w:val="-5"/>
                              </w:rPr>
                              <w:t xml:space="preserve"> </w:t>
                            </w:r>
                            <w:r>
                              <w:t>respond</w:t>
                            </w:r>
                            <w:r>
                              <w:rPr>
                                <w:spacing w:val="-6"/>
                              </w:rPr>
                              <w:t xml:space="preserve"> </w:t>
                            </w:r>
                            <w:r>
                              <w:t>to</w:t>
                            </w:r>
                            <w:r>
                              <w:rPr>
                                <w:spacing w:val="-5"/>
                              </w:rPr>
                              <w:t xml:space="preserve"> </w:t>
                            </w:r>
                            <w:r>
                              <w:t>the</w:t>
                            </w:r>
                            <w:r>
                              <w:rPr>
                                <w:spacing w:val="-4"/>
                              </w:rPr>
                              <w:t xml:space="preserve"> </w:t>
                            </w:r>
                            <w:r>
                              <w:t>complaint</w:t>
                            </w:r>
                            <w:r>
                              <w:rPr>
                                <w:spacing w:val="-4"/>
                              </w:rPr>
                              <w:t xml:space="preserve"> </w:t>
                            </w:r>
                            <w:r>
                              <w:t>fully,</w:t>
                            </w:r>
                            <w:r>
                              <w:rPr>
                                <w:spacing w:val="-4"/>
                              </w:rPr>
                              <w:t xml:space="preserve"> </w:t>
                            </w:r>
                            <w:r>
                              <w:t>this</w:t>
                            </w:r>
                            <w:r>
                              <w:rPr>
                                <w:spacing w:val="-5"/>
                              </w:rPr>
                              <w:t xml:space="preserve"> </w:t>
                            </w:r>
                            <w:r>
                              <w:t>should</w:t>
                            </w:r>
                            <w:r>
                              <w:rPr>
                                <w:spacing w:val="-4"/>
                              </w:rPr>
                              <w:t xml:space="preserve"> </w:t>
                            </w:r>
                            <w:r>
                              <w:t>be</w:t>
                            </w:r>
                            <w:r>
                              <w:rPr>
                                <w:spacing w:val="-3"/>
                              </w:rPr>
                              <w:t xml:space="preserve"> </w:t>
                            </w:r>
                            <w:r>
                              <w:rPr>
                                <w:spacing w:val="-2"/>
                              </w:rPr>
                              <w:t>agreed</w:t>
                            </w:r>
                          </w:p>
                        </w:tc>
                        <w:tc>
                          <w:tcPr>
                            <w:tcW w:w="1266" w:type="dxa"/>
                            <w:vMerge/>
                            <w:tcBorders>
                              <w:top w:val="nil"/>
                            </w:tcBorders>
                            <w:shd w:val="clear" w:color="auto" w:fill="D9D9D9"/>
                          </w:tcPr>
                          <w:p w14:paraId="2C8D5381" w14:textId="77777777" w:rsidR="00B9063F" w:rsidRPr="008C3E7F" w:rsidRDefault="00B9063F">
                            <w:pPr>
                              <w:rPr>
                                <w:sz w:val="2"/>
                                <w:szCs w:val="2"/>
                              </w:rPr>
                            </w:pPr>
                          </w:p>
                        </w:tc>
                        <w:tc>
                          <w:tcPr>
                            <w:tcW w:w="4253" w:type="dxa"/>
                            <w:vMerge/>
                            <w:tcBorders>
                              <w:top w:val="nil"/>
                            </w:tcBorders>
                            <w:shd w:val="clear" w:color="auto" w:fill="D9D9D9"/>
                          </w:tcPr>
                          <w:p w14:paraId="44C94C1D" w14:textId="77777777" w:rsidR="00B9063F" w:rsidRPr="008C3E7F" w:rsidRDefault="00B9063F">
                            <w:pPr>
                              <w:rPr>
                                <w:sz w:val="2"/>
                                <w:szCs w:val="2"/>
                              </w:rPr>
                            </w:pPr>
                          </w:p>
                        </w:tc>
                      </w:tr>
                      <w:tr w:rsidR="00B9063F" w14:paraId="688EE341" w14:textId="77777777" w:rsidTr="00D21417">
                        <w:trPr>
                          <w:trHeight w:val="244"/>
                        </w:trPr>
                        <w:tc>
                          <w:tcPr>
                            <w:tcW w:w="1692" w:type="dxa"/>
                            <w:vMerge/>
                            <w:tcBorders>
                              <w:top w:val="nil"/>
                            </w:tcBorders>
                            <w:shd w:val="clear" w:color="auto" w:fill="D9D9D9"/>
                          </w:tcPr>
                          <w:p w14:paraId="4E45C932" w14:textId="77777777" w:rsidR="00B9063F" w:rsidRDefault="00B9063F">
                            <w:pPr>
                              <w:rPr>
                                <w:sz w:val="2"/>
                                <w:szCs w:val="2"/>
                              </w:rPr>
                            </w:pPr>
                          </w:p>
                        </w:tc>
                        <w:tc>
                          <w:tcPr>
                            <w:tcW w:w="6530" w:type="dxa"/>
                            <w:tcBorders>
                              <w:top w:val="nil"/>
                            </w:tcBorders>
                            <w:shd w:val="clear" w:color="auto" w:fill="D9D9D9"/>
                          </w:tcPr>
                          <w:p w14:paraId="66446E3C" w14:textId="77777777" w:rsidR="00B9063F" w:rsidRDefault="00DF2750">
                            <w:pPr>
                              <w:pStyle w:val="TableParagraph"/>
                              <w:spacing w:line="224" w:lineRule="exact"/>
                            </w:pPr>
                            <w:r>
                              <w:t>by</w:t>
                            </w:r>
                            <w:r>
                              <w:rPr>
                                <w:spacing w:val="-1"/>
                              </w:rPr>
                              <w:t xml:space="preserve"> </w:t>
                            </w:r>
                            <w:r>
                              <w:t>both</w:t>
                            </w:r>
                            <w:r>
                              <w:rPr>
                                <w:spacing w:val="-2"/>
                              </w:rPr>
                              <w:t xml:space="preserve"> parties.</w:t>
                            </w:r>
                          </w:p>
                        </w:tc>
                        <w:tc>
                          <w:tcPr>
                            <w:tcW w:w="1266" w:type="dxa"/>
                            <w:vMerge/>
                            <w:tcBorders>
                              <w:top w:val="nil"/>
                            </w:tcBorders>
                            <w:shd w:val="clear" w:color="auto" w:fill="D9D9D9"/>
                          </w:tcPr>
                          <w:p w14:paraId="6A45E34A" w14:textId="77777777" w:rsidR="00B9063F" w:rsidRPr="008C3E7F" w:rsidRDefault="00B9063F">
                            <w:pPr>
                              <w:rPr>
                                <w:sz w:val="2"/>
                                <w:szCs w:val="2"/>
                              </w:rPr>
                            </w:pPr>
                          </w:p>
                        </w:tc>
                        <w:tc>
                          <w:tcPr>
                            <w:tcW w:w="4253" w:type="dxa"/>
                            <w:vMerge/>
                            <w:tcBorders>
                              <w:top w:val="nil"/>
                            </w:tcBorders>
                            <w:shd w:val="clear" w:color="auto" w:fill="D9D9D9"/>
                          </w:tcPr>
                          <w:p w14:paraId="162D7284" w14:textId="77777777" w:rsidR="00B9063F" w:rsidRPr="008C3E7F" w:rsidRDefault="00B9063F">
                            <w:pPr>
                              <w:rPr>
                                <w:sz w:val="2"/>
                                <w:szCs w:val="2"/>
                              </w:rPr>
                            </w:pPr>
                          </w:p>
                        </w:tc>
                      </w:tr>
                      <w:tr w:rsidR="00D21417" w14:paraId="5AB23A87" w14:textId="77777777" w:rsidTr="00D21417">
                        <w:trPr>
                          <w:trHeight w:val="339"/>
                        </w:trPr>
                        <w:tc>
                          <w:tcPr>
                            <w:tcW w:w="1692" w:type="dxa"/>
                            <w:vMerge w:val="restart"/>
                            <w:shd w:val="clear" w:color="auto" w:fill="D9D9D9"/>
                          </w:tcPr>
                          <w:p w14:paraId="4CB12262" w14:textId="77777777" w:rsidR="00D21417" w:rsidRDefault="00D21417" w:rsidP="00D21417">
                            <w:pPr>
                              <w:pStyle w:val="TableParagraph"/>
                              <w:ind w:left="0"/>
                              <w:rPr>
                                <w:b/>
                                <w:sz w:val="24"/>
                              </w:rPr>
                            </w:pPr>
                          </w:p>
                          <w:p w14:paraId="4280E769" w14:textId="77777777" w:rsidR="00D21417" w:rsidRDefault="00D21417" w:rsidP="00D21417">
                            <w:pPr>
                              <w:pStyle w:val="TableParagraph"/>
                              <w:spacing w:before="8"/>
                              <w:ind w:left="0"/>
                              <w:rPr>
                                <w:b/>
                                <w:sz w:val="27"/>
                              </w:rPr>
                            </w:pPr>
                          </w:p>
                          <w:p w14:paraId="663A90DE" w14:textId="77777777" w:rsidR="00D21417" w:rsidRDefault="00D21417" w:rsidP="00D21417">
                            <w:pPr>
                              <w:pStyle w:val="TableParagraph"/>
                              <w:rPr>
                                <w:b/>
                              </w:rPr>
                            </w:pPr>
                            <w:r>
                              <w:rPr>
                                <w:b/>
                                <w:spacing w:val="-5"/>
                              </w:rPr>
                              <w:t>5.3</w:t>
                            </w:r>
                          </w:p>
                        </w:tc>
                        <w:tc>
                          <w:tcPr>
                            <w:tcW w:w="6530" w:type="dxa"/>
                            <w:tcBorders>
                              <w:bottom w:val="nil"/>
                            </w:tcBorders>
                            <w:shd w:val="clear" w:color="auto" w:fill="D9D9D9"/>
                          </w:tcPr>
                          <w:p w14:paraId="6FD479CD" w14:textId="77777777" w:rsidR="00D21417" w:rsidRDefault="00D21417" w:rsidP="00D21417">
                            <w:pPr>
                              <w:pStyle w:val="TableParagraph"/>
                              <w:spacing w:before="88" w:line="231" w:lineRule="exact"/>
                            </w:pPr>
                            <w:r>
                              <w:t>Where</w:t>
                            </w:r>
                            <w:r>
                              <w:rPr>
                                <w:spacing w:val="-9"/>
                              </w:rPr>
                              <w:t xml:space="preserve"> </w:t>
                            </w:r>
                            <w:r>
                              <w:t>agreement</w:t>
                            </w:r>
                            <w:r>
                              <w:rPr>
                                <w:spacing w:val="-5"/>
                              </w:rPr>
                              <w:t xml:space="preserve"> </w:t>
                            </w:r>
                            <w:r>
                              <w:t>over</w:t>
                            </w:r>
                            <w:r>
                              <w:rPr>
                                <w:spacing w:val="-6"/>
                              </w:rPr>
                              <w:t xml:space="preserve"> </w:t>
                            </w:r>
                            <w:r>
                              <w:t>an</w:t>
                            </w:r>
                            <w:r>
                              <w:rPr>
                                <w:spacing w:val="-4"/>
                              </w:rPr>
                              <w:t xml:space="preserve"> </w:t>
                            </w:r>
                            <w:r>
                              <w:t>extension</w:t>
                            </w:r>
                            <w:r>
                              <w:rPr>
                                <w:spacing w:val="-6"/>
                              </w:rPr>
                              <w:t xml:space="preserve"> </w:t>
                            </w:r>
                            <w:r>
                              <w:t>period</w:t>
                            </w:r>
                            <w:r>
                              <w:rPr>
                                <w:spacing w:val="-7"/>
                              </w:rPr>
                              <w:t xml:space="preserve"> </w:t>
                            </w:r>
                            <w:r>
                              <w:t>cannot</w:t>
                            </w:r>
                            <w:r>
                              <w:rPr>
                                <w:spacing w:val="-2"/>
                              </w:rPr>
                              <w:t xml:space="preserve"> </w:t>
                            </w:r>
                            <w:r>
                              <w:t>be</w:t>
                            </w:r>
                            <w:r>
                              <w:rPr>
                                <w:spacing w:val="-6"/>
                              </w:rPr>
                              <w:t xml:space="preserve"> </w:t>
                            </w:r>
                            <w:r>
                              <w:rPr>
                                <w:spacing w:val="-2"/>
                              </w:rPr>
                              <w:t>reached,</w:t>
                            </w:r>
                          </w:p>
                        </w:tc>
                        <w:tc>
                          <w:tcPr>
                            <w:tcW w:w="1266" w:type="dxa"/>
                            <w:vMerge w:val="restart"/>
                            <w:shd w:val="clear" w:color="auto" w:fill="D9D9D9"/>
                          </w:tcPr>
                          <w:p w14:paraId="45518F8E" w14:textId="77368842" w:rsidR="00D21417" w:rsidRPr="008C3E7F" w:rsidRDefault="00D21417" w:rsidP="00D21417">
                            <w:pPr>
                              <w:pStyle w:val="TableParagraph"/>
                              <w:ind w:left="0"/>
                            </w:pPr>
                            <w:r>
                              <w:t>Yes</w:t>
                            </w:r>
                          </w:p>
                        </w:tc>
                        <w:tc>
                          <w:tcPr>
                            <w:tcW w:w="4253" w:type="dxa"/>
                            <w:vMerge w:val="restart"/>
                            <w:shd w:val="clear" w:color="auto" w:fill="D9D9D9"/>
                          </w:tcPr>
                          <w:p w14:paraId="64FD0B95" w14:textId="02163854" w:rsidR="00D21417" w:rsidRPr="008C3E7F" w:rsidRDefault="00D21417" w:rsidP="00D21417">
                            <w:pPr>
                              <w:pStyle w:val="TableParagraph"/>
                              <w:ind w:left="0"/>
                            </w:pPr>
                            <w:r>
                              <w:t>This would be exceptional, but we would agree this with the complainant if it arose</w:t>
                            </w:r>
                          </w:p>
                        </w:tc>
                      </w:tr>
                      <w:tr w:rsidR="00D21417" w14:paraId="69A57CF5" w14:textId="77777777" w:rsidTr="00D21417">
                        <w:trPr>
                          <w:trHeight w:val="243"/>
                        </w:trPr>
                        <w:tc>
                          <w:tcPr>
                            <w:tcW w:w="1692" w:type="dxa"/>
                            <w:vMerge/>
                            <w:tcBorders>
                              <w:top w:val="nil"/>
                            </w:tcBorders>
                            <w:shd w:val="clear" w:color="auto" w:fill="D9D9D9"/>
                          </w:tcPr>
                          <w:p w14:paraId="027C405D" w14:textId="77777777" w:rsidR="00D21417" w:rsidRDefault="00D21417" w:rsidP="00D21417">
                            <w:pPr>
                              <w:rPr>
                                <w:sz w:val="2"/>
                                <w:szCs w:val="2"/>
                              </w:rPr>
                            </w:pPr>
                          </w:p>
                        </w:tc>
                        <w:tc>
                          <w:tcPr>
                            <w:tcW w:w="6530" w:type="dxa"/>
                            <w:tcBorders>
                              <w:top w:val="nil"/>
                              <w:bottom w:val="nil"/>
                            </w:tcBorders>
                            <w:shd w:val="clear" w:color="auto" w:fill="D9D9D9"/>
                          </w:tcPr>
                          <w:p w14:paraId="73BDD1CD" w14:textId="77777777" w:rsidR="00D21417" w:rsidRDefault="00D21417" w:rsidP="00D21417">
                            <w:pPr>
                              <w:pStyle w:val="TableParagraph"/>
                              <w:spacing w:line="223" w:lineRule="exact"/>
                            </w:pPr>
                            <w:r>
                              <w:t>landlords</w:t>
                            </w:r>
                            <w:r>
                              <w:rPr>
                                <w:spacing w:val="-8"/>
                              </w:rPr>
                              <w:t xml:space="preserve"> </w:t>
                            </w:r>
                            <w:r>
                              <w:t>should</w:t>
                            </w:r>
                            <w:r>
                              <w:rPr>
                                <w:spacing w:val="-7"/>
                              </w:rPr>
                              <w:t xml:space="preserve"> </w:t>
                            </w:r>
                            <w:r>
                              <w:t>provide</w:t>
                            </w:r>
                            <w:r>
                              <w:rPr>
                                <w:spacing w:val="-9"/>
                              </w:rPr>
                              <w:t xml:space="preserve"> </w:t>
                            </w:r>
                            <w:r>
                              <w:t>the</w:t>
                            </w:r>
                            <w:r>
                              <w:rPr>
                                <w:spacing w:val="-7"/>
                              </w:rPr>
                              <w:t xml:space="preserve"> </w:t>
                            </w:r>
                            <w:r>
                              <w:t>Housing</w:t>
                            </w:r>
                            <w:r>
                              <w:rPr>
                                <w:spacing w:val="-9"/>
                              </w:rPr>
                              <w:t xml:space="preserve"> </w:t>
                            </w:r>
                            <w:r>
                              <w:t>Ombudsman’s</w:t>
                            </w:r>
                            <w:r>
                              <w:rPr>
                                <w:spacing w:val="-5"/>
                              </w:rPr>
                              <w:t xml:space="preserve"> </w:t>
                            </w:r>
                            <w:r>
                              <w:rPr>
                                <w:spacing w:val="-2"/>
                              </w:rPr>
                              <w:t>contact</w:t>
                            </w:r>
                          </w:p>
                        </w:tc>
                        <w:tc>
                          <w:tcPr>
                            <w:tcW w:w="1266" w:type="dxa"/>
                            <w:vMerge/>
                            <w:tcBorders>
                              <w:top w:val="nil"/>
                            </w:tcBorders>
                            <w:shd w:val="clear" w:color="auto" w:fill="D9D9D9"/>
                          </w:tcPr>
                          <w:p w14:paraId="54269125" w14:textId="77777777" w:rsidR="00D21417" w:rsidRPr="008C3E7F" w:rsidRDefault="00D21417" w:rsidP="00D21417">
                            <w:pPr>
                              <w:rPr>
                                <w:sz w:val="2"/>
                                <w:szCs w:val="2"/>
                              </w:rPr>
                            </w:pPr>
                          </w:p>
                        </w:tc>
                        <w:tc>
                          <w:tcPr>
                            <w:tcW w:w="4253" w:type="dxa"/>
                            <w:vMerge/>
                            <w:tcBorders>
                              <w:top w:val="nil"/>
                            </w:tcBorders>
                            <w:shd w:val="clear" w:color="auto" w:fill="D9D9D9"/>
                          </w:tcPr>
                          <w:p w14:paraId="669B29F5" w14:textId="77777777" w:rsidR="00D21417" w:rsidRPr="008C3E7F" w:rsidRDefault="00D21417" w:rsidP="00D21417">
                            <w:pPr>
                              <w:rPr>
                                <w:sz w:val="2"/>
                                <w:szCs w:val="2"/>
                              </w:rPr>
                            </w:pPr>
                          </w:p>
                        </w:tc>
                      </w:tr>
                      <w:tr w:rsidR="00D21417" w14:paraId="7CD78D95" w14:textId="77777777" w:rsidTr="00D21417">
                        <w:trPr>
                          <w:trHeight w:val="243"/>
                        </w:trPr>
                        <w:tc>
                          <w:tcPr>
                            <w:tcW w:w="1692" w:type="dxa"/>
                            <w:vMerge/>
                            <w:tcBorders>
                              <w:top w:val="nil"/>
                            </w:tcBorders>
                            <w:shd w:val="clear" w:color="auto" w:fill="D9D9D9"/>
                          </w:tcPr>
                          <w:p w14:paraId="0CB7C4DC" w14:textId="77777777" w:rsidR="00D21417" w:rsidRDefault="00D21417" w:rsidP="00D21417">
                            <w:pPr>
                              <w:rPr>
                                <w:sz w:val="2"/>
                                <w:szCs w:val="2"/>
                              </w:rPr>
                            </w:pPr>
                          </w:p>
                        </w:tc>
                        <w:tc>
                          <w:tcPr>
                            <w:tcW w:w="6530" w:type="dxa"/>
                            <w:tcBorders>
                              <w:top w:val="nil"/>
                              <w:bottom w:val="nil"/>
                            </w:tcBorders>
                            <w:shd w:val="clear" w:color="auto" w:fill="D9D9D9"/>
                          </w:tcPr>
                          <w:p w14:paraId="0107D716" w14:textId="77777777" w:rsidR="00D21417" w:rsidRDefault="00D21417" w:rsidP="00D21417">
                            <w:pPr>
                              <w:pStyle w:val="TableParagraph"/>
                              <w:spacing w:line="223" w:lineRule="exact"/>
                            </w:pPr>
                            <w:r>
                              <w:t>details</w:t>
                            </w:r>
                            <w:r>
                              <w:rPr>
                                <w:spacing w:val="-4"/>
                              </w:rPr>
                              <w:t xml:space="preserve"> </w:t>
                            </w:r>
                            <w:r>
                              <w:t>so</w:t>
                            </w:r>
                            <w:r>
                              <w:rPr>
                                <w:spacing w:val="-7"/>
                              </w:rPr>
                              <w:t xml:space="preserve"> </w:t>
                            </w:r>
                            <w:r>
                              <w:t>the</w:t>
                            </w:r>
                            <w:r>
                              <w:rPr>
                                <w:spacing w:val="-6"/>
                              </w:rPr>
                              <w:t xml:space="preserve"> </w:t>
                            </w:r>
                            <w:r>
                              <w:t>resident</w:t>
                            </w:r>
                            <w:r>
                              <w:rPr>
                                <w:spacing w:val="-6"/>
                              </w:rPr>
                              <w:t xml:space="preserve"> </w:t>
                            </w:r>
                            <w:r>
                              <w:t>can</w:t>
                            </w:r>
                            <w:r>
                              <w:rPr>
                                <w:spacing w:val="-4"/>
                              </w:rPr>
                              <w:t xml:space="preserve"> </w:t>
                            </w:r>
                            <w:r>
                              <w:t>challenge</w:t>
                            </w:r>
                            <w:r>
                              <w:rPr>
                                <w:spacing w:val="-5"/>
                              </w:rPr>
                              <w:t xml:space="preserve"> </w:t>
                            </w:r>
                            <w:r>
                              <w:t>the</w:t>
                            </w:r>
                            <w:r>
                              <w:rPr>
                                <w:spacing w:val="-6"/>
                              </w:rPr>
                              <w:t xml:space="preserve"> </w:t>
                            </w:r>
                            <w:r>
                              <w:t>landlord’s</w:t>
                            </w:r>
                            <w:r>
                              <w:rPr>
                                <w:spacing w:val="-4"/>
                              </w:rPr>
                              <w:t xml:space="preserve"> </w:t>
                            </w:r>
                            <w:r>
                              <w:t>plan</w:t>
                            </w:r>
                            <w:r>
                              <w:rPr>
                                <w:spacing w:val="-4"/>
                              </w:rPr>
                              <w:t xml:space="preserve"> </w:t>
                            </w:r>
                            <w:r>
                              <w:rPr>
                                <w:spacing w:val="-5"/>
                              </w:rPr>
                              <w:t>for</w:t>
                            </w:r>
                          </w:p>
                        </w:tc>
                        <w:tc>
                          <w:tcPr>
                            <w:tcW w:w="1266" w:type="dxa"/>
                            <w:vMerge/>
                            <w:tcBorders>
                              <w:top w:val="nil"/>
                            </w:tcBorders>
                            <w:shd w:val="clear" w:color="auto" w:fill="D9D9D9"/>
                          </w:tcPr>
                          <w:p w14:paraId="24D30C15" w14:textId="77777777" w:rsidR="00D21417" w:rsidRPr="008C3E7F" w:rsidRDefault="00D21417" w:rsidP="00D21417">
                            <w:pPr>
                              <w:rPr>
                                <w:sz w:val="2"/>
                                <w:szCs w:val="2"/>
                              </w:rPr>
                            </w:pPr>
                          </w:p>
                        </w:tc>
                        <w:tc>
                          <w:tcPr>
                            <w:tcW w:w="4253" w:type="dxa"/>
                            <w:vMerge/>
                            <w:tcBorders>
                              <w:top w:val="nil"/>
                            </w:tcBorders>
                            <w:shd w:val="clear" w:color="auto" w:fill="D9D9D9"/>
                          </w:tcPr>
                          <w:p w14:paraId="4F835819" w14:textId="77777777" w:rsidR="00D21417" w:rsidRPr="008C3E7F" w:rsidRDefault="00D21417" w:rsidP="00D21417">
                            <w:pPr>
                              <w:rPr>
                                <w:sz w:val="2"/>
                                <w:szCs w:val="2"/>
                              </w:rPr>
                            </w:pPr>
                          </w:p>
                        </w:tc>
                      </w:tr>
                      <w:tr w:rsidR="00D21417" w14:paraId="0792A3BB" w14:textId="77777777" w:rsidTr="00D21417">
                        <w:trPr>
                          <w:trHeight w:val="241"/>
                        </w:trPr>
                        <w:tc>
                          <w:tcPr>
                            <w:tcW w:w="1692" w:type="dxa"/>
                            <w:vMerge/>
                            <w:tcBorders>
                              <w:top w:val="nil"/>
                            </w:tcBorders>
                            <w:shd w:val="clear" w:color="auto" w:fill="D9D9D9"/>
                          </w:tcPr>
                          <w:p w14:paraId="745F9532" w14:textId="77777777" w:rsidR="00D21417" w:rsidRDefault="00D21417" w:rsidP="00D21417">
                            <w:pPr>
                              <w:rPr>
                                <w:sz w:val="2"/>
                                <w:szCs w:val="2"/>
                              </w:rPr>
                            </w:pPr>
                          </w:p>
                        </w:tc>
                        <w:tc>
                          <w:tcPr>
                            <w:tcW w:w="6530" w:type="dxa"/>
                            <w:tcBorders>
                              <w:top w:val="nil"/>
                              <w:bottom w:val="nil"/>
                            </w:tcBorders>
                            <w:shd w:val="clear" w:color="auto" w:fill="D9D9D9"/>
                          </w:tcPr>
                          <w:p w14:paraId="11EB99FA" w14:textId="77777777" w:rsidR="00D21417" w:rsidRDefault="00D21417" w:rsidP="00D21417">
                            <w:pPr>
                              <w:pStyle w:val="TableParagraph"/>
                              <w:spacing w:line="222" w:lineRule="exact"/>
                            </w:pPr>
                            <w:r>
                              <w:t>responding</w:t>
                            </w:r>
                            <w:r>
                              <w:rPr>
                                <w:spacing w:val="-8"/>
                              </w:rPr>
                              <w:t xml:space="preserve"> </w:t>
                            </w:r>
                            <w:r>
                              <w:t>and/or</w:t>
                            </w:r>
                            <w:r>
                              <w:rPr>
                                <w:spacing w:val="-5"/>
                              </w:rPr>
                              <w:t xml:space="preserve"> </w:t>
                            </w:r>
                            <w:r>
                              <w:t>the</w:t>
                            </w:r>
                            <w:r>
                              <w:rPr>
                                <w:spacing w:val="-7"/>
                              </w:rPr>
                              <w:t xml:space="preserve"> </w:t>
                            </w:r>
                            <w:r>
                              <w:t>proposed</w:t>
                            </w:r>
                            <w:r>
                              <w:rPr>
                                <w:spacing w:val="-5"/>
                              </w:rPr>
                              <w:t xml:space="preserve"> </w:t>
                            </w:r>
                            <w:r>
                              <w:t>timeliness</w:t>
                            </w:r>
                            <w:r>
                              <w:rPr>
                                <w:spacing w:val="-5"/>
                              </w:rPr>
                              <w:t xml:space="preserve"> </w:t>
                            </w:r>
                            <w:r>
                              <w:t>of</w:t>
                            </w:r>
                            <w:r>
                              <w:rPr>
                                <w:spacing w:val="-5"/>
                              </w:rPr>
                              <w:t xml:space="preserve"> </w:t>
                            </w:r>
                            <w:r>
                              <w:t>a</w:t>
                            </w:r>
                            <w:r>
                              <w:rPr>
                                <w:spacing w:val="-5"/>
                              </w:rPr>
                              <w:t xml:space="preserve"> </w:t>
                            </w:r>
                            <w:r>
                              <w:rPr>
                                <w:spacing w:val="-2"/>
                              </w:rPr>
                              <w:t>landlord’s</w:t>
                            </w:r>
                          </w:p>
                        </w:tc>
                        <w:tc>
                          <w:tcPr>
                            <w:tcW w:w="1266" w:type="dxa"/>
                            <w:vMerge/>
                            <w:tcBorders>
                              <w:top w:val="nil"/>
                            </w:tcBorders>
                            <w:shd w:val="clear" w:color="auto" w:fill="D9D9D9"/>
                          </w:tcPr>
                          <w:p w14:paraId="167EB436" w14:textId="77777777" w:rsidR="00D21417" w:rsidRPr="008C3E7F" w:rsidRDefault="00D21417" w:rsidP="00D21417">
                            <w:pPr>
                              <w:rPr>
                                <w:sz w:val="2"/>
                                <w:szCs w:val="2"/>
                              </w:rPr>
                            </w:pPr>
                          </w:p>
                        </w:tc>
                        <w:tc>
                          <w:tcPr>
                            <w:tcW w:w="4253" w:type="dxa"/>
                            <w:vMerge/>
                            <w:tcBorders>
                              <w:top w:val="nil"/>
                            </w:tcBorders>
                            <w:shd w:val="clear" w:color="auto" w:fill="D9D9D9"/>
                          </w:tcPr>
                          <w:p w14:paraId="15D42B6D" w14:textId="77777777" w:rsidR="00D21417" w:rsidRPr="008C3E7F" w:rsidRDefault="00D21417" w:rsidP="00D21417">
                            <w:pPr>
                              <w:rPr>
                                <w:sz w:val="2"/>
                                <w:szCs w:val="2"/>
                              </w:rPr>
                            </w:pPr>
                          </w:p>
                        </w:tc>
                      </w:tr>
                      <w:tr w:rsidR="00D21417" w14:paraId="3C4E5A05" w14:textId="77777777" w:rsidTr="00D21417">
                        <w:trPr>
                          <w:trHeight w:val="331"/>
                        </w:trPr>
                        <w:tc>
                          <w:tcPr>
                            <w:tcW w:w="1692" w:type="dxa"/>
                            <w:vMerge/>
                            <w:tcBorders>
                              <w:top w:val="nil"/>
                            </w:tcBorders>
                            <w:shd w:val="clear" w:color="auto" w:fill="D9D9D9"/>
                          </w:tcPr>
                          <w:p w14:paraId="1F9FFA14" w14:textId="77777777" w:rsidR="00D21417" w:rsidRDefault="00D21417" w:rsidP="00D21417">
                            <w:pPr>
                              <w:rPr>
                                <w:sz w:val="2"/>
                                <w:szCs w:val="2"/>
                              </w:rPr>
                            </w:pPr>
                          </w:p>
                        </w:tc>
                        <w:tc>
                          <w:tcPr>
                            <w:tcW w:w="6530" w:type="dxa"/>
                            <w:tcBorders>
                              <w:top w:val="nil"/>
                            </w:tcBorders>
                            <w:shd w:val="clear" w:color="auto" w:fill="D9D9D9"/>
                          </w:tcPr>
                          <w:p w14:paraId="57498D22" w14:textId="77777777" w:rsidR="00D21417" w:rsidRDefault="00D21417" w:rsidP="00D21417">
                            <w:pPr>
                              <w:pStyle w:val="TableParagraph"/>
                              <w:spacing w:line="244" w:lineRule="exact"/>
                            </w:pPr>
                            <w:r>
                              <w:rPr>
                                <w:spacing w:val="-2"/>
                              </w:rPr>
                              <w:t>response.</w:t>
                            </w:r>
                          </w:p>
                        </w:tc>
                        <w:tc>
                          <w:tcPr>
                            <w:tcW w:w="1266" w:type="dxa"/>
                            <w:vMerge/>
                            <w:tcBorders>
                              <w:top w:val="nil"/>
                            </w:tcBorders>
                            <w:shd w:val="clear" w:color="auto" w:fill="D9D9D9"/>
                          </w:tcPr>
                          <w:p w14:paraId="3BB83036" w14:textId="77777777" w:rsidR="00D21417" w:rsidRPr="008C3E7F" w:rsidRDefault="00D21417" w:rsidP="00D21417">
                            <w:pPr>
                              <w:rPr>
                                <w:sz w:val="2"/>
                                <w:szCs w:val="2"/>
                              </w:rPr>
                            </w:pPr>
                          </w:p>
                        </w:tc>
                        <w:tc>
                          <w:tcPr>
                            <w:tcW w:w="4253" w:type="dxa"/>
                            <w:vMerge/>
                            <w:tcBorders>
                              <w:top w:val="nil"/>
                            </w:tcBorders>
                            <w:shd w:val="clear" w:color="auto" w:fill="D9D9D9"/>
                          </w:tcPr>
                          <w:p w14:paraId="241E5FCF" w14:textId="77777777" w:rsidR="00D21417" w:rsidRPr="008C3E7F" w:rsidRDefault="00D21417" w:rsidP="00D21417">
                            <w:pPr>
                              <w:rPr>
                                <w:sz w:val="2"/>
                                <w:szCs w:val="2"/>
                              </w:rPr>
                            </w:pPr>
                          </w:p>
                        </w:tc>
                      </w:tr>
                      <w:tr w:rsidR="00D21417" w14:paraId="34A86AB2" w14:textId="77777777" w:rsidTr="00D21417">
                        <w:trPr>
                          <w:trHeight w:val="304"/>
                        </w:trPr>
                        <w:tc>
                          <w:tcPr>
                            <w:tcW w:w="1692" w:type="dxa"/>
                            <w:vMerge w:val="restart"/>
                            <w:shd w:val="clear" w:color="auto" w:fill="D9D9D9"/>
                          </w:tcPr>
                          <w:p w14:paraId="24E05925" w14:textId="77777777" w:rsidR="00D21417" w:rsidRDefault="00D21417" w:rsidP="00D21417">
                            <w:pPr>
                              <w:pStyle w:val="TableParagraph"/>
                              <w:spacing w:before="7"/>
                              <w:ind w:left="0"/>
                              <w:rPr>
                                <w:b/>
                                <w:sz w:val="26"/>
                              </w:rPr>
                            </w:pPr>
                          </w:p>
                          <w:p w14:paraId="4DC8A66D" w14:textId="77777777" w:rsidR="00D21417" w:rsidRDefault="00D21417" w:rsidP="00D21417">
                            <w:pPr>
                              <w:pStyle w:val="TableParagraph"/>
                              <w:spacing w:before="1"/>
                              <w:rPr>
                                <w:b/>
                              </w:rPr>
                            </w:pPr>
                            <w:r>
                              <w:rPr>
                                <w:b/>
                                <w:spacing w:val="-5"/>
                              </w:rPr>
                              <w:t>5.4</w:t>
                            </w:r>
                          </w:p>
                        </w:tc>
                        <w:tc>
                          <w:tcPr>
                            <w:tcW w:w="6530" w:type="dxa"/>
                            <w:tcBorders>
                              <w:bottom w:val="nil"/>
                            </w:tcBorders>
                            <w:shd w:val="clear" w:color="auto" w:fill="D9D9D9"/>
                          </w:tcPr>
                          <w:p w14:paraId="25A5701A" w14:textId="77777777" w:rsidR="00D21417" w:rsidRDefault="00D21417" w:rsidP="00D21417">
                            <w:pPr>
                              <w:pStyle w:val="TableParagraph"/>
                              <w:spacing w:before="52" w:line="232" w:lineRule="exact"/>
                            </w:pPr>
                            <w:r>
                              <w:t>Where</w:t>
                            </w:r>
                            <w:r>
                              <w:rPr>
                                <w:spacing w:val="-8"/>
                              </w:rPr>
                              <w:t xml:space="preserve"> </w:t>
                            </w:r>
                            <w:r>
                              <w:t>the</w:t>
                            </w:r>
                            <w:r>
                              <w:rPr>
                                <w:spacing w:val="-6"/>
                              </w:rPr>
                              <w:t xml:space="preserve"> </w:t>
                            </w:r>
                            <w:r>
                              <w:t>problem</w:t>
                            </w:r>
                            <w:r>
                              <w:rPr>
                                <w:spacing w:val="-5"/>
                              </w:rPr>
                              <w:t xml:space="preserve"> </w:t>
                            </w:r>
                            <w:r>
                              <w:t>is</w:t>
                            </w:r>
                            <w:r>
                              <w:rPr>
                                <w:spacing w:val="-3"/>
                              </w:rPr>
                              <w:t xml:space="preserve"> </w:t>
                            </w:r>
                            <w:r>
                              <w:t>a</w:t>
                            </w:r>
                            <w:r>
                              <w:rPr>
                                <w:spacing w:val="-5"/>
                              </w:rPr>
                              <w:t xml:space="preserve"> </w:t>
                            </w:r>
                            <w:r>
                              <w:t>recurring</w:t>
                            </w:r>
                            <w:r>
                              <w:rPr>
                                <w:spacing w:val="-4"/>
                              </w:rPr>
                              <w:t xml:space="preserve"> </w:t>
                            </w:r>
                            <w:r>
                              <w:t>issue,</w:t>
                            </w:r>
                            <w:r>
                              <w:rPr>
                                <w:spacing w:val="-5"/>
                              </w:rPr>
                              <w:t xml:space="preserve"> </w:t>
                            </w:r>
                            <w:r>
                              <w:t>the</w:t>
                            </w:r>
                            <w:r>
                              <w:rPr>
                                <w:spacing w:val="-4"/>
                              </w:rPr>
                              <w:t xml:space="preserve"> </w:t>
                            </w:r>
                            <w:r>
                              <w:t>landlord</w:t>
                            </w:r>
                            <w:r>
                              <w:rPr>
                                <w:spacing w:val="-3"/>
                              </w:rPr>
                              <w:t xml:space="preserve"> </w:t>
                            </w:r>
                            <w:r>
                              <w:rPr>
                                <w:spacing w:val="-2"/>
                              </w:rPr>
                              <w:t>should</w:t>
                            </w:r>
                          </w:p>
                        </w:tc>
                        <w:tc>
                          <w:tcPr>
                            <w:tcW w:w="1266" w:type="dxa"/>
                            <w:vMerge w:val="restart"/>
                            <w:shd w:val="clear" w:color="auto" w:fill="D9D9D9"/>
                          </w:tcPr>
                          <w:p w14:paraId="56CA5A61" w14:textId="0B3DB07B" w:rsidR="00D21417" w:rsidRPr="008C3E7F" w:rsidRDefault="00EB134A" w:rsidP="00D21417">
                            <w:pPr>
                              <w:pStyle w:val="TableParagraph"/>
                              <w:ind w:left="0"/>
                            </w:pPr>
                            <w:r>
                              <w:t>Ye</w:t>
                            </w:r>
                            <w:r w:rsidR="00DE047D">
                              <w:t>s</w:t>
                            </w:r>
                          </w:p>
                        </w:tc>
                        <w:tc>
                          <w:tcPr>
                            <w:tcW w:w="4253" w:type="dxa"/>
                            <w:vMerge w:val="restart"/>
                            <w:shd w:val="clear" w:color="auto" w:fill="D9D9D9"/>
                          </w:tcPr>
                          <w:p w14:paraId="2BFA1946" w14:textId="3FDE7799" w:rsidR="00D21417" w:rsidRPr="008C3E7F" w:rsidRDefault="00FB2401" w:rsidP="00D21417">
                            <w:pPr>
                              <w:pStyle w:val="TableParagraph"/>
                              <w:ind w:left="0"/>
                            </w:pPr>
                            <w:r>
                              <w:t xml:space="preserve">This is included in the revised policy-August 2023. </w:t>
                            </w:r>
                          </w:p>
                        </w:tc>
                      </w:tr>
                      <w:tr w:rsidR="00D21417" w14:paraId="784D5FD8" w14:textId="77777777" w:rsidTr="00D21417">
                        <w:trPr>
                          <w:trHeight w:val="243"/>
                        </w:trPr>
                        <w:tc>
                          <w:tcPr>
                            <w:tcW w:w="1692" w:type="dxa"/>
                            <w:vMerge/>
                            <w:tcBorders>
                              <w:top w:val="nil"/>
                            </w:tcBorders>
                            <w:shd w:val="clear" w:color="auto" w:fill="D9D9D9"/>
                          </w:tcPr>
                          <w:p w14:paraId="3C120774" w14:textId="77777777" w:rsidR="00D21417" w:rsidRDefault="00D21417" w:rsidP="00D21417">
                            <w:pPr>
                              <w:rPr>
                                <w:sz w:val="2"/>
                                <w:szCs w:val="2"/>
                              </w:rPr>
                            </w:pPr>
                          </w:p>
                        </w:tc>
                        <w:tc>
                          <w:tcPr>
                            <w:tcW w:w="6530" w:type="dxa"/>
                            <w:tcBorders>
                              <w:top w:val="nil"/>
                              <w:bottom w:val="nil"/>
                            </w:tcBorders>
                            <w:shd w:val="clear" w:color="auto" w:fill="D9D9D9"/>
                          </w:tcPr>
                          <w:p w14:paraId="1AB4D059" w14:textId="77777777" w:rsidR="00D21417" w:rsidRDefault="00D21417" w:rsidP="00D21417">
                            <w:pPr>
                              <w:pStyle w:val="TableParagraph"/>
                              <w:spacing w:line="223" w:lineRule="exact"/>
                            </w:pPr>
                            <w:r>
                              <w:t>consider</w:t>
                            </w:r>
                            <w:r>
                              <w:rPr>
                                <w:spacing w:val="-5"/>
                              </w:rPr>
                              <w:t xml:space="preserve"> </w:t>
                            </w:r>
                            <w:r>
                              <w:t>any</w:t>
                            </w:r>
                            <w:r>
                              <w:rPr>
                                <w:spacing w:val="-6"/>
                              </w:rPr>
                              <w:t xml:space="preserve"> </w:t>
                            </w:r>
                            <w:r>
                              <w:t>older</w:t>
                            </w:r>
                            <w:r>
                              <w:rPr>
                                <w:spacing w:val="-4"/>
                              </w:rPr>
                              <w:t xml:space="preserve"> </w:t>
                            </w:r>
                            <w:r>
                              <w:t>reports</w:t>
                            </w:r>
                            <w:r>
                              <w:rPr>
                                <w:spacing w:val="-3"/>
                              </w:rPr>
                              <w:t xml:space="preserve"> </w:t>
                            </w:r>
                            <w:r>
                              <w:t>as</w:t>
                            </w:r>
                            <w:r>
                              <w:rPr>
                                <w:spacing w:val="-3"/>
                              </w:rPr>
                              <w:t xml:space="preserve"> </w:t>
                            </w:r>
                            <w:r>
                              <w:t>part</w:t>
                            </w:r>
                            <w:r>
                              <w:rPr>
                                <w:spacing w:val="-4"/>
                              </w:rPr>
                              <w:t xml:space="preserve"> </w:t>
                            </w:r>
                            <w:r>
                              <w:t>of</w:t>
                            </w:r>
                            <w:r>
                              <w:rPr>
                                <w:spacing w:val="-5"/>
                              </w:rPr>
                              <w:t xml:space="preserve"> </w:t>
                            </w:r>
                            <w:r>
                              <w:t>the</w:t>
                            </w:r>
                            <w:r>
                              <w:rPr>
                                <w:spacing w:val="-4"/>
                              </w:rPr>
                              <w:t xml:space="preserve"> </w:t>
                            </w:r>
                            <w:r>
                              <w:t>background</w:t>
                            </w:r>
                            <w:r>
                              <w:rPr>
                                <w:spacing w:val="-4"/>
                              </w:rPr>
                              <w:t xml:space="preserve"> </w:t>
                            </w:r>
                            <w:r>
                              <w:t>to</w:t>
                            </w:r>
                            <w:r>
                              <w:rPr>
                                <w:spacing w:val="-5"/>
                              </w:rPr>
                              <w:t xml:space="preserve"> the</w:t>
                            </w:r>
                          </w:p>
                        </w:tc>
                        <w:tc>
                          <w:tcPr>
                            <w:tcW w:w="1266" w:type="dxa"/>
                            <w:vMerge/>
                            <w:tcBorders>
                              <w:top w:val="nil"/>
                            </w:tcBorders>
                            <w:shd w:val="clear" w:color="auto" w:fill="D9D9D9"/>
                          </w:tcPr>
                          <w:p w14:paraId="25A9ACB1" w14:textId="77777777" w:rsidR="00D21417" w:rsidRPr="008C3E7F" w:rsidRDefault="00D21417" w:rsidP="00D21417">
                            <w:pPr>
                              <w:rPr>
                                <w:sz w:val="2"/>
                                <w:szCs w:val="2"/>
                              </w:rPr>
                            </w:pPr>
                          </w:p>
                        </w:tc>
                        <w:tc>
                          <w:tcPr>
                            <w:tcW w:w="4253" w:type="dxa"/>
                            <w:vMerge/>
                            <w:tcBorders>
                              <w:top w:val="nil"/>
                            </w:tcBorders>
                            <w:shd w:val="clear" w:color="auto" w:fill="D9D9D9"/>
                          </w:tcPr>
                          <w:p w14:paraId="7952CB47" w14:textId="77777777" w:rsidR="00D21417" w:rsidRPr="008C3E7F" w:rsidRDefault="00D21417" w:rsidP="00D21417">
                            <w:pPr>
                              <w:rPr>
                                <w:sz w:val="2"/>
                                <w:szCs w:val="2"/>
                              </w:rPr>
                            </w:pPr>
                          </w:p>
                        </w:tc>
                      </w:tr>
                      <w:tr w:rsidR="00D21417" w14:paraId="432C0C95" w14:textId="77777777" w:rsidTr="00D21417">
                        <w:trPr>
                          <w:trHeight w:val="295"/>
                        </w:trPr>
                        <w:tc>
                          <w:tcPr>
                            <w:tcW w:w="1692" w:type="dxa"/>
                            <w:vMerge/>
                            <w:tcBorders>
                              <w:top w:val="nil"/>
                            </w:tcBorders>
                            <w:shd w:val="clear" w:color="auto" w:fill="D9D9D9"/>
                          </w:tcPr>
                          <w:p w14:paraId="4B62E7D1" w14:textId="77777777" w:rsidR="00D21417" w:rsidRDefault="00D21417" w:rsidP="00D21417">
                            <w:pPr>
                              <w:rPr>
                                <w:sz w:val="2"/>
                                <w:szCs w:val="2"/>
                              </w:rPr>
                            </w:pPr>
                          </w:p>
                        </w:tc>
                        <w:tc>
                          <w:tcPr>
                            <w:tcW w:w="6530" w:type="dxa"/>
                            <w:tcBorders>
                              <w:top w:val="nil"/>
                            </w:tcBorders>
                            <w:shd w:val="clear" w:color="auto" w:fill="D9D9D9"/>
                          </w:tcPr>
                          <w:p w14:paraId="2C640AA1" w14:textId="77777777" w:rsidR="00D21417" w:rsidRDefault="00D21417" w:rsidP="00D21417">
                            <w:pPr>
                              <w:pStyle w:val="TableParagraph"/>
                              <w:spacing w:line="244" w:lineRule="exact"/>
                            </w:pPr>
                            <w:r>
                              <w:t>complaint</w:t>
                            </w:r>
                            <w:r>
                              <w:rPr>
                                <w:spacing w:val="-4"/>
                              </w:rPr>
                              <w:t xml:space="preserve"> </w:t>
                            </w:r>
                            <w:r>
                              <w:t>if</w:t>
                            </w:r>
                            <w:r>
                              <w:rPr>
                                <w:spacing w:val="-3"/>
                              </w:rPr>
                              <w:t xml:space="preserve"> </w:t>
                            </w:r>
                            <w:r>
                              <w:t>this</w:t>
                            </w:r>
                            <w:r>
                              <w:rPr>
                                <w:spacing w:val="-5"/>
                              </w:rPr>
                              <w:t xml:space="preserve"> </w:t>
                            </w:r>
                            <w:r>
                              <w:t>will</w:t>
                            </w:r>
                            <w:r>
                              <w:rPr>
                                <w:spacing w:val="-3"/>
                              </w:rPr>
                              <w:t xml:space="preserve"> </w:t>
                            </w:r>
                            <w:r>
                              <w:t>help</w:t>
                            </w:r>
                            <w:r>
                              <w:rPr>
                                <w:spacing w:val="-3"/>
                              </w:rPr>
                              <w:t xml:space="preserve"> </w:t>
                            </w:r>
                            <w:r>
                              <w:t>to</w:t>
                            </w:r>
                            <w:r>
                              <w:rPr>
                                <w:spacing w:val="-5"/>
                              </w:rPr>
                              <w:t xml:space="preserve"> </w:t>
                            </w:r>
                            <w:r>
                              <w:t>resolve</w:t>
                            </w:r>
                            <w:r>
                              <w:rPr>
                                <w:spacing w:val="-5"/>
                              </w:rPr>
                              <w:t xml:space="preserve"> </w:t>
                            </w:r>
                            <w:r>
                              <w:t>the</w:t>
                            </w:r>
                            <w:r>
                              <w:rPr>
                                <w:spacing w:val="-3"/>
                              </w:rPr>
                              <w:t xml:space="preserve"> </w:t>
                            </w:r>
                            <w:r>
                              <w:t>issue</w:t>
                            </w:r>
                            <w:r>
                              <w:rPr>
                                <w:spacing w:val="-5"/>
                              </w:rPr>
                              <w:t xml:space="preserve"> </w:t>
                            </w:r>
                            <w:r>
                              <w:t>for</w:t>
                            </w:r>
                            <w:r>
                              <w:rPr>
                                <w:spacing w:val="-4"/>
                              </w:rPr>
                              <w:t xml:space="preserve"> </w:t>
                            </w:r>
                            <w:r>
                              <w:t>the</w:t>
                            </w:r>
                            <w:r>
                              <w:rPr>
                                <w:spacing w:val="-3"/>
                              </w:rPr>
                              <w:t xml:space="preserve"> </w:t>
                            </w:r>
                            <w:r>
                              <w:rPr>
                                <w:spacing w:val="-2"/>
                              </w:rPr>
                              <w:t>resident.</w:t>
                            </w:r>
                          </w:p>
                        </w:tc>
                        <w:tc>
                          <w:tcPr>
                            <w:tcW w:w="1266" w:type="dxa"/>
                            <w:vMerge/>
                            <w:tcBorders>
                              <w:top w:val="nil"/>
                            </w:tcBorders>
                            <w:shd w:val="clear" w:color="auto" w:fill="D9D9D9"/>
                          </w:tcPr>
                          <w:p w14:paraId="14F883D4" w14:textId="77777777" w:rsidR="00D21417" w:rsidRPr="008C3E7F" w:rsidRDefault="00D21417" w:rsidP="00D21417">
                            <w:pPr>
                              <w:rPr>
                                <w:sz w:val="2"/>
                                <w:szCs w:val="2"/>
                              </w:rPr>
                            </w:pPr>
                          </w:p>
                        </w:tc>
                        <w:tc>
                          <w:tcPr>
                            <w:tcW w:w="4253" w:type="dxa"/>
                            <w:vMerge/>
                            <w:tcBorders>
                              <w:top w:val="nil"/>
                            </w:tcBorders>
                            <w:shd w:val="clear" w:color="auto" w:fill="D9D9D9"/>
                          </w:tcPr>
                          <w:p w14:paraId="1CE61E7B" w14:textId="77777777" w:rsidR="00D21417" w:rsidRPr="008C3E7F" w:rsidRDefault="00D21417" w:rsidP="00D21417">
                            <w:pPr>
                              <w:rPr>
                                <w:sz w:val="2"/>
                                <w:szCs w:val="2"/>
                              </w:rPr>
                            </w:pPr>
                          </w:p>
                        </w:tc>
                      </w:tr>
                      <w:tr w:rsidR="00D21417" w14:paraId="41BB2E04" w14:textId="77777777" w:rsidTr="00D21417">
                        <w:trPr>
                          <w:trHeight w:val="253"/>
                        </w:trPr>
                        <w:tc>
                          <w:tcPr>
                            <w:tcW w:w="1692" w:type="dxa"/>
                            <w:vMerge w:val="restart"/>
                            <w:shd w:val="clear" w:color="auto" w:fill="D9D9D9"/>
                          </w:tcPr>
                          <w:p w14:paraId="0BEB76F1" w14:textId="77777777" w:rsidR="00D21417" w:rsidRDefault="00D21417" w:rsidP="00D21417">
                            <w:pPr>
                              <w:pStyle w:val="TableParagraph"/>
                              <w:ind w:left="0"/>
                              <w:rPr>
                                <w:b/>
                                <w:sz w:val="24"/>
                              </w:rPr>
                            </w:pPr>
                          </w:p>
                          <w:p w14:paraId="633EA19D" w14:textId="77777777" w:rsidR="00D21417" w:rsidRDefault="00D21417" w:rsidP="00D21417">
                            <w:pPr>
                              <w:pStyle w:val="TableParagraph"/>
                              <w:ind w:left="0"/>
                              <w:rPr>
                                <w:b/>
                                <w:sz w:val="31"/>
                              </w:rPr>
                            </w:pPr>
                          </w:p>
                          <w:p w14:paraId="74CAE85C" w14:textId="77777777" w:rsidR="00D21417" w:rsidRDefault="00D21417" w:rsidP="00D21417">
                            <w:pPr>
                              <w:pStyle w:val="TableParagraph"/>
                              <w:rPr>
                                <w:b/>
                              </w:rPr>
                            </w:pPr>
                            <w:r>
                              <w:rPr>
                                <w:b/>
                                <w:spacing w:val="-5"/>
                              </w:rPr>
                              <w:t>5.7</w:t>
                            </w:r>
                          </w:p>
                        </w:tc>
                        <w:tc>
                          <w:tcPr>
                            <w:tcW w:w="6530" w:type="dxa"/>
                            <w:tcBorders>
                              <w:bottom w:val="nil"/>
                            </w:tcBorders>
                            <w:shd w:val="clear" w:color="auto" w:fill="D9D9D9"/>
                          </w:tcPr>
                          <w:p w14:paraId="274119F1" w14:textId="77777777" w:rsidR="00D21417" w:rsidRDefault="00D21417" w:rsidP="00D21417">
                            <w:pPr>
                              <w:pStyle w:val="TableParagraph"/>
                              <w:spacing w:before="2" w:line="231" w:lineRule="exact"/>
                            </w:pPr>
                            <w:r>
                              <w:t>Where</w:t>
                            </w:r>
                            <w:r>
                              <w:rPr>
                                <w:spacing w:val="-9"/>
                              </w:rPr>
                              <w:t xml:space="preserve"> </w:t>
                            </w:r>
                            <w:r>
                              <w:t>residents</w:t>
                            </w:r>
                            <w:r>
                              <w:rPr>
                                <w:spacing w:val="-9"/>
                              </w:rPr>
                              <w:t xml:space="preserve"> </w:t>
                            </w:r>
                            <w:r>
                              <w:t>raise</w:t>
                            </w:r>
                            <w:r>
                              <w:rPr>
                                <w:spacing w:val="-7"/>
                              </w:rPr>
                              <w:t xml:space="preserve"> </w:t>
                            </w:r>
                            <w:r>
                              <w:t>additional</w:t>
                            </w:r>
                            <w:r>
                              <w:rPr>
                                <w:spacing w:val="-7"/>
                              </w:rPr>
                              <w:t xml:space="preserve"> </w:t>
                            </w:r>
                            <w:r>
                              <w:t>complaints</w:t>
                            </w:r>
                            <w:r>
                              <w:rPr>
                                <w:spacing w:val="-6"/>
                              </w:rPr>
                              <w:t xml:space="preserve"> </w:t>
                            </w:r>
                            <w:r>
                              <w:t>during</w:t>
                            </w:r>
                            <w:r>
                              <w:rPr>
                                <w:spacing w:val="-7"/>
                              </w:rPr>
                              <w:t xml:space="preserve"> </w:t>
                            </w:r>
                            <w:r>
                              <w:rPr>
                                <w:spacing w:val="-5"/>
                              </w:rPr>
                              <w:t>the</w:t>
                            </w:r>
                          </w:p>
                        </w:tc>
                        <w:tc>
                          <w:tcPr>
                            <w:tcW w:w="1266" w:type="dxa"/>
                            <w:vMerge w:val="restart"/>
                            <w:shd w:val="clear" w:color="auto" w:fill="D9D9D9"/>
                          </w:tcPr>
                          <w:p w14:paraId="078D0A98" w14:textId="3AC0B87A" w:rsidR="00D21417" w:rsidRPr="008C3E7F" w:rsidRDefault="00D21417" w:rsidP="00D21417">
                            <w:pPr>
                              <w:pStyle w:val="TableParagraph"/>
                              <w:ind w:left="0"/>
                            </w:pPr>
                            <w:r>
                              <w:t xml:space="preserve">Yes </w:t>
                            </w:r>
                          </w:p>
                        </w:tc>
                        <w:tc>
                          <w:tcPr>
                            <w:tcW w:w="4253" w:type="dxa"/>
                            <w:vMerge w:val="restart"/>
                            <w:shd w:val="clear" w:color="auto" w:fill="D9D9D9"/>
                          </w:tcPr>
                          <w:p w14:paraId="48DC2D1B" w14:textId="760A3143" w:rsidR="00D21417" w:rsidRPr="008C3E7F" w:rsidRDefault="00D21417" w:rsidP="00D21417">
                            <w:pPr>
                              <w:pStyle w:val="TableParagraph"/>
                              <w:ind w:left="0"/>
                            </w:pPr>
                            <w:r>
                              <w:t>Included in policy</w:t>
                            </w:r>
                          </w:p>
                        </w:tc>
                      </w:tr>
                      <w:tr w:rsidR="00D21417" w14:paraId="2BDCD788" w14:textId="77777777" w:rsidTr="00D21417">
                        <w:trPr>
                          <w:trHeight w:val="241"/>
                        </w:trPr>
                        <w:tc>
                          <w:tcPr>
                            <w:tcW w:w="1692" w:type="dxa"/>
                            <w:vMerge/>
                            <w:tcBorders>
                              <w:top w:val="nil"/>
                            </w:tcBorders>
                            <w:shd w:val="clear" w:color="auto" w:fill="D9D9D9"/>
                          </w:tcPr>
                          <w:p w14:paraId="44E114B0" w14:textId="77777777" w:rsidR="00D21417" w:rsidRDefault="00D21417" w:rsidP="00D21417">
                            <w:pPr>
                              <w:rPr>
                                <w:sz w:val="2"/>
                                <w:szCs w:val="2"/>
                              </w:rPr>
                            </w:pPr>
                          </w:p>
                        </w:tc>
                        <w:tc>
                          <w:tcPr>
                            <w:tcW w:w="6530" w:type="dxa"/>
                            <w:tcBorders>
                              <w:top w:val="nil"/>
                              <w:bottom w:val="nil"/>
                            </w:tcBorders>
                            <w:shd w:val="clear" w:color="auto" w:fill="D9D9D9"/>
                          </w:tcPr>
                          <w:p w14:paraId="09E3777C" w14:textId="77777777" w:rsidR="00D21417" w:rsidRDefault="00D21417" w:rsidP="00D21417">
                            <w:pPr>
                              <w:pStyle w:val="TableParagraph"/>
                              <w:spacing w:line="222" w:lineRule="exact"/>
                            </w:pPr>
                            <w:r>
                              <w:t>investigation,</w:t>
                            </w:r>
                            <w:r>
                              <w:rPr>
                                <w:spacing w:val="-9"/>
                              </w:rPr>
                              <w:t xml:space="preserve"> </w:t>
                            </w:r>
                            <w:r>
                              <w:t>these</w:t>
                            </w:r>
                            <w:r>
                              <w:rPr>
                                <w:spacing w:val="-6"/>
                              </w:rPr>
                              <w:t xml:space="preserve"> </w:t>
                            </w:r>
                            <w:r>
                              <w:t>should</w:t>
                            </w:r>
                            <w:r>
                              <w:rPr>
                                <w:spacing w:val="-6"/>
                              </w:rPr>
                              <w:t xml:space="preserve"> </w:t>
                            </w:r>
                            <w:r>
                              <w:t>be</w:t>
                            </w:r>
                            <w:r>
                              <w:rPr>
                                <w:spacing w:val="-5"/>
                              </w:rPr>
                              <w:t xml:space="preserve"> </w:t>
                            </w:r>
                            <w:r>
                              <w:t>incorporated</w:t>
                            </w:r>
                            <w:r>
                              <w:rPr>
                                <w:spacing w:val="-7"/>
                              </w:rPr>
                              <w:t xml:space="preserve"> </w:t>
                            </w:r>
                            <w:r>
                              <w:t>into</w:t>
                            </w:r>
                            <w:r>
                              <w:rPr>
                                <w:spacing w:val="-6"/>
                              </w:rPr>
                              <w:t xml:space="preserve"> </w:t>
                            </w:r>
                            <w:r>
                              <w:t>the</w:t>
                            </w:r>
                            <w:r>
                              <w:rPr>
                                <w:spacing w:val="-6"/>
                              </w:rPr>
                              <w:t xml:space="preserve"> </w:t>
                            </w:r>
                            <w:r>
                              <w:t>stage</w:t>
                            </w:r>
                            <w:r>
                              <w:rPr>
                                <w:spacing w:val="-6"/>
                              </w:rPr>
                              <w:t xml:space="preserve"> </w:t>
                            </w:r>
                            <w:r>
                              <w:rPr>
                                <w:spacing w:val="-5"/>
                              </w:rPr>
                              <w:t>one</w:t>
                            </w:r>
                          </w:p>
                        </w:tc>
                        <w:tc>
                          <w:tcPr>
                            <w:tcW w:w="1266" w:type="dxa"/>
                            <w:vMerge/>
                            <w:tcBorders>
                              <w:top w:val="nil"/>
                            </w:tcBorders>
                            <w:shd w:val="clear" w:color="auto" w:fill="D9D9D9"/>
                          </w:tcPr>
                          <w:p w14:paraId="766B97D3" w14:textId="77777777" w:rsidR="00D21417" w:rsidRDefault="00D21417" w:rsidP="00D21417">
                            <w:pPr>
                              <w:rPr>
                                <w:sz w:val="2"/>
                                <w:szCs w:val="2"/>
                              </w:rPr>
                            </w:pPr>
                          </w:p>
                        </w:tc>
                        <w:tc>
                          <w:tcPr>
                            <w:tcW w:w="4253" w:type="dxa"/>
                            <w:vMerge/>
                            <w:tcBorders>
                              <w:top w:val="nil"/>
                            </w:tcBorders>
                            <w:shd w:val="clear" w:color="auto" w:fill="D9D9D9"/>
                          </w:tcPr>
                          <w:p w14:paraId="18AC7A4F" w14:textId="77777777" w:rsidR="00D21417" w:rsidRDefault="00D21417" w:rsidP="00D21417">
                            <w:pPr>
                              <w:rPr>
                                <w:sz w:val="2"/>
                                <w:szCs w:val="2"/>
                              </w:rPr>
                            </w:pPr>
                          </w:p>
                        </w:tc>
                      </w:tr>
                      <w:tr w:rsidR="00D21417" w14:paraId="3556A277" w14:textId="77777777" w:rsidTr="00D21417">
                        <w:trPr>
                          <w:trHeight w:val="243"/>
                        </w:trPr>
                        <w:tc>
                          <w:tcPr>
                            <w:tcW w:w="1692" w:type="dxa"/>
                            <w:vMerge/>
                            <w:tcBorders>
                              <w:top w:val="nil"/>
                            </w:tcBorders>
                            <w:shd w:val="clear" w:color="auto" w:fill="D9D9D9"/>
                          </w:tcPr>
                          <w:p w14:paraId="52454409" w14:textId="77777777" w:rsidR="00D21417" w:rsidRDefault="00D21417" w:rsidP="00D21417">
                            <w:pPr>
                              <w:rPr>
                                <w:sz w:val="2"/>
                                <w:szCs w:val="2"/>
                              </w:rPr>
                            </w:pPr>
                          </w:p>
                        </w:tc>
                        <w:tc>
                          <w:tcPr>
                            <w:tcW w:w="6530" w:type="dxa"/>
                            <w:tcBorders>
                              <w:top w:val="nil"/>
                              <w:bottom w:val="nil"/>
                            </w:tcBorders>
                            <w:shd w:val="clear" w:color="auto" w:fill="D9D9D9"/>
                          </w:tcPr>
                          <w:p w14:paraId="464FFFFC" w14:textId="77777777" w:rsidR="00D21417" w:rsidRDefault="00D21417" w:rsidP="00D21417">
                            <w:pPr>
                              <w:pStyle w:val="TableParagraph"/>
                              <w:spacing w:line="223" w:lineRule="exact"/>
                            </w:pPr>
                            <w:r>
                              <w:t>response</w:t>
                            </w:r>
                            <w:r>
                              <w:rPr>
                                <w:spacing w:val="-4"/>
                              </w:rPr>
                              <w:t xml:space="preserve"> </w:t>
                            </w:r>
                            <w:r>
                              <w:t>if</w:t>
                            </w:r>
                            <w:r>
                              <w:rPr>
                                <w:spacing w:val="-5"/>
                              </w:rPr>
                              <w:t xml:space="preserve"> </w:t>
                            </w:r>
                            <w:r>
                              <w:t>they</w:t>
                            </w:r>
                            <w:r>
                              <w:rPr>
                                <w:spacing w:val="-3"/>
                              </w:rPr>
                              <w:t xml:space="preserve"> </w:t>
                            </w:r>
                            <w:r>
                              <w:t>are</w:t>
                            </w:r>
                            <w:r>
                              <w:rPr>
                                <w:spacing w:val="-6"/>
                              </w:rPr>
                              <w:t xml:space="preserve"> </w:t>
                            </w:r>
                            <w:r>
                              <w:t>relevant</w:t>
                            </w:r>
                            <w:r>
                              <w:rPr>
                                <w:spacing w:val="-2"/>
                              </w:rPr>
                              <w:t xml:space="preserve"> </w:t>
                            </w:r>
                            <w:r>
                              <w:t>and</w:t>
                            </w:r>
                            <w:r>
                              <w:rPr>
                                <w:spacing w:val="-5"/>
                              </w:rPr>
                              <w:t xml:space="preserve"> </w:t>
                            </w:r>
                            <w:r>
                              <w:t>the</w:t>
                            </w:r>
                            <w:r>
                              <w:rPr>
                                <w:spacing w:val="-6"/>
                              </w:rPr>
                              <w:t xml:space="preserve"> </w:t>
                            </w:r>
                            <w:r>
                              <w:t>stage</w:t>
                            </w:r>
                            <w:r>
                              <w:rPr>
                                <w:spacing w:val="-4"/>
                              </w:rPr>
                              <w:t xml:space="preserve"> </w:t>
                            </w:r>
                            <w:r>
                              <w:t>one</w:t>
                            </w:r>
                            <w:r>
                              <w:rPr>
                                <w:spacing w:val="-6"/>
                              </w:rPr>
                              <w:t xml:space="preserve"> </w:t>
                            </w:r>
                            <w:r>
                              <w:t>response</w:t>
                            </w:r>
                            <w:r>
                              <w:rPr>
                                <w:spacing w:val="-3"/>
                              </w:rPr>
                              <w:t xml:space="preserve"> </w:t>
                            </w:r>
                            <w:r>
                              <w:rPr>
                                <w:spacing w:val="-5"/>
                              </w:rPr>
                              <w:t>has</w:t>
                            </w:r>
                          </w:p>
                        </w:tc>
                        <w:tc>
                          <w:tcPr>
                            <w:tcW w:w="1266" w:type="dxa"/>
                            <w:vMerge/>
                            <w:tcBorders>
                              <w:top w:val="nil"/>
                            </w:tcBorders>
                            <w:shd w:val="clear" w:color="auto" w:fill="D9D9D9"/>
                          </w:tcPr>
                          <w:p w14:paraId="061C43E9" w14:textId="77777777" w:rsidR="00D21417" w:rsidRDefault="00D21417" w:rsidP="00D21417">
                            <w:pPr>
                              <w:rPr>
                                <w:sz w:val="2"/>
                                <w:szCs w:val="2"/>
                              </w:rPr>
                            </w:pPr>
                          </w:p>
                        </w:tc>
                        <w:tc>
                          <w:tcPr>
                            <w:tcW w:w="4253" w:type="dxa"/>
                            <w:vMerge/>
                            <w:tcBorders>
                              <w:top w:val="nil"/>
                            </w:tcBorders>
                            <w:shd w:val="clear" w:color="auto" w:fill="D9D9D9"/>
                          </w:tcPr>
                          <w:p w14:paraId="05660190" w14:textId="77777777" w:rsidR="00D21417" w:rsidRDefault="00D21417" w:rsidP="00D21417">
                            <w:pPr>
                              <w:rPr>
                                <w:sz w:val="2"/>
                                <w:szCs w:val="2"/>
                              </w:rPr>
                            </w:pPr>
                          </w:p>
                        </w:tc>
                      </w:tr>
                      <w:tr w:rsidR="00D21417" w14:paraId="6680C1E9" w14:textId="77777777" w:rsidTr="00D21417">
                        <w:trPr>
                          <w:trHeight w:val="243"/>
                        </w:trPr>
                        <w:tc>
                          <w:tcPr>
                            <w:tcW w:w="1692" w:type="dxa"/>
                            <w:vMerge/>
                            <w:tcBorders>
                              <w:top w:val="nil"/>
                            </w:tcBorders>
                            <w:shd w:val="clear" w:color="auto" w:fill="D9D9D9"/>
                          </w:tcPr>
                          <w:p w14:paraId="57A38F10" w14:textId="77777777" w:rsidR="00D21417" w:rsidRDefault="00D21417" w:rsidP="00D21417">
                            <w:pPr>
                              <w:rPr>
                                <w:sz w:val="2"/>
                                <w:szCs w:val="2"/>
                              </w:rPr>
                            </w:pPr>
                          </w:p>
                        </w:tc>
                        <w:tc>
                          <w:tcPr>
                            <w:tcW w:w="6530" w:type="dxa"/>
                            <w:tcBorders>
                              <w:top w:val="nil"/>
                              <w:bottom w:val="nil"/>
                            </w:tcBorders>
                            <w:shd w:val="clear" w:color="auto" w:fill="D9D9D9"/>
                          </w:tcPr>
                          <w:p w14:paraId="38B43EDE" w14:textId="77777777" w:rsidR="00D21417" w:rsidRDefault="00D21417" w:rsidP="00D21417">
                            <w:pPr>
                              <w:pStyle w:val="TableParagraph"/>
                              <w:spacing w:line="223" w:lineRule="exact"/>
                            </w:pPr>
                            <w:r>
                              <w:t>not</w:t>
                            </w:r>
                            <w:r>
                              <w:rPr>
                                <w:spacing w:val="-2"/>
                              </w:rPr>
                              <w:t xml:space="preserve"> </w:t>
                            </w:r>
                            <w:r>
                              <w:t>been</w:t>
                            </w:r>
                            <w:r>
                              <w:rPr>
                                <w:spacing w:val="-5"/>
                              </w:rPr>
                              <w:t xml:space="preserve"> </w:t>
                            </w:r>
                            <w:r>
                              <w:t>issued.</w:t>
                            </w:r>
                            <w:r>
                              <w:rPr>
                                <w:spacing w:val="-5"/>
                              </w:rPr>
                              <w:t xml:space="preserve"> </w:t>
                            </w:r>
                            <w:r>
                              <w:t>Where</w:t>
                            </w:r>
                            <w:r>
                              <w:rPr>
                                <w:spacing w:val="-5"/>
                              </w:rPr>
                              <w:t xml:space="preserve"> </w:t>
                            </w:r>
                            <w:r>
                              <w:t>the</w:t>
                            </w:r>
                            <w:r>
                              <w:rPr>
                                <w:spacing w:val="-3"/>
                              </w:rPr>
                              <w:t xml:space="preserve"> </w:t>
                            </w:r>
                            <w:r>
                              <w:t>stage</w:t>
                            </w:r>
                            <w:r>
                              <w:rPr>
                                <w:spacing w:val="-6"/>
                              </w:rPr>
                              <w:t xml:space="preserve"> </w:t>
                            </w:r>
                            <w:r>
                              <w:t>one</w:t>
                            </w:r>
                            <w:r>
                              <w:rPr>
                                <w:spacing w:val="-5"/>
                              </w:rPr>
                              <w:t xml:space="preserve"> </w:t>
                            </w:r>
                            <w:r>
                              <w:t>response</w:t>
                            </w:r>
                            <w:r>
                              <w:rPr>
                                <w:spacing w:val="-5"/>
                              </w:rPr>
                              <w:t xml:space="preserve"> </w:t>
                            </w:r>
                            <w:r>
                              <w:t>has</w:t>
                            </w:r>
                            <w:r>
                              <w:rPr>
                                <w:spacing w:val="-2"/>
                              </w:rPr>
                              <w:t xml:space="preserve"> </w:t>
                            </w:r>
                            <w:r>
                              <w:rPr>
                                <w:spacing w:val="-4"/>
                              </w:rPr>
                              <w:t>been</w:t>
                            </w:r>
                          </w:p>
                        </w:tc>
                        <w:tc>
                          <w:tcPr>
                            <w:tcW w:w="1266" w:type="dxa"/>
                            <w:vMerge/>
                            <w:tcBorders>
                              <w:top w:val="nil"/>
                            </w:tcBorders>
                            <w:shd w:val="clear" w:color="auto" w:fill="D9D9D9"/>
                          </w:tcPr>
                          <w:p w14:paraId="75DC8D42" w14:textId="77777777" w:rsidR="00D21417" w:rsidRDefault="00D21417" w:rsidP="00D21417">
                            <w:pPr>
                              <w:rPr>
                                <w:sz w:val="2"/>
                                <w:szCs w:val="2"/>
                              </w:rPr>
                            </w:pPr>
                          </w:p>
                        </w:tc>
                        <w:tc>
                          <w:tcPr>
                            <w:tcW w:w="4253" w:type="dxa"/>
                            <w:vMerge/>
                            <w:tcBorders>
                              <w:top w:val="nil"/>
                            </w:tcBorders>
                            <w:shd w:val="clear" w:color="auto" w:fill="D9D9D9"/>
                          </w:tcPr>
                          <w:p w14:paraId="2924092D" w14:textId="77777777" w:rsidR="00D21417" w:rsidRDefault="00D21417" w:rsidP="00D21417">
                            <w:pPr>
                              <w:rPr>
                                <w:sz w:val="2"/>
                                <w:szCs w:val="2"/>
                              </w:rPr>
                            </w:pPr>
                          </w:p>
                        </w:tc>
                      </w:tr>
                      <w:tr w:rsidR="00D21417" w14:paraId="68974263" w14:textId="77777777" w:rsidTr="00D21417">
                        <w:trPr>
                          <w:trHeight w:val="243"/>
                        </w:trPr>
                        <w:tc>
                          <w:tcPr>
                            <w:tcW w:w="1692" w:type="dxa"/>
                            <w:vMerge/>
                            <w:tcBorders>
                              <w:top w:val="nil"/>
                            </w:tcBorders>
                            <w:shd w:val="clear" w:color="auto" w:fill="D9D9D9"/>
                          </w:tcPr>
                          <w:p w14:paraId="749BFB2E" w14:textId="77777777" w:rsidR="00D21417" w:rsidRDefault="00D21417" w:rsidP="00D21417">
                            <w:pPr>
                              <w:rPr>
                                <w:sz w:val="2"/>
                                <w:szCs w:val="2"/>
                              </w:rPr>
                            </w:pPr>
                          </w:p>
                        </w:tc>
                        <w:tc>
                          <w:tcPr>
                            <w:tcW w:w="6530" w:type="dxa"/>
                            <w:tcBorders>
                              <w:top w:val="nil"/>
                              <w:bottom w:val="nil"/>
                            </w:tcBorders>
                            <w:shd w:val="clear" w:color="auto" w:fill="D9D9D9"/>
                          </w:tcPr>
                          <w:p w14:paraId="1F00175D" w14:textId="77777777" w:rsidR="00D21417" w:rsidRDefault="00D21417" w:rsidP="00D21417">
                            <w:pPr>
                              <w:pStyle w:val="TableParagraph"/>
                              <w:spacing w:line="223" w:lineRule="exact"/>
                            </w:pPr>
                            <w:r>
                              <w:t>issued,</w:t>
                            </w:r>
                            <w:r>
                              <w:rPr>
                                <w:spacing w:val="-4"/>
                              </w:rPr>
                              <w:t xml:space="preserve"> </w:t>
                            </w:r>
                            <w:r>
                              <w:t>or</w:t>
                            </w:r>
                            <w:r>
                              <w:rPr>
                                <w:spacing w:val="-4"/>
                              </w:rPr>
                              <w:t xml:space="preserve"> </w:t>
                            </w:r>
                            <w:r>
                              <w:t>it</w:t>
                            </w:r>
                            <w:r>
                              <w:rPr>
                                <w:spacing w:val="-5"/>
                              </w:rPr>
                              <w:t xml:space="preserve"> </w:t>
                            </w:r>
                            <w:r>
                              <w:t>would</w:t>
                            </w:r>
                            <w:r>
                              <w:rPr>
                                <w:spacing w:val="-5"/>
                              </w:rPr>
                              <w:t xml:space="preserve"> </w:t>
                            </w:r>
                            <w:r>
                              <w:t>unreasonably</w:t>
                            </w:r>
                            <w:r>
                              <w:rPr>
                                <w:spacing w:val="-5"/>
                              </w:rPr>
                              <w:t xml:space="preserve"> </w:t>
                            </w:r>
                            <w:r>
                              <w:t>delay</w:t>
                            </w:r>
                            <w:r>
                              <w:rPr>
                                <w:spacing w:val="-4"/>
                              </w:rPr>
                              <w:t xml:space="preserve"> </w:t>
                            </w:r>
                            <w:r>
                              <w:t>the</w:t>
                            </w:r>
                            <w:r>
                              <w:rPr>
                                <w:spacing w:val="-7"/>
                              </w:rPr>
                              <w:t xml:space="preserve"> </w:t>
                            </w:r>
                            <w:r>
                              <w:t>response,</w:t>
                            </w:r>
                            <w:r>
                              <w:rPr>
                                <w:spacing w:val="-6"/>
                              </w:rPr>
                              <w:t xml:space="preserve"> </w:t>
                            </w:r>
                            <w:r>
                              <w:rPr>
                                <w:spacing w:val="-5"/>
                              </w:rPr>
                              <w:t>the</w:t>
                            </w:r>
                          </w:p>
                        </w:tc>
                        <w:tc>
                          <w:tcPr>
                            <w:tcW w:w="1266" w:type="dxa"/>
                            <w:vMerge/>
                            <w:tcBorders>
                              <w:top w:val="nil"/>
                            </w:tcBorders>
                            <w:shd w:val="clear" w:color="auto" w:fill="D9D9D9"/>
                          </w:tcPr>
                          <w:p w14:paraId="618D03CE" w14:textId="77777777" w:rsidR="00D21417" w:rsidRDefault="00D21417" w:rsidP="00D21417">
                            <w:pPr>
                              <w:rPr>
                                <w:sz w:val="2"/>
                                <w:szCs w:val="2"/>
                              </w:rPr>
                            </w:pPr>
                          </w:p>
                        </w:tc>
                        <w:tc>
                          <w:tcPr>
                            <w:tcW w:w="4253" w:type="dxa"/>
                            <w:vMerge/>
                            <w:tcBorders>
                              <w:top w:val="nil"/>
                            </w:tcBorders>
                            <w:shd w:val="clear" w:color="auto" w:fill="D9D9D9"/>
                          </w:tcPr>
                          <w:p w14:paraId="79D7D870" w14:textId="77777777" w:rsidR="00D21417" w:rsidRDefault="00D21417" w:rsidP="00D21417">
                            <w:pPr>
                              <w:rPr>
                                <w:sz w:val="2"/>
                                <w:szCs w:val="2"/>
                              </w:rPr>
                            </w:pPr>
                          </w:p>
                        </w:tc>
                      </w:tr>
                      <w:tr w:rsidR="00D21417" w14:paraId="72A08994" w14:textId="77777777" w:rsidTr="00D21417">
                        <w:trPr>
                          <w:trHeight w:val="244"/>
                        </w:trPr>
                        <w:tc>
                          <w:tcPr>
                            <w:tcW w:w="1692" w:type="dxa"/>
                            <w:vMerge/>
                            <w:tcBorders>
                              <w:top w:val="nil"/>
                            </w:tcBorders>
                            <w:shd w:val="clear" w:color="auto" w:fill="D9D9D9"/>
                          </w:tcPr>
                          <w:p w14:paraId="0DDAB9FE" w14:textId="77777777" w:rsidR="00D21417" w:rsidRDefault="00D21417" w:rsidP="00D21417">
                            <w:pPr>
                              <w:rPr>
                                <w:sz w:val="2"/>
                                <w:szCs w:val="2"/>
                              </w:rPr>
                            </w:pPr>
                          </w:p>
                        </w:tc>
                        <w:tc>
                          <w:tcPr>
                            <w:tcW w:w="6530" w:type="dxa"/>
                            <w:tcBorders>
                              <w:top w:val="nil"/>
                            </w:tcBorders>
                            <w:shd w:val="clear" w:color="auto" w:fill="D9D9D9"/>
                          </w:tcPr>
                          <w:p w14:paraId="1B1DF993" w14:textId="77777777" w:rsidR="00D21417" w:rsidRDefault="00D21417" w:rsidP="00D21417">
                            <w:pPr>
                              <w:pStyle w:val="TableParagraph"/>
                              <w:spacing w:line="224" w:lineRule="exact"/>
                            </w:pPr>
                            <w:r>
                              <w:t>complaint</w:t>
                            </w:r>
                            <w:r>
                              <w:rPr>
                                <w:spacing w:val="-2"/>
                              </w:rPr>
                              <w:t xml:space="preserve"> </w:t>
                            </w:r>
                            <w:r>
                              <w:t>should</w:t>
                            </w:r>
                            <w:r>
                              <w:rPr>
                                <w:spacing w:val="-6"/>
                              </w:rPr>
                              <w:t xml:space="preserve"> </w:t>
                            </w:r>
                            <w:r>
                              <w:t>be</w:t>
                            </w:r>
                            <w:r>
                              <w:rPr>
                                <w:spacing w:val="-3"/>
                              </w:rPr>
                              <w:t xml:space="preserve"> </w:t>
                            </w:r>
                            <w:r>
                              <w:t>logged</w:t>
                            </w:r>
                            <w:r>
                              <w:rPr>
                                <w:spacing w:val="-4"/>
                              </w:rPr>
                              <w:t xml:space="preserve"> </w:t>
                            </w:r>
                            <w:r>
                              <w:t>as</w:t>
                            </w:r>
                            <w:r>
                              <w:rPr>
                                <w:spacing w:val="-2"/>
                              </w:rPr>
                              <w:t xml:space="preserve"> </w:t>
                            </w:r>
                            <w:r>
                              <w:t>a</w:t>
                            </w:r>
                            <w:r>
                              <w:rPr>
                                <w:spacing w:val="-6"/>
                              </w:rPr>
                              <w:t xml:space="preserve"> </w:t>
                            </w:r>
                            <w:r>
                              <w:t>new</w:t>
                            </w:r>
                            <w:r>
                              <w:rPr>
                                <w:spacing w:val="-3"/>
                              </w:rPr>
                              <w:t xml:space="preserve"> </w:t>
                            </w:r>
                            <w:r>
                              <w:rPr>
                                <w:spacing w:val="-2"/>
                              </w:rPr>
                              <w:t>complaint.</w:t>
                            </w:r>
                          </w:p>
                        </w:tc>
                        <w:tc>
                          <w:tcPr>
                            <w:tcW w:w="1266" w:type="dxa"/>
                            <w:vMerge/>
                            <w:tcBorders>
                              <w:top w:val="nil"/>
                            </w:tcBorders>
                            <w:shd w:val="clear" w:color="auto" w:fill="D9D9D9"/>
                          </w:tcPr>
                          <w:p w14:paraId="67FC4DFF" w14:textId="77777777" w:rsidR="00D21417" w:rsidRDefault="00D21417" w:rsidP="00D21417">
                            <w:pPr>
                              <w:rPr>
                                <w:sz w:val="2"/>
                                <w:szCs w:val="2"/>
                              </w:rPr>
                            </w:pPr>
                          </w:p>
                        </w:tc>
                        <w:tc>
                          <w:tcPr>
                            <w:tcW w:w="4253" w:type="dxa"/>
                            <w:vMerge/>
                            <w:tcBorders>
                              <w:top w:val="nil"/>
                            </w:tcBorders>
                            <w:shd w:val="clear" w:color="auto" w:fill="D9D9D9"/>
                          </w:tcPr>
                          <w:p w14:paraId="5549286C" w14:textId="77777777" w:rsidR="00D21417" w:rsidRDefault="00D21417" w:rsidP="00D21417">
                            <w:pPr>
                              <w:rPr>
                                <w:sz w:val="2"/>
                                <w:szCs w:val="2"/>
                              </w:rPr>
                            </w:pPr>
                          </w:p>
                        </w:tc>
                      </w:tr>
                    </w:tbl>
                    <w:p w14:paraId="13CAE483" w14:textId="77777777" w:rsidR="00B9063F" w:rsidRDefault="00B9063F">
                      <w:pPr>
                        <w:pStyle w:val="BodyText"/>
                      </w:pPr>
                    </w:p>
                  </w:txbxContent>
                </v:textbox>
                <w10:wrap anchorx="page"/>
              </v:shape>
            </w:pict>
          </mc:Fallback>
        </mc:AlternateContent>
      </w:r>
      <w:r w:rsidR="00DF2750">
        <w:t>Best</w:t>
      </w:r>
      <w:r w:rsidR="00DF2750">
        <w:rPr>
          <w:spacing w:val="-14"/>
        </w:rPr>
        <w:t xml:space="preserve"> </w:t>
      </w:r>
      <w:r w:rsidR="00DF2750">
        <w:t>practice</w:t>
      </w:r>
      <w:r w:rsidR="00DF2750">
        <w:rPr>
          <w:spacing w:val="-12"/>
        </w:rPr>
        <w:t xml:space="preserve"> </w:t>
      </w:r>
      <w:r w:rsidR="00DF2750">
        <w:t>‘should’</w:t>
      </w:r>
      <w:r w:rsidR="00DF2750">
        <w:rPr>
          <w:spacing w:val="-12"/>
        </w:rPr>
        <w:t xml:space="preserve"> </w:t>
      </w:r>
      <w:r w:rsidR="00DF2750">
        <w:t xml:space="preserve">requirements </w:t>
      </w:r>
      <w:bookmarkStart w:id="5" w:name="Stage_1"/>
      <w:bookmarkEnd w:id="5"/>
      <w:r w:rsidR="00DF2750">
        <w:t>Stage 1</w:t>
      </w:r>
    </w:p>
    <w:p w14:paraId="35D5D82F" w14:textId="77777777" w:rsidR="00B9063F" w:rsidRDefault="00B9063F">
      <w:pPr>
        <w:spacing w:line="290" w:lineRule="auto"/>
        <w:sectPr w:rsidR="00B9063F">
          <w:pgSz w:w="16840" w:h="11910" w:orient="landscape"/>
          <w:pgMar w:top="1100" w:right="1380" w:bottom="280" w:left="1320" w:header="720" w:footer="720" w:gutter="0"/>
          <w:cols w:space="720"/>
        </w:sectPr>
      </w:pPr>
    </w:p>
    <w:p w14:paraId="67D36527" w14:textId="77777777" w:rsidR="00B9063F" w:rsidRDefault="00B9063F">
      <w:pPr>
        <w:rPr>
          <w:b/>
          <w:sz w:val="20"/>
        </w:rPr>
      </w:pPr>
    </w:p>
    <w:p w14:paraId="33DC8074" w14:textId="77777777" w:rsidR="00B9063F" w:rsidRDefault="00B9063F">
      <w:pPr>
        <w:rPr>
          <w:b/>
          <w:sz w:val="20"/>
        </w:rPr>
      </w:pPr>
    </w:p>
    <w:p w14:paraId="2D38C293" w14:textId="77777777" w:rsidR="00B9063F" w:rsidRDefault="00B9063F">
      <w:pPr>
        <w:rPr>
          <w:b/>
          <w:sz w:val="20"/>
        </w:rPr>
      </w:pPr>
    </w:p>
    <w:p w14:paraId="758D5279" w14:textId="77777777" w:rsidR="00B9063F" w:rsidRDefault="00DF2750">
      <w:pPr>
        <w:pStyle w:val="BodyText"/>
        <w:spacing w:before="220"/>
        <w:ind w:left="120"/>
      </w:pPr>
      <w:bookmarkStart w:id="6" w:name="Stage_2"/>
      <w:bookmarkEnd w:id="6"/>
      <w:r>
        <w:t>Stage</w:t>
      </w:r>
      <w:r>
        <w:rPr>
          <w:spacing w:val="-3"/>
        </w:rPr>
        <w:t xml:space="preserve"> </w:t>
      </w:r>
      <w:r>
        <w:rPr>
          <w:spacing w:val="-10"/>
        </w:rPr>
        <w:t>2</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B9063F" w14:paraId="2EEEB18E" w14:textId="77777777">
        <w:trPr>
          <w:trHeight w:val="590"/>
        </w:trPr>
        <w:tc>
          <w:tcPr>
            <w:tcW w:w="1692" w:type="dxa"/>
            <w:shd w:val="clear" w:color="auto" w:fill="D9D9D9"/>
          </w:tcPr>
          <w:p w14:paraId="49A1DA53" w14:textId="77777777" w:rsidR="00B9063F" w:rsidRDefault="00DF2750">
            <w:pPr>
              <w:pStyle w:val="TableParagraph"/>
              <w:spacing w:before="2"/>
              <w:rPr>
                <w:b/>
              </w:rPr>
            </w:pPr>
            <w:r>
              <w:rPr>
                <w:b/>
              </w:rPr>
              <w:t>Code</w:t>
            </w:r>
            <w:r>
              <w:rPr>
                <w:b/>
                <w:spacing w:val="-3"/>
              </w:rPr>
              <w:t xml:space="preserve"> </w:t>
            </w:r>
            <w:r>
              <w:rPr>
                <w:b/>
                <w:spacing w:val="-2"/>
              </w:rPr>
              <w:t>section</w:t>
            </w:r>
          </w:p>
        </w:tc>
        <w:tc>
          <w:tcPr>
            <w:tcW w:w="6521" w:type="dxa"/>
            <w:shd w:val="clear" w:color="auto" w:fill="D9D9D9"/>
          </w:tcPr>
          <w:p w14:paraId="6141916B" w14:textId="77777777" w:rsidR="00B9063F" w:rsidRDefault="00DF2750">
            <w:pPr>
              <w:pStyle w:val="TableParagraph"/>
              <w:spacing w:before="2"/>
              <w:rPr>
                <w:b/>
              </w:rPr>
            </w:pPr>
            <w:r>
              <w:rPr>
                <w:b/>
              </w:rPr>
              <w:t>Code</w:t>
            </w:r>
            <w:r>
              <w:rPr>
                <w:b/>
                <w:spacing w:val="-3"/>
              </w:rPr>
              <w:t xml:space="preserve"> </w:t>
            </w:r>
            <w:r>
              <w:rPr>
                <w:b/>
                <w:spacing w:val="-2"/>
              </w:rPr>
              <w:t>requirement</w:t>
            </w:r>
          </w:p>
        </w:tc>
        <w:tc>
          <w:tcPr>
            <w:tcW w:w="1277" w:type="dxa"/>
            <w:shd w:val="clear" w:color="auto" w:fill="D9D9D9"/>
          </w:tcPr>
          <w:p w14:paraId="2B74ABF6" w14:textId="77777777" w:rsidR="00B9063F" w:rsidRDefault="00DF2750">
            <w:pPr>
              <w:pStyle w:val="TableParagraph"/>
              <w:spacing w:before="2" w:line="254" w:lineRule="auto"/>
              <w:ind w:right="274"/>
              <w:rPr>
                <w:b/>
              </w:rPr>
            </w:pPr>
            <w:r>
              <w:rPr>
                <w:b/>
                <w:spacing w:val="-2"/>
              </w:rPr>
              <w:t>Comply: Yes/No</w:t>
            </w:r>
          </w:p>
        </w:tc>
        <w:tc>
          <w:tcPr>
            <w:tcW w:w="4251" w:type="dxa"/>
            <w:shd w:val="clear" w:color="auto" w:fill="D9D9D9"/>
          </w:tcPr>
          <w:p w14:paraId="35F5BA09" w14:textId="77777777" w:rsidR="00B9063F" w:rsidRDefault="00DF2750">
            <w:pPr>
              <w:pStyle w:val="TableParagraph"/>
              <w:spacing w:before="2"/>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C71177" w14:paraId="7CAF1FAA" w14:textId="77777777">
        <w:trPr>
          <w:trHeight w:val="250"/>
        </w:trPr>
        <w:tc>
          <w:tcPr>
            <w:tcW w:w="1692" w:type="dxa"/>
            <w:vMerge w:val="restart"/>
            <w:shd w:val="clear" w:color="auto" w:fill="D9D9D9"/>
          </w:tcPr>
          <w:p w14:paraId="161E569A" w14:textId="77777777" w:rsidR="00C71177" w:rsidRDefault="00C71177" w:rsidP="00C71177">
            <w:pPr>
              <w:pStyle w:val="TableParagraph"/>
              <w:spacing w:before="10"/>
              <w:ind w:left="0"/>
              <w:rPr>
                <w:b/>
                <w:sz w:val="21"/>
              </w:rPr>
            </w:pPr>
          </w:p>
          <w:p w14:paraId="24ED0666" w14:textId="77777777" w:rsidR="00C71177" w:rsidRDefault="00C71177" w:rsidP="00C71177">
            <w:pPr>
              <w:pStyle w:val="TableParagraph"/>
              <w:rPr>
                <w:b/>
              </w:rPr>
            </w:pPr>
            <w:r>
              <w:rPr>
                <w:b/>
                <w:spacing w:val="-4"/>
              </w:rPr>
              <w:t>5.14</w:t>
            </w:r>
          </w:p>
        </w:tc>
        <w:tc>
          <w:tcPr>
            <w:tcW w:w="6521" w:type="dxa"/>
            <w:tcBorders>
              <w:bottom w:val="nil"/>
            </w:tcBorders>
            <w:shd w:val="clear" w:color="auto" w:fill="D9D9D9"/>
          </w:tcPr>
          <w:p w14:paraId="341B303A" w14:textId="77777777" w:rsidR="00C71177" w:rsidRDefault="00C71177" w:rsidP="00C71177">
            <w:pPr>
              <w:pStyle w:val="TableParagraph"/>
              <w:spacing w:line="231" w:lineRule="exact"/>
            </w:pPr>
            <w:r>
              <w:t>If</w:t>
            </w:r>
            <w:r>
              <w:rPr>
                <w:spacing w:val="-4"/>
              </w:rPr>
              <w:t xml:space="preserve"> </w:t>
            </w:r>
            <w:r>
              <w:t>an</w:t>
            </w:r>
            <w:r>
              <w:rPr>
                <w:spacing w:val="-4"/>
              </w:rPr>
              <w:t xml:space="preserve"> </w:t>
            </w:r>
            <w:r>
              <w:t>extension</w:t>
            </w:r>
            <w:r>
              <w:rPr>
                <w:spacing w:val="-4"/>
              </w:rPr>
              <w:t xml:space="preserve"> </w:t>
            </w:r>
            <w:r>
              <w:t>beyond</w:t>
            </w:r>
            <w:r>
              <w:rPr>
                <w:spacing w:val="-6"/>
              </w:rPr>
              <w:t xml:space="preserve"> </w:t>
            </w:r>
            <w:r>
              <w:t>10</w:t>
            </w:r>
            <w:r>
              <w:rPr>
                <w:spacing w:val="-4"/>
              </w:rPr>
              <w:t xml:space="preserve"> </w:t>
            </w:r>
            <w:r>
              <w:t>working</w:t>
            </w:r>
            <w:r>
              <w:rPr>
                <w:spacing w:val="-4"/>
              </w:rPr>
              <w:t xml:space="preserve"> </w:t>
            </w:r>
            <w:r>
              <w:t>days</w:t>
            </w:r>
            <w:r>
              <w:rPr>
                <w:spacing w:val="-3"/>
              </w:rPr>
              <w:t xml:space="preserve"> </w:t>
            </w:r>
            <w:r>
              <w:t>is</w:t>
            </w:r>
            <w:r>
              <w:rPr>
                <w:spacing w:val="-6"/>
              </w:rPr>
              <w:t xml:space="preserve"> </w:t>
            </w:r>
            <w:r>
              <w:t>required</w:t>
            </w:r>
            <w:r>
              <w:rPr>
                <w:spacing w:val="-4"/>
              </w:rPr>
              <w:t xml:space="preserve"> </w:t>
            </w:r>
            <w:r>
              <w:t>to</w:t>
            </w:r>
            <w:r>
              <w:rPr>
                <w:spacing w:val="-6"/>
              </w:rPr>
              <w:t xml:space="preserve"> </w:t>
            </w:r>
            <w:r>
              <w:t>enable</w:t>
            </w:r>
            <w:r>
              <w:rPr>
                <w:spacing w:val="-3"/>
              </w:rPr>
              <w:t xml:space="preserve"> </w:t>
            </w:r>
            <w:r>
              <w:rPr>
                <w:spacing w:val="-5"/>
              </w:rPr>
              <w:t>the</w:t>
            </w:r>
          </w:p>
        </w:tc>
        <w:tc>
          <w:tcPr>
            <w:tcW w:w="1277" w:type="dxa"/>
            <w:vMerge w:val="restart"/>
            <w:shd w:val="clear" w:color="auto" w:fill="D9D9D9"/>
          </w:tcPr>
          <w:p w14:paraId="1215EB41" w14:textId="19352C56" w:rsidR="00C71177" w:rsidRPr="00C71177" w:rsidRDefault="00C71177" w:rsidP="00C71177">
            <w:pPr>
              <w:pStyle w:val="TableParagraph"/>
              <w:ind w:left="0"/>
            </w:pPr>
            <w:r>
              <w:t>Yes</w:t>
            </w:r>
          </w:p>
        </w:tc>
        <w:tc>
          <w:tcPr>
            <w:tcW w:w="4251" w:type="dxa"/>
            <w:vMerge w:val="restart"/>
            <w:shd w:val="clear" w:color="auto" w:fill="D9D9D9"/>
          </w:tcPr>
          <w:p w14:paraId="6DEEC958" w14:textId="44360026" w:rsidR="00C71177" w:rsidRPr="00FB2401" w:rsidRDefault="00FB2401" w:rsidP="00C71177">
            <w:pPr>
              <w:pStyle w:val="TableParagraph"/>
              <w:ind w:left="0"/>
            </w:pPr>
            <w:r>
              <w:t>Included in policy</w:t>
            </w:r>
          </w:p>
        </w:tc>
      </w:tr>
      <w:tr w:rsidR="00C71177" w14:paraId="1F318C89" w14:textId="77777777">
        <w:trPr>
          <w:trHeight w:val="243"/>
        </w:trPr>
        <w:tc>
          <w:tcPr>
            <w:tcW w:w="1692" w:type="dxa"/>
            <w:vMerge/>
            <w:tcBorders>
              <w:top w:val="nil"/>
            </w:tcBorders>
            <w:shd w:val="clear" w:color="auto" w:fill="D9D9D9"/>
          </w:tcPr>
          <w:p w14:paraId="655EAFC5" w14:textId="77777777" w:rsidR="00C71177" w:rsidRDefault="00C71177" w:rsidP="00C71177">
            <w:pPr>
              <w:rPr>
                <w:sz w:val="2"/>
                <w:szCs w:val="2"/>
              </w:rPr>
            </w:pPr>
          </w:p>
        </w:tc>
        <w:tc>
          <w:tcPr>
            <w:tcW w:w="6521" w:type="dxa"/>
            <w:tcBorders>
              <w:top w:val="nil"/>
              <w:bottom w:val="nil"/>
            </w:tcBorders>
            <w:shd w:val="clear" w:color="auto" w:fill="D9D9D9"/>
          </w:tcPr>
          <w:p w14:paraId="7C8A11DF" w14:textId="77777777" w:rsidR="00C71177" w:rsidRDefault="00C71177" w:rsidP="00C71177">
            <w:pPr>
              <w:pStyle w:val="TableParagraph"/>
              <w:spacing w:line="223" w:lineRule="exact"/>
            </w:pPr>
            <w:r>
              <w:t>landlord</w:t>
            </w:r>
            <w:r>
              <w:rPr>
                <w:spacing w:val="-6"/>
              </w:rPr>
              <w:t xml:space="preserve"> </w:t>
            </w:r>
            <w:r>
              <w:t>to</w:t>
            </w:r>
            <w:r>
              <w:rPr>
                <w:spacing w:val="-5"/>
              </w:rPr>
              <w:t xml:space="preserve"> </w:t>
            </w:r>
            <w:r>
              <w:t>respond</w:t>
            </w:r>
            <w:r>
              <w:rPr>
                <w:spacing w:val="-6"/>
              </w:rPr>
              <w:t xml:space="preserve"> </w:t>
            </w:r>
            <w:r>
              <w:t>to</w:t>
            </w:r>
            <w:r>
              <w:rPr>
                <w:spacing w:val="-5"/>
              </w:rPr>
              <w:t xml:space="preserve"> </w:t>
            </w:r>
            <w:r>
              <w:t>the</w:t>
            </w:r>
            <w:r>
              <w:rPr>
                <w:spacing w:val="-4"/>
              </w:rPr>
              <w:t xml:space="preserve"> </w:t>
            </w:r>
            <w:r>
              <w:t>complaint</w:t>
            </w:r>
            <w:r>
              <w:rPr>
                <w:spacing w:val="-4"/>
              </w:rPr>
              <w:t xml:space="preserve"> </w:t>
            </w:r>
            <w:r>
              <w:t>fully,</w:t>
            </w:r>
            <w:r>
              <w:rPr>
                <w:spacing w:val="-4"/>
              </w:rPr>
              <w:t xml:space="preserve"> </w:t>
            </w:r>
            <w:r>
              <w:t>this</w:t>
            </w:r>
            <w:r>
              <w:rPr>
                <w:spacing w:val="-5"/>
              </w:rPr>
              <w:t xml:space="preserve"> </w:t>
            </w:r>
            <w:r>
              <w:t>should</w:t>
            </w:r>
            <w:r>
              <w:rPr>
                <w:spacing w:val="-4"/>
              </w:rPr>
              <w:t xml:space="preserve"> </w:t>
            </w:r>
            <w:r>
              <w:t>be</w:t>
            </w:r>
            <w:r>
              <w:rPr>
                <w:spacing w:val="-3"/>
              </w:rPr>
              <w:t xml:space="preserve"> </w:t>
            </w:r>
            <w:r>
              <w:rPr>
                <w:spacing w:val="-2"/>
              </w:rPr>
              <w:t>agreed</w:t>
            </w:r>
          </w:p>
        </w:tc>
        <w:tc>
          <w:tcPr>
            <w:tcW w:w="1277" w:type="dxa"/>
            <w:vMerge/>
            <w:tcBorders>
              <w:top w:val="nil"/>
            </w:tcBorders>
            <w:shd w:val="clear" w:color="auto" w:fill="D9D9D9"/>
          </w:tcPr>
          <w:p w14:paraId="57DC9B23" w14:textId="77777777" w:rsidR="00C71177" w:rsidRDefault="00C71177" w:rsidP="00C71177">
            <w:pPr>
              <w:rPr>
                <w:sz w:val="2"/>
                <w:szCs w:val="2"/>
              </w:rPr>
            </w:pPr>
          </w:p>
        </w:tc>
        <w:tc>
          <w:tcPr>
            <w:tcW w:w="4251" w:type="dxa"/>
            <w:vMerge/>
            <w:tcBorders>
              <w:top w:val="nil"/>
            </w:tcBorders>
            <w:shd w:val="clear" w:color="auto" w:fill="D9D9D9"/>
          </w:tcPr>
          <w:p w14:paraId="453862C2" w14:textId="77777777" w:rsidR="00C71177" w:rsidRDefault="00C71177" w:rsidP="00C71177">
            <w:pPr>
              <w:rPr>
                <w:sz w:val="2"/>
                <w:szCs w:val="2"/>
              </w:rPr>
            </w:pPr>
          </w:p>
        </w:tc>
      </w:tr>
      <w:tr w:rsidR="00C71177" w14:paraId="72115B18" w14:textId="77777777">
        <w:trPr>
          <w:trHeight w:val="244"/>
        </w:trPr>
        <w:tc>
          <w:tcPr>
            <w:tcW w:w="1692" w:type="dxa"/>
            <w:vMerge/>
            <w:tcBorders>
              <w:top w:val="nil"/>
            </w:tcBorders>
            <w:shd w:val="clear" w:color="auto" w:fill="D9D9D9"/>
          </w:tcPr>
          <w:p w14:paraId="4AE9385D" w14:textId="77777777" w:rsidR="00C71177" w:rsidRDefault="00C71177" w:rsidP="00C71177">
            <w:pPr>
              <w:rPr>
                <w:sz w:val="2"/>
                <w:szCs w:val="2"/>
              </w:rPr>
            </w:pPr>
          </w:p>
        </w:tc>
        <w:tc>
          <w:tcPr>
            <w:tcW w:w="6521" w:type="dxa"/>
            <w:tcBorders>
              <w:top w:val="nil"/>
            </w:tcBorders>
            <w:shd w:val="clear" w:color="auto" w:fill="D9D9D9"/>
          </w:tcPr>
          <w:p w14:paraId="70242465" w14:textId="77777777" w:rsidR="00C71177" w:rsidRDefault="00C71177" w:rsidP="00C71177">
            <w:pPr>
              <w:pStyle w:val="TableParagraph"/>
              <w:spacing w:line="224" w:lineRule="exact"/>
            </w:pPr>
            <w:r>
              <w:t>by</w:t>
            </w:r>
            <w:r>
              <w:rPr>
                <w:spacing w:val="-1"/>
              </w:rPr>
              <w:t xml:space="preserve"> </w:t>
            </w:r>
            <w:r>
              <w:t>both</w:t>
            </w:r>
            <w:r>
              <w:rPr>
                <w:spacing w:val="-2"/>
              </w:rPr>
              <w:t xml:space="preserve"> parties.</w:t>
            </w:r>
          </w:p>
        </w:tc>
        <w:tc>
          <w:tcPr>
            <w:tcW w:w="1277" w:type="dxa"/>
            <w:vMerge/>
            <w:tcBorders>
              <w:top w:val="nil"/>
            </w:tcBorders>
            <w:shd w:val="clear" w:color="auto" w:fill="D9D9D9"/>
          </w:tcPr>
          <w:p w14:paraId="35952403" w14:textId="77777777" w:rsidR="00C71177" w:rsidRDefault="00C71177" w:rsidP="00C71177">
            <w:pPr>
              <w:rPr>
                <w:sz w:val="2"/>
                <w:szCs w:val="2"/>
              </w:rPr>
            </w:pPr>
          </w:p>
        </w:tc>
        <w:tc>
          <w:tcPr>
            <w:tcW w:w="4251" w:type="dxa"/>
            <w:vMerge/>
            <w:tcBorders>
              <w:top w:val="nil"/>
            </w:tcBorders>
            <w:shd w:val="clear" w:color="auto" w:fill="D9D9D9"/>
          </w:tcPr>
          <w:p w14:paraId="35936187" w14:textId="77777777" w:rsidR="00C71177" w:rsidRDefault="00C71177" w:rsidP="00C71177">
            <w:pPr>
              <w:rPr>
                <w:sz w:val="2"/>
                <w:szCs w:val="2"/>
              </w:rPr>
            </w:pPr>
          </w:p>
        </w:tc>
      </w:tr>
      <w:tr w:rsidR="00C71177" w14:paraId="098EFB66" w14:textId="77777777">
        <w:trPr>
          <w:trHeight w:val="251"/>
        </w:trPr>
        <w:tc>
          <w:tcPr>
            <w:tcW w:w="1692" w:type="dxa"/>
            <w:vMerge w:val="restart"/>
            <w:shd w:val="clear" w:color="auto" w:fill="D9D9D9"/>
          </w:tcPr>
          <w:p w14:paraId="1EE0ACDE" w14:textId="77777777" w:rsidR="00C71177" w:rsidRDefault="00C71177" w:rsidP="00C71177">
            <w:pPr>
              <w:pStyle w:val="TableParagraph"/>
              <w:ind w:left="0"/>
              <w:rPr>
                <w:b/>
                <w:sz w:val="24"/>
              </w:rPr>
            </w:pPr>
          </w:p>
          <w:p w14:paraId="2C5491F2" w14:textId="77777777" w:rsidR="00C71177" w:rsidRDefault="00C71177" w:rsidP="00C71177">
            <w:pPr>
              <w:pStyle w:val="TableParagraph"/>
              <w:ind w:left="0"/>
              <w:rPr>
                <w:b/>
                <w:sz w:val="20"/>
              </w:rPr>
            </w:pPr>
          </w:p>
          <w:p w14:paraId="436FCDD3" w14:textId="77777777" w:rsidR="00C71177" w:rsidRDefault="00C71177" w:rsidP="00C71177">
            <w:pPr>
              <w:pStyle w:val="TableParagraph"/>
              <w:rPr>
                <w:b/>
              </w:rPr>
            </w:pPr>
            <w:r>
              <w:rPr>
                <w:b/>
                <w:spacing w:val="-4"/>
              </w:rPr>
              <w:t>5.15</w:t>
            </w:r>
          </w:p>
        </w:tc>
        <w:tc>
          <w:tcPr>
            <w:tcW w:w="6521" w:type="dxa"/>
            <w:tcBorders>
              <w:bottom w:val="nil"/>
            </w:tcBorders>
            <w:shd w:val="clear" w:color="auto" w:fill="D9D9D9"/>
          </w:tcPr>
          <w:p w14:paraId="3337FA7C" w14:textId="77777777" w:rsidR="00C71177" w:rsidRDefault="00C71177" w:rsidP="00C71177">
            <w:pPr>
              <w:pStyle w:val="TableParagraph"/>
              <w:spacing w:line="232" w:lineRule="exact"/>
            </w:pPr>
            <w:r>
              <w:t>Where</w:t>
            </w:r>
            <w:r>
              <w:rPr>
                <w:spacing w:val="-9"/>
              </w:rPr>
              <w:t xml:space="preserve"> </w:t>
            </w:r>
            <w:r>
              <w:t>agreement</w:t>
            </w:r>
            <w:r>
              <w:rPr>
                <w:spacing w:val="-5"/>
              </w:rPr>
              <w:t xml:space="preserve"> </w:t>
            </w:r>
            <w:r>
              <w:t>over</w:t>
            </w:r>
            <w:r>
              <w:rPr>
                <w:spacing w:val="-6"/>
              </w:rPr>
              <w:t xml:space="preserve"> </w:t>
            </w:r>
            <w:r>
              <w:t>an</w:t>
            </w:r>
            <w:r>
              <w:rPr>
                <w:spacing w:val="-4"/>
              </w:rPr>
              <w:t xml:space="preserve"> </w:t>
            </w:r>
            <w:r>
              <w:t>extension</w:t>
            </w:r>
            <w:r>
              <w:rPr>
                <w:spacing w:val="-6"/>
              </w:rPr>
              <w:t xml:space="preserve"> </w:t>
            </w:r>
            <w:r>
              <w:t>period</w:t>
            </w:r>
            <w:r>
              <w:rPr>
                <w:spacing w:val="-7"/>
              </w:rPr>
              <w:t xml:space="preserve"> </w:t>
            </w:r>
            <w:r>
              <w:t>cannot</w:t>
            </w:r>
            <w:r>
              <w:rPr>
                <w:spacing w:val="-2"/>
              </w:rPr>
              <w:t xml:space="preserve"> </w:t>
            </w:r>
            <w:r>
              <w:t>be</w:t>
            </w:r>
            <w:r>
              <w:rPr>
                <w:spacing w:val="-6"/>
              </w:rPr>
              <w:t xml:space="preserve"> </w:t>
            </w:r>
            <w:r>
              <w:rPr>
                <w:spacing w:val="-2"/>
              </w:rPr>
              <w:t>reached,</w:t>
            </w:r>
          </w:p>
        </w:tc>
        <w:tc>
          <w:tcPr>
            <w:tcW w:w="1277" w:type="dxa"/>
            <w:vMerge w:val="restart"/>
            <w:shd w:val="clear" w:color="auto" w:fill="D9D9D9"/>
          </w:tcPr>
          <w:p w14:paraId="059130EE" w14:textId="206F08F5" w:rsidR="00C71177" w:rsidRDefault="00C71177" w:rsidP="00C71177">
            <w:pPr>
              <w:pStyle w:val="TableParagraph"/>
              <w:ind w:left="0"/>
              <w:rPr>
                <w:rFonts w:ascii="Times New Roman"/>
              </w:rPr>
            </w:pPr>
            <w:r>
              <w:t>Yes</w:t>
            </w:r>
          </w:p>
        </w:tc>
        <w:tc>
          <w:tcPr>
            <w:tcW w:w="4251" w:type="dxa"/>
            <w:vMerge w:val="restart"/>
            <w:shd w:val="clear" w:color="auto" w:fill="D9D9D9"/>
          </w:tcPr>
          <w:p w14:paraId="2E0ED1AF" w14:textId="5EB760A4" w:rsidR="00C71177" w:rsidRDefault="00C71177" w:rsidP="00C71177">
            <w:pPr>
              <w:pStyle w:val="TableParagraph"/>
              <w:ind w:left="0"/>
              <w:rPr>
                <w:rFonts w:ascii="Times New Roman"/>
              </w:rPr>
            </w:pPr>
            <w:r>
              <w:t>This would be exceptional, but we would agree this with the complainant if it arose</w:t>
            </w:r>
          </w:p>
        </w:tc>
      </w:tr>
      <w:tr w:rsidR="00B9063F" w14:paraId="7A588C46" w14:textId="77777777">
        <w:trPr>
          <w:trHeight w:val="243"/>
        </w:trPr>
        <w:tc>
          <w:tcPr>
            <w:tcW w:w="1692" w:type="dxa"/>
            <w:vMerge/>
            <w:tcBorders>
              <w:top w:val="nil"/>
            </w:tcBorders>
            <w:shd w:val="clear" w:color="auto" w:fill="D9D9D9"/>
          </w:tcPr>
          <w:p w14:paraId="4D4F1CD8" w14:textId="77777777" w:rsidR="00B9063F" w:rsidRDefault="00B9063F">
            <w:pPr>
              <w:rPr>
                <w:sz w:val="2"/>
                <w:szCs w:val="2"/>
              </w:rPr>
            </w:pPr>
          </w:p>
        </w:tc>
        <w:tc>
          <w:tcPr>
            <w:tcW w:w="6521" w:type="dxa"/>
            <w:tcBorders>
              <w:top w:val="nil"/>
              <w:bottom w:val="nil"/>
            </w:tcBorders>
            <w:shd w:val="clear" w:color="auto" w:fill="D9D9D9"/>
          </w:tcPr>
          <w:p w14:paraId="6F126B6C" w14:textId="77777777" w:rsidR="00B9063F" w:rsidRDefault="00DF2750">
            <w:pPr>
              <w:pStyle w:val="TableParagraph"/>
              <w:spacing w:line="223" w:lineRule="exact"/>
            </w:pPr>
            <w:r>
              <w:t>landlords</w:t>
            </w:r>
            <w:r>
              <w:rPr>
                <w:spacing w:val="-8"/>
              </w:rPr>
              <w:t xml:space="preserve"> </w:t>
            </w:r>
            <w:r>
              <w:t>should</w:t>
            </w:r>
            <w:r>
              <w:rPr>
                <w:spacing w:val="-7"/>
              </w:rPr>
              <w:t xml:space="preserve"> </w:t>
            </w:r>
            <w:r>
              <w:t>provide</w:t>
            </w:r>
            <w:r>
              <w:rPr>
                <w:spacing w:val="-9"/>
              </w:rPr>
              <w:t xml:space="preserve"> </w:t>
            </w:r>
            <w:r>
              <w:t>the</w:t>
            </w:r>
            <w:r>
              <w:rPr>
                <w:spacing w:val="-7"/>
              </w:rPr>
              <w:t xml:space="preserve"> </w:t>
            </w:r>
            <w:r>
              <w:t>Housing</w:t>
            </w:r>
            <w:r>
              <w:rPr>
                <w:spacing w:val="-9"/>
              </w:rPr>
              <w:t xml:space="preserve"> </w:t>
            </w:r>
            <w:r>
              <w:t>Ombudsman’s</w:t>
            </w:r>
            <w:r>
              <w:rPr>
                <w:spacing w:val="-5"/>
              </w:rPr>
              <w:t xml:space="preserve"> </w:t>
            </w:r>
            <w:r>
              <w:rPr>
                <w:spacing w:val="-2"/>
              </w:rPr>
              <w:t>contact</w:t>
            </w:r>
          </w:p>
        </w:tc>
        <w:tc>
          <w:tcPr>
            <w:tcW w:w="1277" w:type="dxa"/>
            <w:vMerge/>
            <w:tcBorders>
              <w:top w:val="nil"/>
            </w:tcBorders>
            <w:shd w:val="clear" w:color="auto" w:fill="D9D9D9"/>
          </w:tcPr>
          <w:p w14:paraId="30B01016" w14:textId="77777777" w:rsidR="00B9063F" w:rsidRDefault="00B9063F">
            <w:pPr>
              <w:rPr>
                <w:sz w:val="2"/>
                <w:szCs w:val="2"/>
              </w:rPr>
            </w:pPr>
          </w:p>
        </w:tc>
        <w:tc>
          <w:tcPr>
            <w:tcW w:w="4251" w:type="dxa"/>
            <w:vMerge/>
            <w:tcBorders>
              <w:top w:val="nil"/>
            </w:tcBorders>
            <w:shd w:val="clear" w:color="auto" w:fill="D9D9D9"/>
          </w:tcPr>
          <w:p w14:paraId="6D65ED96" w14:textId="77777777" w:rsidR="00B9063F" w:rsidRDefault="00B9063F">
            <w:pPr>
              <w:rPr>
                <w:sz w:val="2"/>
                <w:szCs w:val="2"/>
              </w:rPr>
            </w:pPr>
          </w:p>
        </w:tc>
      </w:tr>
      <w:tr w:rsidR="00B9063F" w14:paraId="468FD942" w14:textId="77777777">
        <w:trPr>
          <w:trHeight w:val="241"/>
        </w:trPr>
        <w:tc>
          <w:tcPr>
            <w:tcW w:w="1692" w:type="dxa"/>
            <w:vMerge/>
            <w:tcBorders>
              <w:top w:val="nil"/>
            </w:tcBorders>
            <w:shd w:val="clear" w:color="auto" w:fill="D9D9D9"/>
          </w:tcPr>
          <w:p w14:paraId="320A5224" w14:textId="77777777" w:rsidR="00B9063F" w:rsidRDefault="00B9063F">
            <w:pPr>
              <w:rPr>
                <w:sz w:val="2"/>
                <w:szCs w:val="2"/>
              </w:rPr>
            </w:pPr>
          </w:p>
        </w:tc>
        <w:tc>
          <w:tcPr>
            <w:tcW w:w="6521" w:type="dxa"/>
            <w:tcBorders>
              <w:top w:val="nil"/>
              <w:bottom w:val="nil"/>
            </w:tcBorders>
            <w:shd w:val="clear" w:color="auto" w:fill="D9D9D9"/>
          </w:tcPr>
          <w:p w14:paraId="50FDFA88" w14:textId="77777777" w:rsidR="00B9063F" w:rsidRDefault="00DF2750">
            <w:pPr>
              <w:pStyle w:val="TableParagraph"/>
              <w:spacing w:line="222" w:lineRule="exact"/>
            </w:pPr>
            <w:r>
              <w:t>details</w:t>
            </w:r>
            <w:r>
              <w:rPr>
                <w:spacing w:val="-4"/>
              </w:rPr>
              <w:t xml:space="preserve"> </w:t>
            </w:r>
            <w:r>
              <w:t>so</w:t>
            </w:r>
            <w:r>
              <w:rPr>
                <w:spacing w:val="-7"/>
              </w:rPr>
              <w:t xml:space="preserve"> </w:t>
            </w:r>
            <w:r>
              <w:t>the</w:t>
            </w:r>
            <w:r>
              <w:rPr>
                <w:spacing w:val="-6"/>
              </w:rPr>
              <w:t xml:space="preserve"> </w:t>
            </w:r>
            <w:r>
              <w:t>resident</w:t>
            </w:r>
            <w:r>
              <w:rPr>
                <w:spacing w:val="-6"/>
              </w:rPr>
              <w:t xml:space="preserve"> </w:t>
            </w:r>
            <w:r>
              <w:t>can</w:t>
            </w:r>
            <w:r>
              <w:rPr>
                <w:spacing w:val="-4"/>
              </w:rPr>
              <w:t xml:space="preserve"> </w:t>
            </w:r>
            <w:r>
              <w:t>challenge</w:t>
            </w:r>
            <w:r>
              <w:rPr>
                <w:spacing w:val="-5"/>
              </w:rPr>
              <w:t xml:space="preserve"> </w:t>
            </w:r>
            <w:r>
              <w:t>the</w:t>
            </w:r>
            <w:r>
              <w:rPr>
                <w:spacing w:val="-6"/>
              </w:rPr>
              <w:t xml:space="preserve"> </w:t>
            </w:r>
            <w:r>
              <w:t>landlord’s</w:t>
            </w:r>
            <w:r>
              <w:rPr>
                <w:spacing w:val="-4"/>
              </w:rPr>
              <w:t xml:space="preserve"> </w:t>
            </w:r>
            <w:r>
              <w:t>plan</w:t>
            </w:r>
            <w:r>
              <w:rPr>
                <w:spacing w:val="-4"/>
              </w:rPr>
              <w:t xml:space="preserve"> </w:t>
            </w:r>
            <w:r>
              <w:rPr>
                <w:spacing w:val="-5"/>
              </w:rPr>
              <w:t>for</w:t>
            </w:r>
          </w:p>
        </w:tc>
        <w:tc>
          <w:tcPr>
            <w:tcW w:w="1277" w:type="dxa"/>
            <w:vMerge/>
            <w:tcBorders>
              <w:top w:val="nil"/>
            </w:tcBorders>
            <w:shd w:val="clear" w:color="auto" w:fill="D9D9D9"/>
          </w:tcPr>
          <w:p w14:paraId="3A8109E0" w14:textId="77777777" w:rsidR="00B9063F" w:rsidRDefault="00B9063F">
            <w:pPr>
              <w:rPr>
                <w:sz w:val="2"/>
                <w:szCs w:val="2"/>
              </w:rPr>
            </w:pPr>
          </w:p>
        </w:tc>
        <w:tc>
          <w:tcPr>
            <w:tcW w:w="4251" w:type="dxa"/>
            <w:vMerge/>
            <w:tcBorders>
              <w:top w:val="nil"/>
            </w:tcBorders>
            <w:shd w:val="clear" w:color="auto" w:fill="D9D9D9"/>
          </w:tcPr>
          <w:p w14:paraId="0364A162" w14:textId="77777777" w:rsidR="00B9063F" w:rsidRDefault="00B9063F">
            <w:pPr>
              <w:rPr>
                <w:sz w:val="2"/>
                <w:szCs w:val="2"/>
              </w:rPr>
            </w:pPr>
          </w:p>
        </w:tc>
      </w:tr>
      <w:tr w:rsidR="00B9063F" w14:paraId="7E5B4F08" w14:textId="77777777">
        <w:trPr>
          <w:trHeight w:val="243"/>
        </w:trPr>
        <w:tc>
          <w:tcPr>
            <w:tcW w:w="1692" w:type="dxa"/>
            <w:vMerge/>
            <w:tcBorders>
              <w:top w:val="nil"/>
            </w:tcBorders>
            <w:shd w:val="clear" w:color="auto" w:fill="D9D9D9"/>
          </w:tcPr>
          <w:p w14:paraId="178E9CB5" w14:textId="77777777" w:rsidR="00B9063F" w:rsidRDefault="00B9063F">
            <w:pPr>
              <w:rPr>
                <w:sz w:val="2"/>
                <w:szCs w:val="2"/>
              </w:rPr>
            </w:pPr>
          </w:p>
        </w:tc>
        <w:tc>
          <w:tcPr>
            <w:tcW w:w="6521" w:type="dxa"/>
            <w:tcBorders>
              <w:top w:val="nil"/>
              <w:bottom w:val="nil"/>
            </w:tcBorders>
            <w:shd w:val="clear" w:color="auto" w:fill="D9D9D9"/>
          </w:tcPr>
          <w:p w14:paraId="551E9C87" w14:textId="77777777" w:rsidR="00B9063F" w:rsidRDefault="00DF2750">
            <w:pPr>
              <w:pStyle w:val="TableParagraph"/>
              <w:spacing w:line="223" w:lineRule="exact"/>
            </w:pPr>
            <w:r>
              <w:t>responding</w:t>
            </w:r>
            <w:r>
              <w:rPr>
                <w:spacing w:val="-8"/>
              </w:rPr>
              <w:t xml:space="preserve"> </w:t>
            </w:r>
            <w:r>
              <w:t>and/or</w:t>
            </w:r>
            <w:r>
              <w:rPr>
                <w:spacing w:val="-5"/>
              </w:rPr>
              <w:t xml:space="preserve"> </w:t>
            </w:r>
            <w:r>
              <w:t>the</w:t>
            </w:r>
            <w:r>
              <w:rPr>
                <w:spacing w:val="-7"/>
              </w:rPr>
              <w:t xml:space="preserve"> </w:t>
            </w:r>
            <w:r>
              <w:t>proposed</w:t>
            </w:r>
            <w:r>
              <w:rPr>
                <w:spacing w:val="-5"/>
              </w:rPr>
              <w:t xml:space="preserve"> </w:t>
            </w:r>
            <w:r>
              <w:t>timeliness</w:t>
            </w:r>
            <w:r>
              <w:rPr>
                <w:spacing w:val="-5"/>
              </w:rPr>
              <w:t xml:space="preserve"> </w:t>
            </w:r>
            <w:r>
              <w:t>of</w:t>
            </w:r>
            <w:r>
              <w:rPr>
                <w:spacing w:val="-5"/>
              </w:rPr>
              <w:t xml:space="preserve"> </w:t>
            </w:r>
            <w:r>
              <w:t>a</w:t>
            </w:r>
            <w:r>
              <w:rPr>
                <w:spacing w:val="-5"/>
              </w:rPr>
              <w:t xml:space="preserve"> </w:t>
            </w:r>
            <w:r>
              <w:rPr>
                <w:spacing w:val="-2"/>
              </w:rPr>
              <w:t>landlord’s</w:t>
            </w:r>
          </w:p>
        </w:tc>
        <w:tc>
          <w:tcPr>
            <w:tcW w:w="1277" w:type="dxa"/>
            <w:vMerge/>
            <w:tcBorders>
              <w:top w:val="nil"/>
            </w:tcBorders>
            <w:shd w:val="clear" w:color="auto" w:fill="D9D9D9"/>
          </w:tcPr>
          <w:p w14:paraId="1267B98B" w14:textId="77777777" w:rsidR="00B9063F" w:rsidRDefault="00B9063F">
            <w:pPr>
              <w:rPr>
                <w:sz w:val="2"/>
                <w:szCs w:val="2"/>
              </w:rPr>
            </w:pPr>
          </w:p>
        </w:tc>
        <w:tc>
          <w:tcPr>
            <w:tcW w:w="4251" w:type="dxa"/>
            <w:vMerge/>
            <w:tcBorders>
              <w:top w:val="nil"/>
            </w:tcBorders>
            <w:shd w:val="clear" w:color="auto" w:fill="D9D9D9"/>
          </w:tcPr>
          <w:p w14:paraId="3045BC73" w14:textId="77777777" w:rsidR="00B9063F" w:rsidRDefault="00B9063F">
            <w:pPr>
              <w:rPr>
                <w:sz w:val="2"/>
                <w:szCs w:val="2"/>
              </w:rPr>
            </w:pPr>
          </w:p>
        </w:tc>
      </w:tr>
      <w:tr w:rsidR="00B9063F" w14:paraId="4E912BE3" w14:textId="77777777">
        <w:trPr>
          <w:trHeight w:val="244"/>
        </w:trPr>
        <w:tc>
          <w:tcPr>
            <w:tcW w:w="1692" w:type="dxa"/>
            <w:vMerge/>
            <w:tcBorders>
              <w:top w:val="nil"/>
            </w:tcBorders>
            <w:shd w:val="clear" w:color="auto" w:fill="D9D9D9"/>
          </w:tcPr>
          <w:p w14:paraId="0FF3DC25" w14:textId="77777777" w:rsidR="00B9063F" w:rsidRDefault="00B9063F">
            <w:pPr>
              <w:rPr>
                <w:sz w:val="2"/>
                <w:szCs w:val="2"/>
              </w:rPr>
            </w:pPr>
          </w:p>
        </w:tc>
        <w:tc>
          <w:tcPr>
            <w:tcW w:w="6521" w:type="dxa"/>
            <w:tcBorders>
              <w:top w:val="nil"/>
            </w:tcBorders>
            <w:shd w:val="clear" w:color="auto" w:fill="D9D9D9"/>
          </w:tcPr>
          <w:p w14:paraId="19514332" w14:textId="77777777" w:rsidR="00B9063F" w:rsidRDefault="00DF2750">
            <w:pPr>
              <w:pStyle w:val="TableParagraph"/>
              <w:spacing w:line="224" w:lineRule="exact"/>
            </w:pPr>
            <w:r>
              <w:rPr>
                <w:spacing w:val="-2"/>
              </w:rPr>
              <w:t>response</w:t>
            </w:r>
          </w:p>
        </w:tc>
        <w:tc>
          <w:tcPr>
            <w:tcW w:w="1277" w:type="dxa"/>
            <w:vMerge/>
            <w:tcBorders>
              <w:top w:val="nil"/>
            </w:tcBorders>
            <w:shd w:val="clear" w:color="auto" w:fill="D9D9D9"/>
          </w:tcPr>
          <w:p w14:paraId="5D8BA124" w14:textId="77777777" w:rsidR="00B9063F" w:rsidRDefault="00B9063F">
            <w:pPr>
              <w:rPr>
                <w:sz w:val="2"/>
                <w:szCs w:val="2"/>
              </w:rPr>
            </w:pPr>
          </w:p>
        </w:tc>
        <w:tc>
          <w:tcPr>
            <w:tcW w:w="4251" w:type="dxa"/>
            <w:vMerge/>
            <w:tcBorders>
              <w:top w:val="nil"/>
            </w:tcBorders>
            <w:shd w:val="clear" w:color="auto" w:fill="D9D9D9"/>
          </w:tcPr>
          <w:p w14:paraId="50B1C2F6" w14:textId="77777777" w:rsidR="00B9063F" w:rsidRDefault="00B9063F">
            <w:pPr>
              <w:rPr>
                <w:sz w:val="2"/>
                <w:szCs w:val="2"/>
              </w:rPr>
            </w:pPr>
          </w:p>
        </w:tc>
      </w:tr>
    </w:tbl>
    <w:p w14:paraId="324D791C" w14:textId="77777777" w:rsidR="00B9063F" w:rsidRDefault="00B9063F">
      <w:pPr>
        <w:spacing w:before="2"/>
        <w:rPr>
          <w:b/>
          <w:sz w:val="27"/>
        </w:rPr>
      </w:pPr>
    </w:p>
    <w:p w14:paraId="612BF240" w14:textId="77777777" w:rsidR="00B9063F" w:rsidRDefault="00DF2750">
      <w:pPr>
        <w:pStyle w:val="BodyText"/>
        <w:spacing w:after="19"/>
        <w:ind w:left="120"/>
      </w:pPr>
      <w:bookmarkStart w:id="7" w:name="Stage_3"/>
      <w:bookmarkEnd w:id="7"/>
      <w:r>
        <w:t>Stage</w:t>
      </w:r>
      <w:r>
        <w:rPr>
          <w:spacing w:val="-3"/>
        </w:rPr>
        <w:t xml:space="preserve"> </w:t>
      </w:r>
      <w:r>
        <w:rPr>
          <w:spacing w:val="-10"/>
        </w:rPr>
        <w:t>3</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7"/>
        <w:gridCol w:w="4251"/>
      </w:tblGrid>
      <w:tr w:rsidR="00B9063F" w14:paraId="602F9C36" w14:textId="77777777">
        <w:trPr>
          <w:trHeight w:val="606"/>
        </w:trPr>
        <w:tc>
          <w:tcPr>
            <w:tcW w:w="1692" w:type="dxa"/>
            <w:shd w:val="clear" w:color="auto" w:fill="D9D9D9"/>
          </w:tcPr>
          <w:p w14:paraId="6DF95B3D" w14:textId="77777777" w:rsidR="00B9063F" w:rsidRDefault="00DF2750">
            <w:pPr>
              <w:pStyle w:val="TableParagraph"/>
              <w:rPr>
                <w:b/>
              </w:rPr>
            </w:pPr>
            <w:r>
              <w:rPr>
                <w:b/>
              </w:rPr>
              <w:t>Code</w:t>
            </w:r>
            <w:r>
              <w:rPr>
                <w:b/>
                <w:spacing w:val="-3"/>
              </w:rPr>
              <w:t xml:space="preserve"> </w:t>
            </w:r>
            <w:r>
              <w:rPr>
                <w:b/>
                <w:spacing w:val="-2"/>
              </w:rPr>
              <w:t>section</w:t>
            </w:r>
          </w:p>
        </w:tc>
        <w:tc>
          <w:tcPr>
            <w:tcW w:w="6521" w:type="dxa"/>
            <w:shd w:val="clear" w:color="auto" w:fill="D9D9D9"/>
          </w:tcPr>
          <w:p w14:paraId="122E12C6" w14:textId="77777777" w:rsidR="00B9063F" w:rsidRDefault="00DF2750">
            <w:pPr>
              <w:pStyle w:val="TableParagraph"/>
              <w:rPr>
                <w:b/>
              </w:rPr>
            </w:pPr>
            <w:r>
              <w:rPr>
                <w:b/>
              </w:rPr>
              <w:t>Code</w:t>
            </w:r>
            <w:r>
              <w:rPr>
                <w:b/>
                <w:spacing w:val="-3"/>
              </w:rPr>
              <w:t xml:space="preserve"> </w:t>
            </w:r>
            <w:r>
              <w:rPr>
                <w:b/>
                <w:spacing w:val="-2"/>
              </w:rPr>
              <w:t>requirement</w:t>
            </w:r>
          </w:p>
        </w:tc>
        <w:tc>
          <w:tcPr>
            <w:tcW w:w="1277" w:type="dxa"/>
            <w:shd w:val="clear" w:color="auto" w:fill="D9D9D9"/>
          </w:tcPr>
          <w:p w14:paraId="0C92E0B8" w14:textId="77777777" w:rsidR="00B9063F" w:rsidRDefault="00DF2750">
            <w:pPr>
              <w:pStyle w:val="TableParagraph"/>
              <w:spacing w:line="254" w:lineRule="auto"/>
              <w:ind w:right="274"/>
              <w:rPr>
                <w:b/>
              </w:rPr>
            </w:pPr>
            <w:r>
              <w:rPr>
                <w:b/>
                <w:spacing w:val="-2"/>
              </w:rPr>
              <w:t>Comply: Yes/No</w:t>
            </w:r>
          </w:p>
        </w:tc>
        <w:tc>
          <w:tcPr>
            <w:tcW w:w="4251" w:type="dxa"/>
            <w:shd w:val="clear" w:color="auto" w:fill="D9D9D9"/>
          </w:tcPr>
          <w:p w14:paraId="79C39B74"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6DFE16B3" w14:textId="77777777">
        <w:trPr>
          <w:trHeight w:val="251"/>
        </w:trPr>
        <w:tc>
          <w:tcPr>
            <w:tcW w:w="1692" w:type="dxa"/>
            <w:vMerge w:val="restart"/>
            <w:shd w:val="clear" w:color="auto" w:fill="D9D9D9"/>
          </w:tcPr>
          <w:p w14:paraId="1D88B330" w14:textId="77777777" w:rsidR="00B9063F" w:rsidRDefault="00B9063F">
            <w:pPr>
              <w:pStyle w:val="TableParagraph"/>
              <w:ind w:left="0"/>
              <w:rPr>
                <w:b/>
                <w:sz w:val="24"/>
              </w:rPr>
            </w:pPr>
          </w:p>
          <w:p w14:paraId="204EFDAC" w14:textId="77777777" w:rsidR="00B9063F" w:rsidRDefault="00B9063F">
            <w:pPr>
              <w:pStyle w:val="TableParagraph"/>
              <w:ind w:left="0"/>
              <w:rPr>
                <w:b/>
                <w:sz w:val="24"/>
              </w:rPr>
            </w:pPr>
          </w:p>
          <w:p w14:paraId="11668308" w14:textId="77777777" w:rsidR="00B9063F" w:rsidRDefault="00B9063F">
            <w:pPr>
              <w:pStyle w:val="TableParagraph"/>
              <w:ind w:left="0"/>
              <w:rPr>
                <w:b/>
                <w:sz w:val="29"/>
              </w:rPr>
            </w:pPr>
          </w:p>
          <w:p w14:paraId="24BD91B1" w14:textId="77777777" w:rsidR="00B9063F" w:rsidRDefault="00DF2750">
            <w:pPr>
              <w:pStyle w:val="TableParagraph"/>
              <w:rPr>
                <w:b/>
              </w:rPr>
            </w:pPr>
            <w:r>
              <w:rPr>
                <w:b/>
                <w:spacing w:val="-4"/>
              </w:rPr>
              <w:t>5.18</w:t>
            </w:r>
          </w:p>
        </w:tc>
        <w:tc>
          <w:tcPr>
            <w:tcW w:w="6521" w:type="dxa"/>
            <w:tcBorders>
              <w:bottom w:val="nil"/>
            </w:tcBorders>
            <w:shd w:val="clear" w:color="auto" w:fill="D9D9D9"/>
          </w:tcPr>
          <w:p w14:paraId="178AE73B" w14:textId="77777777" w:rsidR="00B9063F" w:rsidRDefault="00DF2750">
            <w:pPr>
              <w:pStyle w:val="TableParagraph"/>
              <w:spacing w:line="232" w:lineRule="exact"/>
            </w:pPr>
            <w:r>
              <w:t>Complaints</w:t>
            </w:r>
            <w:r>
              <w:rPr>
                <w:spacing w:val="-3"/>
              </w:rPr>
              <w:t xml:space="preserve"> </w:t>
            </w:r>
            <w:r>
              <w:t>should</w:t>
            </w:r>
            <w:r>
              <w:rPr>
                <w:spacing w:val="-3"/>
              </w:rPr>
              <w:t xml:space="preserve"> </w:t>
            </w:r>
            <w:r>
              <w:t>only</w:t>
            </w:r>
            <w:r>
              <w:rPr>
                <w:spacing w:val="-7"/>
              </w:rPr>
              <w:t xml:space="preserve"> </w:t>
            </w:r>
            <w:r>
              <w:t>go</w:t>
            </w:r>
            <w:r>
              <w:rPr>
                <w:spacing w:val="-3"/>
              </w:rPr>
              <w:t xml:space="preserve"> </w:t>
            </w:r>
            <w:r>
              <w:t>to</w:t>
            </w:r>
            <w:r>
              <w:rPr>
                <w:spacing w:val="-5"/>
              </w:rPr>
              <w:t xml:space="preserve"> </w:t>
            </w:r>
            <w:r>
              <w:t>a</w:t>
            </w:r>
            <w:r>
              <w:rPr>
                <w:spacing w:val="-4"/>
              </w:rPr>
              <w:t xml:space="preserve"> </w:t>
            </w:r>
            <w:r>
              <w:t>third</w:t>
            </w:r>
            <w:r>
              <w:rPr>
                <w:spacing w:val="-5"/>
              </w:rPr>
              <w:t xml:space="preserve"> </w:t>
            </w:r>
            <w:r>
              <w:t>stage</w:t>
            </w:r>
            <w:r>
              <w:rPr>
                <w:spacing w:val="-5"/>
              </w:rPr>
              <w:t xml:space="preserve"> </w:t>
            </w:r>
            <w:r>
              <w:t>if</w:t>
            </w:r>
            <w:r>
              <w:rPr>
                <w:spacing w:val="-4"/>
              </w:rPr>
              <w:t xml:space="preserve"> </w:t>
            </w:r>
            <w:r>
              <w:t>the</w:t>
            </w:r>
            <w:r>
              <w:rPr>
                <w:spacing w:val="-5"/>
              </w:rPr>
              <w:t xml:space="preserve"> </w:t>
            </w:r>
            <w:r>
              <w:t>resident</w:t>
            </w:r>
            <w:r>
              <w:rPr>
                <w:spacing w:val="-1"/>
              </w:rPr>
              <w:t xml:space="preserve"> </w:t>
            </w:r>
            <w:r>
              <w:rPr>
                <w:spacing w:val="-5"/>
              </w:rPr>
              <w:t>has</w:t>
            </w:r>
          </w:p>
        </w:tc>
        <w:tc>
          <w:tcPr>
            <w:tcW w:w="1277" w:type="dxa"/>
            <w:vMerge w:val="restart"/>
            <w:shd w:val="clear" w:color="auto" w:fill="D9D9D9"/>
          </w:tcPr>
          <w:p w14:paraId="46D57130" w14:textId="6821E11F" w:rsidR="00B9063F" w:rsidRPr="007F247E" w:rsidRDefault="007F247E">
            <w:pPr>
              <w:pStyle w:val="TableParagraph"/>
              <w:ind w:left="0"/>
            </w:pPr>
            <w:r>
              <w:t>N/A</w:t>
            </w:r>
          </w:p>
        </w:tc>
        <w:tc>
          <w:tcPr>
            <w:tcW w:w="4251" w:type="dxa"/>
            <w:vMerge w:val="restart"/>
            <w:shd w:val="clear" w:color="auto" w:fill="D9D9D9"/>
          </w:tcPr>
          <w:p w14:paraId="05642578" w14:textId="5BBF0575" w:rsidR="00B9063F" w:rsidRPr="007F247E" w:rsidRDefault="007F247E">
            <w:pPr>
              <w:pStyle w:val="TableParagraph"/>
              <w:ind w:left="0"/>
            </w:pPr>
            <w:r>
              <w:t>Southway has a two stage policy</w:t>
            </w:r>
          </w:p>
        </w:tc>
      </w:tr>
      <w:tr w:rsidR="00B9063F" w14:paraId="58C68291" w14:textId="77777777">
        <w:trPr>
          <w:trHeight w:val="243"/>
        </w:trPr>
        <w:tc>
          <w:tcPr>
            <w:tcW w:w="1692" w:type="dxa"/>
            <w:vMerge/>
            <w:tcBorders>
              <w:top w:val="nil"/>
            </w:tcBorders>
            <w:shd w:val="clear" w:color="auto" w:fill="D9D9D9"/>
          </w:tcPr>
          <w:p w14:paraId="47B9D460" w14:textId="77777777" w:rsidR="00B9063F" w:rsidRDefault="00B9063F">
            <w:pPr>
              <w:rPr>
                <w:sz w:val="2"/>
                <w:szCs w:val="2"/>
              </w:rPr>
            </w:pPr>
          </w:p>
        </w:tc>
        <w:tc>
          <w:tcPr>
            <w:tcW w:w="6521" w:type="dxa"/>
            <w:tcBorders>
              <w:top w:val="nil"/>
              <w:bottom w:val="nil"/>
            </w:tcBorders>
            <w:shd w:val="clear" w:color="auto" w:fill="D9D9D9"/>
          </w:tcPr>
          <w:p w14:paraId="3F1550C0" w14:textId="77777777" w:rsidR="00B9063F" w:rsidRDefault="00DF2750">
            <w:pPr>
              <w:pStyle w:val="TableParagraph"/>
              <w:spacing w:line="223" w:lineRule="exact"/>
            </w:pPr>
            <w:r>
              <w:t>actively</w:t>
            </w:r>
            <w:r>
              <w:rPr>
                <w:spacing w:val="-6"/>
              </w:rPr>
              <w:t xml:space="preserve"> </w:t>
            </w:r>
            <w:r>
              <w:t>requested</w:t>
            </w:r>
            <w:r>
              <w:rPr>
                <w:spacing w:val="-6"/>
              </w:rPr>
              <w:t xml:space="preserve"> </w:t>
            </w:r>
            <w:r>
              <w:t>a</w:t>
            </w:r>
            <w:r>
              <w:rPr>
                <w:spacing w:val="-6"/>
              </w:rPr>
              <w:t xml:space="preserve"> </w:t>
            </w:r>
            <w:r>
              <w:t>third</w:t>
            </w:r>
            <w:r>
              <w:rPr>
                <w:spacing w:val="-6"/>
              </w:rPr>
              <w:t xml:space="preserve"> </w:t>
            </w:r>
            <w:r>
              <w:t>stage</w:t>
            </w:r>
            <w:r>
              <w:rPr>
                <w:spacing w:val="-6"/>
              </w:rPr>
              <w:t xml:space="preserve"> </w:t>
            </w:r>
            <w:r>
              <w:t>review</w:t>
            </w:r>
            <w:r>
              <w:rPr>
                <w:spacing w:val="-4"/>
              </w:rPr>
              <w:t xml:space="preserve"> </w:t>
            </w:r>
            <w:r>
              <w:t>of</w:t>
            </w:r>
            <w:r>
              <w:rPr>
                <w:spacing w:val="-5"/>
              </w:rPr>
              <w:t xml:space="preserve"> </w:t>
            </w:r>
            <w:r>
              <w:t>their</w:t>
            </w:r>
            <w:r>
              <w:rPr>
                <w:spacing w:val="-5"/>
              </w:rPr>
              <w:t xml:space="preserve"> </w:t>
            </w:r>
            <w:r>
              <w:t>complaint.</w:t>
            </w:r>
            <w:r>
              <w:rPr>
                <w:spacing w:val="-4"/>
              </w:rPr>
              <w:t xml:space="preserve"> </w:t>
            </w:r>
            <w:r>
              <w:rPr>
                <w:spacing w:val="-2"/>
              </w:rPr>
              <w:t>Where</w:t>
            </w:r>
          </w:p>
        </w:tc>
        <w:tc>
          <w:tcPr>
            <w:tcW w:w="1277" w:type="dxa"/>
            <w:vMerge/>
            <w:tcBorders>
              <w:top w:val="nil"/>
            </w:tcBorders>
            <w:shd w:val="clear" w:color="auto" w:fill="D9D9D9"/>
          </w:tcPr>
          <w:p w14:paraId="2FC7A27A" w14:textId="77777777" w:rsidR="00B9063F" w:rsidRPr="007F247E" w:rsidRDefault="00B9063F"/>
        </w:tc>
        <w:tc>
          <w:tcPr>
            <w:tcW w:w="4251" w:type="dxa"/>
            <w:vMerge/>
            <w:tcBorders>
              <w:top w:val="nil"/>
            </w:tcBorders>
            <w:shd w:val="clear" w:color="auto" w:fill="D9D9D9"/>
          </w:tcPr>
          <w:p w14:paraId="18B0FC29" w14:textId="77777777" w:rsidR="00B9063F" w:rsidRPr="007F247E" w:rsidRDefault="00B9063F"/>
        </w:tc>
      </w:tr>
      <w:tr w:rsidR="00B9063F" w14:paraId="0F49F867" w14:textId="77777777">
        <w:trPr>
          <w:trHeight w:val="241"/>
        </w:trPr>
        <w:tc>
          <w:tcPr>
            <w:tcW w:w="1692" w:type="dxa"/>
            <w:vMerge/>
            <w:tcBorders>
              <w:top w:val="nil"/>
            </w:tcBorders>
            <w:shd w:val="clear" w:color="auto" w:fill="D9D9D9"/>
          </w:tcPr>
          <w:p w14:paraId="528BCE10" w14:textId="77777777" w:rsidR="00B9063F" w:rsidRDefault="00B9063F">
            <w:pPr>
              <w:rPr>
                <w:sz w:val="2"/>
                <w:szCs w:val="2"/>
              </w:rPr>
            </w:pPr>
          </w:p>
        </w:tc>
        <w:tc>
          <w:tcPr>
            <w:tcW w:w="6521" w:type="dxa"/>
            <w:tcBorders>
              <w:top w:val="nil"/>
              <w:bottom w:val="nil"/>
            </w:tcBorders>
            <w:shd w:val="clear" w:color="auto" w:fill="D9D9D9"/>
          </w:tcPr>
          <w:p w14:paraId="586D3066" w14:textId="77777777" w:rsidR="00B9063F" w:rsidRDefault="00DF2750">
            <w:pPr>
              <w:pStyle w:val="TableParagraph"/>
              <w:spacing w:line="222" w:lineRule="exact"/>
            </w:pPr>
            <w:r>
              <w:t>a</w:t>
            </w:r>
            <w:r>
              <w:rPr>
                <w:spacing w:val="-4"/>
              </w:rPr>
              <w:t xml:space="preserve"> </w:t>
            </w:r>
            <w:r>
              <w:t>third</w:t>
            </w:r>
            <w:r>
              <w:rPr>
                <w:spacing w:val="-6"/>
              </w:rPr>
              <w:t xml:space="preserve"> </w:t>
            </w:r>
            <w:r>
              <w:t>stage</w:t>
            </w:r>
            <w:r>
              <w:rPr>
                <w:spacing w:val="-6"/>
              </w:rPr>
              <w:t xml:space="preserve"> </w:t>
            </w:r>
            <w:r>
              <w:t>is</w:t>
            </w:r>
            <w:r>
              <w:rPr>
                <w:spacing w:val="-2"/>
              </w:rPr>
              <w:t xml:space="preserve"> </w:t>
            </w:r>
            <w:r>
              <w:t>in</w:t>
            </w:r>
            <w:r>
              <w:rPr>
                <w:spacing w:val="-6"/>
              </w:rPr>
              <w:t xml:space="preserve"> </w:t>
            </w:r>
            <w:r>
              <w:t>place</w:t>
            </w:r>
            <w:r>
              <w:rPr>
                <w:spacing w:val="-4"/>
              </w:rPr>
              <w:t xml:space="preserve"> </w:t>
            </w:r>
            <w:r>
              <w:t>and</w:t>
            </w:r>
            <w:r>
              <w:rPr>
                <w:spacing w:val="-4"/>
              </w:rPr>
              <w:t xml:space="preserve"> </w:t>
            </w:r>
            <w:r>
              <w:t>has</w:t>
            </w:r>
            <w:r>
              <w:rPr>
                <w:spacing w:val="-2"/>
              </w:rPr>
              <w:t xml:space="preserve"> </w:t>
            </w:r>
            <w:r>
              <w:t>been</w:t>
            </w:r>
            <w:r>
              <w:rPr>
                <w:spacing w:val="-6"/>
              </w:rPr>
              <w:t xml:space="preserve"> </w:t>
            </w:r>
            <w:r>
              <w:t>requested,</w:t>
            </w:r>
            <w:r>
              <w:rPr>
                <w:spacing w:val="-2"/>
              </w:rPr>
              <w:t xml:space="preserve"> </w:t>
            </w:r>
            <w:r>
              <w:t>landlords</w:t>
            </w:r>
            <w:r>
              <w:rPr>
                <w:spacing w:val="-5"/>
              </w:rPr>
              <w:t xml:space="preserve"> </w:t>
            </w:r>
            <w:r>
              <w:rPr>
                <w:spacing w:val="-4"/>
              </w:rPr>
              <w:t>must</w:t>
            </w:r>
          </w:p>
        </w:tc>
        <w:tc>
          <w:tcPr>
            <w:tcW w:w="1277" w:type="dxa"/>
            <w:vMerge/>
            <w:tcBorders>
              <w:top w:val="nil"/>
            </w:tcBorders>
            <w:shd w:val="clear" w:color="auto" w:fill="D9D9D9"/>
          </w:tcPr>
          <w:p w14:paraId="6FE6AB2B" w14:textId="77777777" w:rsidR="00B9063F" w:rsidRPr="007F247E" w:rsidRDefault="00B9063F"/>
        </w:tc>
        <w:tc>
          <w:tcPr>
            <w:tcW w:w="4251" w:type="dxa"/>
            <w:vMerge/>
            <w:tcBorders>
              <w:top w:val="nil"/>
            </w:tcBorders>
            <w:shd w:val="clear" w:color="auto" w:fill="D9D9D9"/>
          </w:tcPr>
          <w:p w14:paraId="7F4182F5" w14:textId="77777777" w:rsidR="00B9063F" w:rsidRPr="007F247E" w:rsidRDefault="00B9063F"/>
        </w:tc>
      </w:tr>
      <w:tr w:rsidR="00B9063F" w14:paraId="65F31D75" w14:textId="77777777">
        <w:trPr>
          <w:trHeight w:val="243"/>
        </w:trPr>
        <w:tc>
          <w:tcPr>
            <w:tcW w:w="1692" w:type="dxa"/>
            <w:vMerge/>
            <w:tcBorders>
              <w:top w:val="nil"/>
            </w:tcBorders>
            <w:shd w:val="clear" w:color="auto" w:fill="D9D9D9"/>
          </w:tcPr>
          <w:p w14:paraId="23CB4396" w14:textId="77777777" w:rsidR="00B9063F" w:rsidRDefault="00B9063F">
            <w:pPr>
              <w:rPr>
                <w:sz w:val="2"/>
                <w:szCs w:val="2"/>
              </w:rPr>
            </w:pPr>
          </w:p>
        </w:tc>
        <w:tc>
          <w:tcPr>
            <w:tcW w:w="6521" w:type="dxa"/>
            <w:tcBorders>
              <w:top w:val="nil"/>
              <w:bottom w:val="nil"/>
            </w:tcBorders>
            <w:shd w:val="clear" w:color="auto" w:fill="D9D9D9"/>
          </w:tcPr>
          <w:p w14:paraId="47ECA5DC" w14:textId="77777777" w:rsidR="00B9063F" w:rsidRDefault="00DF2750">
            <w:pPr>
              <w:pStyle w:val="TableParagraph"/>
              <w:spacing w:line="224" w:lineRule="exact"/>
            </w:pPr>
            <w:r>
              <w:t>respond</w:t>
            </w:r>
            <w:r>
              <w:rPr>
                <w:spacing w:val="-7"/>
              </w:rPr>
              <w:t xml:space="preserve"> </w:t>
            </w:r>
            <w:r>
              <w:t>to</w:t>
            </w:r>
            <w:r>
              <w:rPr>
                <w:spacing w:val="-5"/>
              </w:rPr>
              <w:t xml:space="preserve"> </w:t>
            </w:r>
            <w:r>
              <w:t>the</w:t>
            </w:r>
            <w:r>
              <w:rPr>
                <w:spacing w:val="-5"/>
              </w:rPr>
              <w:t xml:space="preserve"> </w:t>
            </w:r>
            <w:r>
              <w:t>stage</w:t>
            </w:r>
            <w:r>
              <w:rPr>
                <w:spacing w:val="-5"/>
              </w:rPr>
              <w:t xml:space="preserve"> </w:t>
            </w:r>
            <w:r>
              <w:t>three</w:t>
            </w:r>
            <w:r>
              <w:rPr>
                <w:spacing w:val="-2"/>
              </w:rPr>
              <w:t xml:space="preserve"> </w:t>
            </w:r>
            <w:r>
              <w:t>complaint</w:t>
            </w:r>
            <w:r>
              <w:rPr>
                <w:spacing w:val="-4"/>
              </w:rPr>
              <w:t xml:space="preserve"> </w:t>
            </w:r>
            <w:r>
              <w:rPr>
                <w:b/>
                <w:u w:val="single"/>
              </w:rPr>
              <w:t>within</w:t>
            </w:r>
            <w:r>
              <w:rPr>
                <w:b/>
                <w:spacing w:val="-4"/>
                <w:u w:val="single"/>
              </w:rPr>
              <w:t xml:space="preserve"> </w:t>
            </w:r>
            <w:r>
              <w:rPr>
                <w:b/>
                <w:u w:val="single"/>
              </w:rPr>
              <w:t>20</w:t>
            </w:r>
            <w:r>
              <w:rPr>
                <w:b/>
                <w:spacing w:val="-5"/>
                <w:u w:val="single"/>
              </w:rPr>
              <w:t xml:space="preserve"> </w:t>
            </w:r>
            <w:r>
              <w:rPr>
                <w:b/>
                <w:u w:val="single"/>
              </w:rPr>
              <w:t>working</w:t>
            </w:r>
            <w:r>
              <w:rPr>
                <w:b/>
                <w:spacing w:val="-4"/>
                <w:u w:val="single"/>
              </w:rPr>
              <w:t xml:space="preserve"> </w:t>
            </w:r>
            <w:r>
              <w:rPr>
                <w:b/>
                <w:u w:val="single"/>
              </w:rPr>
              <w:t>days</w:t>
            </w:r>
            <w:r>
              <w:rPr>
                <w:b/>
                <w:spacing w:val="-4"/>
              </w:rPr>
              <w:t xml:space="preserve"> </w:t>
            </w:r>
            <w:r>
              <w:rPr>
                <w:spacing w:val="-5"/>
              </w:rPr>
              <w:t>of</w:t>
            </w:r>
          </w:p>
        </w:tc>
        <w:tc>
          <w:tcPr>
            <w:tcW w:w="1277" w:type="dxa"/>
            <w:vMerge/>
            <w:tcBorders>
              <w:top w:val="nil"/>
            </w:tcBorders>
            <w:shd w:val="clear" w:color="auto" w:fill="D9D9D9"/>
          </w:tcPr>
          <w:p w14:paraId="5CA3D6FD" w14:textId="77777777" w:rsidR="00B9063F" w:rsidRPr="007F247E" w:rsidRDefault="00B9063F"/>
        </w:tc>
        <w:tc>
          <w:tcPr>
            <w:tcW w:w="4251" w:type="dxa"/>
            <w:vMerge/>
            <w:tcBorders>
              <w:top w:val="nil"/>
            </w:tcBorders>
            <w:shd w:val="clear" w:color="auto" w:fill="D9D9D9"/>
          </w:tcPr>
          <w:p w14:paraId="147BA199" w14:textId="77777777" w:rsidR="00B9063F" w:rsidRPr="007F247E" w:rsidRDefault="00B9063F"/>
        </w:tc>
      </w:tr>
      <w:tr w:rsidR="00B9063F" w14:paraId="4381B5A4" w14:textId="77777777">
        <w:trPr>
          <w:trHeight w:val="242"/>
        </w:trPr>
        <w:tc>
          <w:tcPr>
            <w:tcW w:w="1692" w:type="dxa"/>
            <w:vMerge/>
            <w:tcBorders>
              <w:top w:val="nil"/>
            </w:tcBorders>
            <w:shd w:val="clear" w:color="auto" w:fill="D9D9D9"/>
          </w:tcPr>
          <w:p w14:paraId="3ABDF828" w14:textId="77777777" w:rsidR="00B9063F" w:rsidRDefault="00B9063F">
            <w:pPr>
              <w:rPr>
                <w:sz w:val="2"/>
                <w:szCs w:val="2"/>
              </w:rPr>
            </w:pPr>
          </w:p>
        </w:tc>
        <w:tc>
          <w:tcPr>
            <w:tcW w:w="6521" w:type="dxa"/>
            <w:tcBorders>
              <w:top w:val="nil"/>
              <w:bottom w:val="nil"/>
            </w:tcBorders>
            <w:shd w:val="clear" w:color="auto" w:fill="D9D9D9"/>
          </w:tcPr>
          <w:p w14:paraId="24E5EA87" w14:textId="77777777" w:rsidR="00B9063F" w:rsidRDefault="00DF2750">
            <w:pPr>
              <w:pStyle w:val="TableParagraph"/>
              <w:spacing w:line="222" w:lineRule="exact"/>
            </w:pPr>
            <w:r>
              <w:t>the</w:t>
            </w:r>
            <w:r>
              <w:rPr>
                <w:spacing w:val="-6"/>
              </w:rPr>
              <w:t xml:space="preserve"> </w:t>
            </w:r>
            <w:r>
              <w:t>complaint</w:t>
            </w:r>
            <w:r>
              <w:rPr>
                <w:spacing w:val="-4"/>
              </w:rPr>
              <w:t xml:space="preserve"> </w:t>
            </w:r>
            <w:r>
              <w:t>being</w:t>
            </w:r>
            <w:r>
              <w:rPr>
                <w:spacing w:val="-7"/>
              </w:rPr>
              <w:t xml:space="preserve"> </w:t>
            </w:r>
            <w:r>
              <w:t>escalated.</w:t>
            </w:r>
            <w:r>
              <w:rPr>
                <w:spacing w:val="-4"/>
              </w:rPr>
              <w:t xml:space="preserve"> </w:t>
            </w:r>
            <w:r>
              <w:t>Additional</w:t>
            </w:r>
            <w:r>
              <w:rPr>
                <w:spacing w:val="-8"/>
              </w:rPr>
              <w:t xml:space="preserve"> </w:t>
            </w:r>
            <w:r>
              <w:t>time</w:t>
            </w:r>
            <w:r>
              <w:rPr>
                <w:spacing w:val="-7"/>
              </w:rPr>
              <w:t xml:space="preserve"> </w:t>
            </w:r>
            <w:r>
              <w:t>will</w:t>
            </w:r>
            <w:r>
              <w:rPr>
                <w:spacing w:val="-4"/>
              </w:rPr>
              <w:t xml:space="preserve"> </w:t>
            </w:r>
            <w:r>
              <w:t>only</w:t>
            </w:r>
            <w:r>
              <w:rPr>
                <w:spacing w:val="-4"/>
              </w:rPr>
              <w:t xml:space="preserve"> </w:t>
            </w:r>
            <w:r>
              <w:rPr>
                <w:spacing w:val="-5"/>
              </w:rPr>
              <w:t>be</w:t>
            </w:r>
          </w:p>
        </w:tc>
        <w:tc>
          <w:tcPr>
            <w:tcW w:w="1277" w:type="dxa"/>
            <w:vMerge/>
            <w:tcBorders>
              <w:top w:val="nil"/>
            </w:tcBorders>
            <w:shd w:val="clear" w:color="auto" w:fill="D9D9D9"/>
          </w:tcPr>
          <w:p w14:paraId="23630846" w14:textId="77777777" w:rsidR="00B9063F" w:rsidRPr="007F247E" w:rsidRDefault="00B9063F"/>
        </w:tc>
        <w:tc>
          <w:tcPr>
            <w:tcW w:w="4251" w:type="dxa"/>
            <w:vMerge/>
            <w:tcBorders>
              <w:top w:val="nil"/>
            </w:tcBorders>
            <w:shd w:val="clear" w:color="auto" w:fill="D9D9D9"/>
          </w:tcPr>
          <w:p w14:paraId="294126FE" w14:textId="77777777" w:rsidR="00B9063F" w:rsidRPr="007F247E" w:rsidRDefault="00B9063F"/>
        </w:tc>
      </w:tr>
      <w:tr w:rsidR="00B9063F" w14:paraId="4B3013F0" w14:textId="77777777">
        <w:trPr>
          <w:trHeight w:val="243"/>
        </w:trPr>
        <w:tc>
          <w:tcPr>
            <w:tcW w:w="1692" w:type="dxa"/>
            <w:vMerge/>
            <w:tcBorders>
              <w:top w:val="nil"/>
            </w:tcBorders>
            <w:shd w:val="clear" w:color="auto" w:fill="D9D9D9"/>
          </w:tcPr>
          <w:p w14:paraId="62222679" w14:textId="77777777" w:rsidR="00B9063F" w:rsidRDefault="00B9063F">
            <w:pPr>
              <w:rPr>
                <w:sz w:val="2"/>
                <w:szCs w:val="2"/>
              </w:rPr>
            </w:pPr>
          </w:p>
        </w:tc>
        <w:tc>
          <w:tcPr>
            <w:tcW w:w="6521" w:type="dxa"/>
            <w:tcBorders>
              <w:top w:val="nil"/>
              <w:bottom w:val="nil"/>
            </w:tcBorders>
            <w:shd w:val="clear" w:color="auto" w:fill="D9D9D9"/>
          </w:tcPr>
          <w:p w14:paraId="532ADE40" w14:textId="77777777" w:rsidR="00B9063F" w:rsidRDefault="00DF2750">
            <w:pPr>
              <w:pStyle w:val="TableParagraph"/>
              <w:spacing w:line="223" w:lineRule="exact"/>
            </w:pPr>
            <w:r>
              <w:t>justified</w:t>
            </w:r>
            <w:r>
              <w:rPr>
                <w:spacing w:val="-7"/>
              </w:rPr>
              <w:t xml:space="preserve"> </w:t>
            </w:r>
            <w:r>
              <w:t>if</w:t>
            </w:r>
            <w:r>
              <w:rPr>
                <w:spacing w:val="-5"/>
              </w:rPr>
              <w:t xml:space="preserve"> </w:t>
            </w:r>
            <w:r>
              <w:t>related</w:t>
            </w:r>
            <w:r>
              <w:rPr>
                <w:spacing w:val="-6"/>
              </w:rPr>
              <w:t xml:space="preserve"> </w:t>
            </w:r>
            <w:r>
              <w:t>to</w:t>
            </w:r>
            <w:r>
              <w:rPr>
                <w:spacing w:val="-6"/>
              </w:rPr>
              <w:t xml:space="preserve"> </w:t>
            </w:r>
            <w:r>
              <w:t>convening</w:t>
            </w:r>
            <w:r>
              <w:rPr>
                <w:spacing w:val="-5"/>
              </w:rPr>
              <w:t xml:space="preserve"> </w:t>
            </w:r>
            <w:r>
              <w:t>a</w:t>
            </w:r>
            <w:r>
              <w:rPr>
                <w:spacing w:val="-4"/>
              </w:rPr>
              <w:t xml:space="preserve"> </w:t>
            </w:r>
            <w:r>
              <w:t>panel.</w:t>
            </w:r>
            <w:r>
              <w:rPr>
                <w:spacing w:val="-4"/>
              </w:rPr>
              <w:t xml:space="preserve"> </w:t>
            </w:r>
            <w:r>
              <w:t>An</w:t>
            </w:r>
            <w:r>
              <w:rPr>
                <w:spacing w:val="-5"/>
              </w:rPr>
              <w:t xml:space="preserve"> </w:t>
            </w:r>
            <w:r>
              <w:t>explanation</w:t>
            </w:r>
            <w:r>
              <w:rPr>
                <w:spacing w:val="-4"/>
              </w:rPr>
              <w:t xml:space="preserve"> </w:t>
            </w:r>
            <w:r>
              <w:t>and</w:t>
            </w:r>
            <w:r>
              <w:rPr>
                <w:spacing w:val="-4"/>
              </w:rPr>
              <w:t xml:space="preserve"> </w:t>
            </w:r>
            <w:r>
              <w:rPr>
                <w:spacing w:val="-10"/>
              </w:rPr>
              <w:t>a</w:t>
            </w:r>
          </w:p>
        </w:tc>
        <w:tc>
          <w:tcPr>
            <w:tcW w:w="1277" w:type="dxa"/>
            <w:vMerge/>
            <w:tcBorders>
              <w:top w:val="nil"/>
            </w:tcBorders>
            <w:shd w:val="clear" w:color="auto" w:fill="D9D9D9"/>
          </w:tcPr>
          <w:p w14:paraId="2E9D257A" w14:textId="77777777" w:rsidR="00B9063F" w:rsidRPr="007F247E" w:rsidRDefault="00B9063F"/>
        </w:tc>
        <w:tc>
          <w:tcPr>
            <w:tcW w:w="4251" w:type="dxa"/>
            <w:vMerge/>
            <w:tcBorders>
              <w:top w:val="nil"/>
            </w:tcBorders>
            <w:shd w:val="clear" w:color="auto" w:fill="D9D9D9"/>
          </w:tcPr>
          <w:p w14:paraId="5DB38632" w14:textId="77777777" w:rsidR="00B9063F" w:rsidRPr="007F247E" w:rsidRDefault="00B9063F"/>
        </w:tc>
      </w:tr>
      <w:tr w:rsidR="00B9063F" w14:paraId="2D3A9C45" w14:textId="77777777">
        <w:trPr>
          <w:trHeight w:val="243"/>
        </w:trPr>
        <w:tc>
          <w:tcPr>
            <w:tcW w:w="1692" w:type="dxa"/>
            <w:vMerge/>
            <w:tcBorders>
              <w:top w:val="nil"/>
            </w:tcBorders>
            <w:shd w:val="clear" w:color="auto" w:fill="D9D9D9"/>
          </w:tcPr>
          <w:p w14:paraId="0E79CDFC" w14:textId="77777777" w:rsidR="00B9063F" w:rsidRDefault="00B9063F">
            <w:pPr>
              <w:rPr>
                <w:sz w:val="2"/>
                <w:szCs w:val="2"/>
              </w:rPr>
            </w:pPr>
          </w:p>
        </w:tc>
        <w:tc>
          <w:tcPr>
            <w:tcW w:w="6521" w:type="dxa"/>
            <w:tcBorders>
              <w:top w:val="nil"/>
              <w:bottom w:val="nil"/>
            </w:tcBorders>
            <w:shd w:val="clear" w:color="auto" w:fill="D9D9D9"/>
          </w:tcPr>
          <w:p w14:paraId="71DFF052" w14:textId="77777777" w:rsidR="00B9063F" w:rsidRDefault="00DF2750">
            <w:pPr>
              <w:pStyle w:val="TableParagraph"/>
              <w:spacing w:line="223" w:lineRule="exact"/>
            </w:pPr>
            <w:r>
              <w:t>date</w:t>
            </w:r>
            <w:r>
              <w:rPr>
                <w:spacing w:val="-8"/>
              </w:rPr>
              <w:t xml:space="preserve"> </w:t>
            </w:r>
            <w:r>
              <w:t>for</w:t>
            </w:r>
            <w:r>
              <w:rPr>
                <w:spacing w:val="-4"/>
              </w:rPr>
              <w:t xml:space="preserve"> </w:t>
            </w:r>
            <w:r>
              <w:t>when</w:t>
            </w:r>
            <w:r>
              <w:rPr>
                <w:spacing w:val="-6"/>
              </w:rPr>
              <w:t xml:space="preserve"> </w:t>
            </w:r>
            <w:r>
              <w:t>the</w:t>
            </w:r>
            <w:r>
              <w:rPr>
                <w:spacing w:val="-3"/>
              </w:rPr>
              <w:t xml:space="preserve"> </w:t>
            </w:r>
            <w:r>
              <w:t>stage</w:t>
            </w:r>
            <w:r>
              <w:rPr>
                <w:spacing w:val="-6"/>
              </w:rPr>
              <w:t xml:space="preserve"> </w:t>
            </w:r>
            <w:r>
              <w:t>three</w:t>
            </w:r>
            <w:r>
              <w:rPr>
                <w:spacing w:val="-5"/>
              </w:rPr>
              <w:t xml:space="preserve"> </w:t>
            </w:r>
            <w:r>
              <w:t>response</w:t>
            </w:r>
            <w:r>
              <w:rPr>
                <w:spacing w:val="-4"/>
              </w:rPr>
              <w:t xml:space="preserve"> </w:t>
            </w:r>
            <w:r>
              <w:t>will</w:t>
            </w:r>
            <w:r>
              <w:rPr>
                <w:spacing w:val="-3"/>
              </w:rPr>
              <w:t xml:space="preserve"> </w:t>
            </w:r>
            <w:r>
              <w:t>be</w:t>
            </w:r>
            <w:r>
              <w:rPr>
                <w:spacing w:val="-6"/>
              </w:rPr>
              <w:t xml:space="preserve"> </w:t>
            </w:r>
            <w:r>
              <w:t>received</w:t>
            </w:r>
            <w:r>
              <w:rPr>
                <w:spacing w:val="-3"/>
              </w:rPr>
              <w:t xml:space="preserve"> </w:t>
            </w:r>
            <w:r>
              <w:rPr>
                <w:spacing w:val="-2"/>
              </w:rPr>
              <w:t>should</w:t>
            </w:r>
          </w:p>
        </w:tc>
        <w:tc>
          <w:tcPr>
            <w:tcW w:w="1277" w:type="dxa"/>
            <w:vMerge/>
            <w:tcBorders>
              <w:top w:val="nil"/>
            </w:tcBorders>
            <w:shd w:val="clear" w:color="auto" w:fill="D9D9D9"/>
          </w:tcPr>
          <w:p w14:paraId="37136756" w14:textId="77777777" w:rsidR="00B9063F" w:rsidRPr="007F247E" w:rsidRDefault="00B9063F"/>
        </w:tc>
        <w:tc>
          <w:tcPr>
            <w:tcW w:w="4251" w:type="dxa"/>
            <w:vMerge/>
            <w:tcBorders>
              <w:top w:val="nil"/>
            </w:tcBorders>
            <w:shd w:val="clear" w:color="auto" w:fill="D9D9D9"/>
          </w:tcPr>
          <w:p w14:paraId="7E70174B" w14:textId="77777777" w:rsidR="00B9063F" w:rsidRPr="007F247E" w:rsidRDefault="00B9063F"/>
        </w:tc>
      </w:tr>
      <w:tr w:rsidR="00B9063F" w14:paraId="0F5A8E70" w14:textId="77777777">
        <w:trPr>
          <w:trHeight w:val="245"/>
        </w:trPr>
        <w:tc>
          <w:tcPr>
            <w:tcW w:w="1692" w:type="dxa"/>
            <w:vMerge/>
            <w:tcBorders>
              <w:top w:val="nil"/>
            </w:tcBorders>
            <w:shd w:val="clear" w:color="auto" w:fill="D9D9D9"/>
          </w:tcPr>
          <w:p w14:paraId="3C89DF01" w14:textId="77777777" w:rsidR="00B9063F" w:rsidRDefault="00B9063F">
            <w:pPr>
              <w:rPr>
                <w:sz w:val="2"/>
                <w:szCs w:val="2"/>
              </w:rPr>
            </w:pPr>
          </w:p>
        </w:tc>
        <w:tc>
          <w:tcPr>
            <w:tcW w:w="6521" w:type="dxa"/>
            <w:tcBorders>
              <w:top w:val="nil"/>
            </w:tcBorders>
            <w:shd w:val="clear" w:color="auto" w:fill="D9D9D9"/>
          </w:tcPr>
          <w:p w14:paraId="103CFE56" w14:textId="77777777" w:rsidR="00B9063F" w:rsidRDefault="00DF2750">
            <w:pPr>
              <w:pStyle w:val="TableParagraph"/>
              <w:spacing w:line="225" w:lineRule="exact"/>
            </w:pPr>
            <w:r>
              <w:t>be</w:t>
            </w:r>
            <w:r>
              <w:rPr>
                <w:spacing w:val="-2"/>
              </w:rPr>
              <w:t xml:space="preserve"> </w:t>
            </w:r>
            <w:r>
              <w:t>provided</w:t>
            </w:r>
            <w:r>
              <w:rPr>
                <w:spacing w:val="-4"/>
              </w:rPr>
              <w:t xml:space="preserve"> </w:t>
            </w:r>
            <w:r>
              <w:t>to</w:t>
            </w:r>
            <w:r>
              <w:rPr>
                <w:spacing w:val="-4"/>
              </w:rPr>
              <w:t xml:space="preserve"> </w:t>
            </w:r>
            <w:r>
              <w:t>the</w:t>
            </w:r>
            <w:r>
              <w:rPr>
                <w:spacing w:val="-3"/>
              </w:rPr>
              <w:t xml:space="preserve"> </w:t>
            </w:r>
            <w:r>
              <w:rPr>
                <w:spacing w:val="-2"/>
              </w:rPr>
              <w:t>resident.</w:t>
            </w:r>
          </w:p>
        </w:tc>
        <w:tc>
          <w:tcPr>
            <w:tcW w:w="1277" w:type="dxa"/>
            <w:vMerge/>
            <w:tcBorders>
              <w:top w:val="nil"/>
            </w:tcBorders>
            <w:shd w:val="clear" w:color="auto" w:fill="D9D9D9"/>
          </w:tcPr>
          <w:p w14:paraId="0EF5DBF9" w14:textId="77777777" w:rsidR="00B9063F" w:rsidRPr="007F247E" w:rsidRDefault="00B9063F"/>
        </w:tc>
        <w:tc>
          <w:tcPr>
            <w:tcW w:w="4251" w:type="dxa"/>
            <w:vMerge/>
            <w:tcBorders>
              <w:top w:val="nil"/>
            </w:tcBorders>
            <w:shd w:val="clear" w:color="auto" w:fill="D9D9D9"/>
          </w:tcPr>
          <w:p w14:paraId="090491D0" w14:textId="77777777" w:rsidR="00B9063F" w:rsidRPr="007F247E" w:rsidRDefault="00B9063F"/>
        </w:tc>
      </w:tr>
      <w:tr w:rsidR="00B9063F" w14:paraId="0E8A5DC5" w14:textId="77777777">
        <w:trPr>
          <w:trHeight w:val="250"/>
        </w:trPr>
        <w:tc>
          <w:tcPr>
            <w:tcW w:w="1692" w:type="dxa"/>
            <w:vMerge w:val="restart"/>
            <w:shd w:val="clear" w:color="auto" w:fill="D9D9D9"/>
          </w:tcPr>
          <w:p w14:paraId="2017292B" w14:textId="77777777" w:rsidR="00B9063F" w:rsidRDefault="00B9063F">
            <w:pPr>
              <w:pStyle w:val="TableParagraph"/>
              <w:ind w:left="0"/>
              <w:rPr>
                <w:b/>
                <w:sz w:val="24"/>
              </w:rPr>
            </w:pPr>
          </w:p>
          <w:p w14:paraId="33931F3A" w14:textId="77777777" w:rsidR="00B9063F" w:rsidRDefault="00B9063F">
            <w:pPr>
              <w:pStyle w:val="TableParagraph"/>
              <w:ind w:left="0"/>
              <w:rPr>
                <w:b/>
                <w:sz w:val="20"/>
              </w:rPr>
            </w:pPr>
          </w:p>
          <w:p w14:paraId="2E21CE49" w14:textId="77777777" w:rsidR="00B9063F" w:rsidRDefault="00DF2750">
            <w:pPr>
              <w:pStyle w:val="TableParagraph"/>
              <w:rPr>
                <w:b/>
              </w:rPr>
            </w:pPr>
            <w:r>
              <w:rPr>
                <w:b/>
                <w:spacing w:val="-4"/>
              </w:rPr>
              <w:t>5.19</w:t>
            </w:r>
          </w:p>
        </w:tc>
        <w:tc>
          <w:tcPr>
            <w:tcW w:w="6521" w:type="dxa"/>
            <w:tcBorders>
              <w:bottom w:val="nil"/>
            </w:tcBorders>
            <w:shd w:val="clear" w:color="auto" w:fill="D9D9D9"/>
          </w:tcPr>
          <w:p w14:paraId="61F394AB" w14:textId="77777777" w:rsidR="00B9063F" w:rsidRDefault="00DF2750">
            <w:pPr>
              <w:pStyle w:val="TableParagraph"/>
              <w:spacing w:line="231" w:lineRule="exact"/>
            </w:pPr>
            <w:r>
              <w:t>Where</w:t>
            </w:r>
            <w:r>
              <w:rPr>
                <w:spacing w:val="-9"/>
              </w:rPr>
              <w:t xml:space="preserve"> </w:t>
            </w:r>
            <w:r>
              <w:t>agreement</w:t>
            </w:r>
            <w:r>
              <w:rPr>
                <w:spacing w:val="-5"/>
              </w:rPr>
              <w:t xml:space="preserve"> </w:t>
            </w:r>
            <w:r>
              <w:t>over</w:t>
            </w:r>
            <w:r>
              <w:rPr>
                <w:spacing w:val="-6"/>
              </w:rPr>
              <w:t xml:space="preserve"> </w:t>
            </w:r>
            <w:r>
              <w:t>an</w:t>
            </w:r>
            <w:r>
              <w:rPr>
                <w:spacing w:val="-4"/>
              </w:rPr>
              <w:t xml:space="preserve"> </w:t>
            </w:r>
            <w:r>
              <w:t>extension</w:t>
            </w:r>
            <w:r>
              <w:rPr>
                <w:spacing w:val="-6"/>
              </w:rPr>
              <w:t xml:space="preserve"> </w:t>
            </w:r>
            <w:r>
              <w:t>period</w:t>
            </w:r>
            <w:r>
              <w:rPr>
                <w:spacing w:val="-7"/>
              </w:rPr>
              <w:t xml:space="preserve"> </w:t>
            </w:r>
            <w:r>
              <w:t>cannot</w:t>
            </w:r>
            <w:r>
              <w:rPr>
                <w:spacing w:val="-2"/>
              </w:rPr>
              <w:t xml:space="preserve"> </w:t>
            </w:r>
            <w:r>
              <w:t>be</w:t>
            </w:r>
            <w:r>
              <w:rPr>
                <w:spacing w:val="-6"/>
              </w:rPr>
              <w:t xml:space="preserve"> </w:t>
            </w:r>
            <w:r>
              <w:rPr>
                <w:spacing w:val="-2"/>
              </w:rPr>
              <w:t>reached,</w:t>
            </w:r>
          </w:p>
        </w:tc>
        <w:tc>
          <w:tcPr>
            <w:tcW w:w="1277" w:type="dxa"/>
            <w:vMerge w:val="restart"/>
            <w:shd w:val="clear" w:color="auto" w:fill="D9D9D9"/>
          </w:tcPr>
          <w:p w14:paraId="589B4F44" w14:textId="080E2D5B" w:rsidR="00B9063F" w:rsidRPr="007F247E" w:rsidRDefault="007F247E">
            <w:pPr>
              <w:pStyle w:val="TableParagraph"/>
              <w:ind w:left="0"/>
            </w:pPr>
            <w:r>
              <w:t>N/A</w:t>
            </w:r>
          </w:p>
        </w:tc>
        <w:tc>
          <w:tcPr>
            <w:tcW w:w="4251" w:type="dxa"/>
            <w:vMerge w:val="restart"/>
            <w:shd w:val="clear" w:color="auto" w:fill="D9D9D9"/>
          </w:tcPr>
          <w:p w14:paraId="593CDA2A" w14:textId="0237C25D" w:rsidR="00B9063F" w:rsidRPr="007F247E" w:rsidRDefault="007F247E">
            <w:pPr>
              <w:pStyle w:val="TableParagraph"/>
              <w:ind w:left="0"/>
            </w:pPr>
            <w:r>
              <w:t>Southway has a two stage policy</w:t>
            </w:r>
          </w:p>
        </w:tc>
      </w:tr>
      <w:tr w:rsidR="00B9063F" w14:paraId="7F7D099A" w14:textId="77777777">
        <w:trPr>
          <w:trHeight w:val="243"/>
        </w:trPr>
        <w:tc>
          <w:tcPr>
            <w:tcW w:w="1692" w:type="dxa"/>
            <w:vMerge/>
            <w:tcBorders>
              <w:top w:val="nil"/>
            </w:tcBorders>
            <w:shd w:val="clear" w:color="auto" w:fill="D9D9D9"/>
          </w:tcPr>
          <w:p w14:paraId="6D3C003E" w14:textId="77777777" w:rsidR="00B9063F" w:rsidRDefault="00B9063F">
            <w:pPr>
              <w:rPr>
                <w:sz w:val="2"/>
                <w:szCs w:val="2"/>
              </w:rPr>
            </w:pPr>
          </w:p>
        </w:tc>
        <w:tc>
          <w:tcPr>
            <w:tcW w:w="6521" w:type="dxa"/>
            <w:tcBorders>
              <w:top w:val="nil"/>
              <w:bottom w:val="nil"/>
            </w:tcBorders>
            <w:shd w:val="clear" w:color="auto" w:fill="D9D9D9"/>
          </w:tcPr>
          <w:p w14:paraId="31E234C6" w14:textId="77777777" w:rsidR="00B9063F" w:rsidRDefault="00DF2750">
            <w:pPr>
              <w:pStyle w:val="TableParagraph"/>
              <w:spacing w:line="223" w:lineRule="exact"/>
            </w:pPr>
            <w:r>
              <w:t>landlords</w:t>
            </w:r>
            <w:r>
              <w:rPr>
                <w:spacing w:val="-8"/>
              </w:rPr>
              <w:t xml:space="preserve"> </w:t>
            </w:r>
            <w:r>
              <w:t>should</w:t>
            </w:r>
            <w:r>
              <w:rPr>
                <w:spacing w:val="-7"/>
              </w:rPr>
              <w:t xml:space="preserve"> </w:t>
            </w:r>
            <w:r>
              <w:t>provide</w:t>
            </w:r>
            <w:r>
              <w:rPr>
                <w:spacing w:val="-9"/>
              </w:rPr>
              <w:t xml:space="preserve"> </w:t>
            </w:r>
            <w:r>
              <w:t>the</w:t>
            </w:r>
            <w:r>
              <w:rPr>
                <w:spacing w:val="-7"/>
              </w:rPr>
              <w:t xml:space="preserve"> </w:t>
            </w:r>
            <w:r>
              <w:t>Housing</w:t>
            </w:r>
            <w:r>
              <w:rPr>
                <w:spacing w:val="-9"/>
              </w:rPr>
              <w:t xml:space="preserve"> </w:t>
            </w:r>
            <w:r>
              <w:t>Ombudsman’s</w:t>
            </w:r>
            <w:r>
              <w:rPr>
                <w:spacing w:val="-5"/>
              </w:rPr>
              <w:t xml:space="preserve"> </w:t>
            </w:r>
            <w:r>
              <w:rPr>
                <w:spacing w:val="-2"/>
              </w:rPr>
              <w:t>contact</w:t>
            </w:r>
          </w:p>
        </w:tc>
        <w:tc>
          <w:tcPr>
            <w:tcW w:w="1277" w:type="dxa"/>
            <w:vMerge/>
            <w:tcBorders>
              <w:top w:val="nil"/>
            </w:tcBorders>
            <w:shd w:val="clear" w:color="auto" w:fill="D9D9D9"/>
          </w:tcPr>
          <w:p w14:paraId="4E0F5949" w14:textId="77777777" w:rsidR="00B9063F" w:rsidRDefault="00B9063F">
            <w:pPr>
              <w:rPr>
                <w:sz w:val="2"/>
                <w:szCs w:val="2"/>
              </w:rPr>
            </w:pPr>
          </w:p>
        </w:tc>
        <w:tc>
          <w:tcPr>
            <w:tcW w:w="4251" w:type="dxa"/>
            <w:vMerge/>
            <w:tcBorders>
              <w:top w:val="nil"/>
            </w:tcBorders>
            <w:shd w:val="clear" w:color="auto" w:fill="D9D9D9"/>
          </w:tcPr>
          <w:p w14:paraId="3DE118B1" w14:textId="77777777" w:rsidR="00B9063F" w:rsidRDefault="00B9063F">
            <w:pPr>
              <w:rPr>
                <w:sz w:val="2"/>
                <w:szCs w:val="2"/>
              </w:rPr>
            </w:pPr>
          </w:p>
        </w:tc>
      </w:tr>
      <w:tr w:rsidR="00B9063F" w14:paraId="5F28543E" w14:textId="77777777">
        <w:trPr>
          <w:trHeight w:val="243"/>
        </w:trPr>
        <w:tc>
          <w:tcPr>
            <w:tcW w:w="1692" w:type="dxa"/>
            <w:vMerge/>
            <w:tcBorders>
              <w:top w:val="nil"/>
            </w:tcBorders>
            <w:shd w:val="clear" w:color="auto" w:fill="D9D9D9"/>
          </w:tcPr>
          <w:p w14:paraId="7AE647D6" w14:textId="77777777" w:rsidR="00B9063F" w:rsidRDefault="00B9063F">
            <w:pPr>
              <w:rPr>
                <w:sz w:val="2"/>
                <w:szCs w:val="2"/>
              </w:rPr>
            </w:pPr>
          </w:p>
        </w:tc>
        <w:tc>
          <w:tcPr>
            <w:tcW w:w="6521" w:type="dxa"/>
            <w:tcBorders>
              <w:top w:val="nil"/>
              <w:bottom w:val="nil"/>
            </w:tcBorders>
            <w:shd w:val="clear" w:color="auto" w:fill="D9D9D9"/>
          </w:tcPr>
          <w:p w14:paraId="6F5ED659" w14:textId="77777777" w:rsidR="00B9063F" w:rsidRDefault="00DF2750">
            <w:pPr>
              <w:pStyle w:val="TableParagraph"/>
              <w:spacing w:line="223" w:lineRule="exact"/>
            </w:pPr>
            <w:r>
              <w:t>details</w:t>
            </w:r>
            <w:r>
              <w:rPr>
                <w:spacing w:val="-4"/>
              </w:rPr>
              <w:t xml:space="preserve"> </w:t>
            </w:r>
            <w:r>
              <w:t>so</w:t>
            </w:r>
            <w:r>
              <w:rPr>
                <w:spacing w:val="-7"/>
              </w:rPr>
              <w:t xml:space="preserve"> </w:t>
            </w:r>
            <w:r>
              <w:t>the</w:t>
            </w:r>
            <w:r>
              <w:rPr>
                <w:spacing w:val="-6"/>
              </w:rPr>
              <w:t xml:space="preserve"> </w:t>
            </w:r>
            <w:r>
              <w:t>resident</w:t>
            </w:r>
            <w:r>
              <w:rPr>
                <w:spacing w:val="-6"/>
              </w:rPr>
              <w:t xml:space="preserve"> </w:t>
            </w:r>
            <w:r>
              <w:t>can</w:t>
            </w:r>
            <w:r>
              <w:rPr>
                <w:spacing w:val="-4"/>
              </w:rPr>
              <w:t xml:space="preserve"> </w:t>
            </w:r>
            <w:r>
              <w:t>challenge</w:t>
            </w:r>
            <w:r>
              <w:rPr>
                <w:spacing w:val="-5"/>
              </w:rPr>
              <w:t xml:space="preserve"> </w:t>
            </w:r>
            <w:r>
              <w:t>the</w:t>
            </w:r>
            <w:r>
              <w:rPr>
                <w:spacing w:val="-6"/>
              </w:rPr>
              <w:t xml:space="preserve"> </w:t>
            </w:r>
            <w:r>
              <w:t>landlord’s</w:t>
            </w:r>
            <w:r>
              <w:rPr>
                <w:spacing w:val="-4"/>
              </w:rPr>
              <w:t xml:space="preserve"> </w:t>
            </w:r>
            <w:r>
              <w:t>plan</w:t>
            </w:r>
            <w:r>
              <w:rPr>
                <w:spacing w:val="-4"/>
              </w:rPr>
              <w:t xml:space="preserve"> </w:t>
            </w:r>
            <w:r>
              <w:rPr>
                <w:spacing w:val="-5"/>
              </w:rPr>
              <w:t>for</w:t>
            </w:r>
          </w:p>
        </w:tc>
        <w:tc>
          <w:tcPr>
            <w:tcW w:w="1277" w:type="dxa"/>
            <w:vMerge/>
            <w:tcBorders>
              <w:top w:val="nil"/>
            </w:tcBorders>
            <w:shd w:val="clear" w:color="auto" w:fill="D9D9D9"/>
          </w:tcPr>
          <w:p w14:paraId="24520D0B" w14:textId="77777777" w:rsidR="00B9063F" w:rsidRDefault="00B9063F">
            <w:pPr>
              <w:rPr>
                <w:sz w:val="2"/>
                <w:szCs w:val="2"/>
              </w:rPr>
            </w:pPr>
          </w:p>
        </w:tc>
        <w:tc>
          <w:tcPr>
            <w:tcW w:w="4251" w:type="dxa"/>
            <w:vMerge/>
            <w:tcBorders>
              <w:top w:val="nil"/>
            </w:tcBorders>
            <w:shd w:val="clear" w:color="auto" w:fill="D9D9D9"/>
          </w:tcPr>
          <w:p w14:paraId="7ACB2A72" w14:textId="77777777" w:rsidR="00B9063F" w:rsidRDefault="00B9063F">
            <w:pPr>
              <w:rPr>
                <w:sz w:val="2"/>
                <w:szCs w:val="2"/>
              </w:rPr>
            </w:pPr>
          </w:p>
        </w:tc>
      </w:tr>
      <w:tr w:rsidR="00B9063F" w14:paraId="14B9063B" w14:textId="77777777">
        <w:trPr>
          <w:trHeight w:val="242"/>
        </w:trPr>
        <w:tc>
          <w:tcPr>
            <w:tcW w:w="1692" w:type="dxa"/>
            <w:vMerge/>
            <w:tcBorders>
              <w:top w:val="nil"/>
            </w:tcBorders>
            <w:shd w:val="clear" w:color="auto" w:fill="D9D9D9"/>
          </w:tcPr>
          <w:p w14:paraId="2934C00B" w14:textId="77777777" w:rsidR="00B9063F" w:rsidRDefault="00B9063F">
            <w:pPr>
              <w:rPr>
                <w:sz w:val="2"/>
                <w:szCs w:val="2"/>
              </w:rPr>
            </w:pPr>
          </w:p>
        </w:tc>
        <w:tc>
          <w:tcPr>
            <w:tcW w:w="6521" w:type="dxa"/>
            <w:tcBorders>
              <w:top w:val="nil"/>
              <w:bottom w:val="nil"/>
            </w:tcBorders>
            <w:shd w:val="clear" w:color="auto" w:fill="D9D9D9"/>
          </w:tcPr>
          <w:p w14:paraId="67B82097" w14:textId="77777777" w:rsidR="00B9063F" w:rsidRDefault="00DF2750">
            <w:pPr>
              <w:pStyle w:val="TableParagraph"/>
              <w:spacing w:line="222" w:lineRule="exact"/>
            </w:pPr>
            <w:r>
              <w:t>responding</w:t>
            </w:r>
            <w:r>
              <w:rPr>
                <w:spacing w:val="-8"/>
              </w:rPr>
              <w:t xml:space="preserve"> </w:t>
            </w:r>
            <w:r>
              <w:t>and/or</w:t>
            </w:r>
            <w:r>
              <w:rPr>
                <w:spacing w:val="-5"/>
              </w:rPr>
              <w:t xml:space="preserve"> </w:t>
            </w:r>
            <w:r>
              <w:t>the</w:t>
            </w:r>
            <w:r>
              <w:rPr>
                <w:spacing w:val="-7"/>
              </w:rPr>
              <w:t xml:space="preserve"> </w:t>
            </w:r>
            <w:r>
              <w:t>proposed</w:t>
            </w:r>
            <w:r>
              <w:rPr>
                <w:spacing w:val="-5"/>
              </w:rPr>
              <w:t xml:space="preserve"> </w:t>
            </w:r>
            <w:r>
              <w:t>timeliness</w:t>
            </w:r>
            <w:r>
              <w:rPr>
                <w:spacing w:val="-5"/>
              </w:rPr>
              <w:t xml:space="preserve"> </w:t>
            </w:r>
            <w:r>
              <w:t>of</w:t>
            </w:r>
            <w:r>
              <w:rPr>
                <w:spacing w:val="-5"/>
              </w:rPr>
              <w:t xml:space="preserve"> </w:t>
            </w:r>
            <w:r>
              <w:t>a</w:t>
            </w:r>
            <w:r>
              <w:rPr>
                <w:spacing w:val="-5"/>
              </w:rPr>
              <w:t xml:space="preserve"> </w:t>
            </w:r>
            <w:r>
              <w:rPr>
                <w:spacing w:val="-2"/>
              </w:rPr>
              <w:t>landlord’s</w:t>
            </w:r>
          </w:p>
        </w:tc>
        <w:tc>
          <w:tcPr>
            <w:tcW w:w="1277" w:type="dxa"/>
            <w:vMerge/>
            <w:tcBorders>
              <w:top w:val="nil"/>
            </w:tcBorders>
            <w:shd w:val="clear" w:color="auto" w:fill="D9D9D9"/>
          </w:tcPr>
          <w:p w14:paraId="1DC71C58" w14:textId="77777777" w:rsidR="00B9063F" w:rsidRDefault="00B9063F">
            <w:pPr>
              <w:rPr>
                <w:sz w:val="2"/>
                <w:szCs w:val="2"/>
              </w:rPr>
            </w:pPr>
          </w:p>
        </w:tc>
        <w:tc>
          <w:tcPr>
            <w:tcW w:w="4251" w:type="dxa"/>
            <w:vMerge/>
            <w:tcBorders>
              <w:top w:val="nil"/>
            </w:tcBorders>
            <w:shd w:val="clear" w:color="auto" w:fill="D9D9D9"/>
          </w:tcPr>
          <w:p w14:paraId="7A972D7D" w14:textId="77777777" w:rsidR="00B9063F" w:rsidRDefault="00B9063F">
            <w:pPr>
              <w:rPr>
                <w:sz w:val="2"/>
                <w:szCs w:val="2"/>
              </w:rPr>
            </w:pPr>
          </w:p>
        </w:tc>
      </w:tr>
      <w:tr w:rsidR="00B9063F" w14:paraId="117EDF8F" w14:textId="77777777">
        <w:trPr>
          <w:trHeight w:val="245"/>
        </w:trPr>
        <w:tc>
          <w:tcPr>
            <w:tcW w:w="1692" w:type="dxa"/>
            <w:vMerge/>
            <w:tcBorders>
              <w:top w:val="nil"/>
            </w:tcBorders>
            <w:shd w:val="clear" w:color="auto" w:fill="D9D9D9"/>
          </w:tcPr>
          <w:p w14:paraId="1930B59D" w14:textId="77777777" w:rsidR="00B9063F" w:rsidRDefault="00B9063F">
            <w:pPr>
              <w:rPr>
                <w:sz w:val="2"/>
                <w:szCs w:val="2"/>
              </w:rPr>
            </w:pPr>
          </w:p>
        </w:tc>
        <w:tc>
          <w:tcPr>
            <w:tcW w:w="6521" w:type="dxa"/>
            <w:tcBorders>
              <w:top w:val="nil"/>
            </w:tcBorders>
            <w:shd w:val="clear" w:color="auto" w:fill="D9D9D9"/>
          </w:tcPr>
          <w:p w14:paraId="7CB41A01" w14:textId="77777777" w:rsidR="00B9063F" w:rsidRDefault="00DF2750">
            <w:pPr>
              <w:pStyle w:val="TableParagraph"/>
              <w:spacing w:line="225" w:lineRule="exact"/>
            </w:pPr>
            <w:r>
              <w:rPr>
                <w:spacing w:val="-2"/>
              </w:rPr>
              <w:t>response.</w:t>
            </w:r>
          </w:p>
        </w:tc>
        <w:tc>
          <w:tcPr>
            <w:tcW w:w="1277" w:type="dxa"/>
            <w:vMerge/>
            <w:tcBorders>
              <w:top w:val="nil"/>
            </w:tcBorders>
            <w:shd w:val="clear" w:color="auto" w:fill="D9D9D9"/>
          </w:tcPr>
          <w:p w14:paraId="24568DA1" w14:textId="77777777" w:rsidR="00B9063F" w:rsidRDefault="00B9063F">
            <w:pPr>
              <w:rPr>
                <w:sz w:val="2"/>
                <w:szCs w:val="2"/>
              </w:rPr>
            </w:pPr>
          </w:p>
        </w:tc>
        <w:tc>
          <w:tcPr>
            <w:tcW w:w="4251" w:type="dxa"/>
            <w:vMerge/>
            <w:tcBorders>
              <w:top w:val="nil"/>
            </w:tcBorders>
            <w:shd w:val="clear" w:color="auto" w:fill="D9D9D9"/>
          </w:tcPr>
          <w:p w14:paraId="2784174E" w14:textId="77777777" w:rsidR="00B9063F" w:rsidRDefault="00B9063F">
            <w:pPr>
              <w:rPr>
                <w:sz w:val="2"/>
                <w:szCs w:val="2"/>
              </w:rPr>
            </w:pPr>
          </w:p>
        </w:tc>
      </w:tr>
    </w:tbl>
    <w:p w14:paraId="4B532AB8" w14:textId="77777777" w:rsidR="00B9063F" w:rsidRDefault="00B9063F">
      <w:pPr>
        <w:rPr>
          <w:sz w:val="2"/>
          <w:szCs w:val="2"/>
        </w:rPr>
        <w:sectPr w:rsidR="00B9063F">
          <w:pgSz w:w="16840" w:h="11910" w:orient="landscape"/>
          <w:pgMar w:top="1100" w:right="1380" w:bottom="280" w:left="1320" w:header="720" w:footer="720" w:gutter="0"/>
          <w:cols w:space="720"/>
        </w:sectPr>
      </w:pPr>
    </w:p>
    <w:p w14:paraId="509AB068" w14:textId="77777777" w:rsidR="00B9063F" w:rsidRDefault="00B9063F">
      <w:pPr>
        <w:rPr>
          <w:b/>
          <w:sz w:val="21"/>
        </w:rPr>
      </w:pPr>
    </w:p>
    <w:p w14:paraId="596E5E45" w14:textId="54F8EA81" w:rsidR="00B9063F" w:rsidRDefault="002A5553">
      <w:pPr>
        <w:pStyle w:val="BodyText"/>
        <w:spacing w:before="92" w:line="292" w:lineRule="auto"/>
        <w:ind w:left="119" w:right="9847"/>
      </w:pPr>
      <w:r>
        <w:rPr>
          <w:noProof/>
        </w:rPr>
        <mc:AlternateContent>
          <mc:Choice Requires="wps">
            <w:drawing>
              <wp:anchor distT="0" distB="0" distL="114300" distR="114300" simplePos="0" relativeHeight="15730688" behindDoc="0" locked="0" layoutInCell="1" allowOverlap="1" wp14:anchorId="19A2FC4C" wp14:editId="3E6BBA89">
                <wp:simplePos x="0" y="0"/>
                <wp:positionH relativeFrom="page">
                  <wp:posOffset>852985</wp:posOffset>
                </wp:positionH>
                <wp:positionV relativeFrom="paragraph">
                  <wp:posOffset>458650</wp:posOffset>
                </wp:positionV>
                <wp:extent cx="8792513" cy="3725839"/>
                <wp:effectExtent l="0" t="0" r="8890" b="8255"/>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2513" cy="3725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2DE8C5E7" w14:textId="77777777">
                              <w:trPr>
                                <w:trHeight w:val="539"/>
                              </w:trPr>
                              <w:tc>
                                <w:tcPr>
                                  <w:tcW w:w="1692" w:type="dxa"/>
                                </w:tcPr>
                                <w:p w14:paraId="31865470" w14:textId="77777777" w:rsidR="00B9063F" w:rsidRDefault="00DF2750">
                                  <w:pPr>
                                    <w:pStyle w:val="TableParagraph"/>
                                    <w:rPr>
                                      <w:b/>
                                    </w:rPr>
                                  </w:pPr>
                                  <w:r>
                                    <w:rPr>
                                      <w:b/>
                                    </w:rPr>
                                    <w:t>Code</w:t>
                                  </w:r>
                                  <w:r>
                                    <w:rPr>
                                      <w:b/>
                                      <w:spacing w:val="-3"/>
                                    </w:rPr>
                                    <w:t xml:space="preserve"> </w:t>
                                  </w:r>
                                  <w:r>
                                    <w:rPr>
                                      <w:b/>
                                      <w:spacing w:val="-2"/>
                                    </w:rPr>
                                    <w:t>section</w:t>
                                  </w:r>
                                </w:p>
                              </w:tc>
                              <w:tc>
                                <w:tcPr>
                                  <w:tcW w:w="6521" w:type="dxa"/>
                                </w:tcPr>
                                <w:p w14:paraId="09621718"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tcPr>
                                <w:p w14:paraId="131CB55C" w14:textId="77777777" w:rsidR="00B9063F" w:rsidRDefault="00DF2750">
                                  <w:pPr>
                                    <w:pStyle w:val="TableParagraph"/>
                                    <w:rPr>
                                      <w:b/>
                                    </w:rPr>
                                  </w:pPr>
                                  <w:r>
                                    <w:rPr>
                                      <w:b/>
                                      <w:spacing w:val="-2"/>
                                    </w:rPr>
                                    <w:t>Comply:</w:t>
                                  </w:r>
                                </w:p>
                                <w:p w14:paraId="4F664265" w14:textId="77777777" w:rsidR="00B9063F" w:rsidRDefault="00DF2750">
                                  <w:pPr>
                                    <w:pStyle w:val="TableParagraph"/>
                                    <w:spacing w:before="18" w:line="249" w:lineRule="exact"/>
                                    <w:rPr>
                                      <w:b/>
                                    </w:rPr>
                                  </w:pPr>
                                  <w:r>
                                    <w:rPr>
                                      <w:b/>
                                      <w:spacing w:val="-2"/>
                                    </w:rPr>
                                    <w:t>Yes/No</w:t>
                                  </w:r>
                                </w:p>
                              </w:tc>
                              <w:tc>
                                <w:tcPr>
                                  <w:tcW w:w="4253" w:type="dxa"/>
                                </w:tcPr>
                                <w:p w14:paraId="210DEA78"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5AB10A81" w14:textId="77777777">
                              <w:trPr>
                                <w:trHeight w:val="1012"/>
                              </w:trPr>
                              <w:tc>
                                <w:tcPr>
                                  <w:tcW w:w="1692" w:type="dxa"/>
                                </w:tcPr>
                                <w:p w14:paraId="55FCED42" w14:textId="77777777" w:rsidR="00B9063F" w:rsidRDefault="00B9063F">
                                  <w:pPr>
                                    <w:pStyle w:val="TableParagraph"/>
                                    <w:spacing w:before="11"/>
                                    <w:ind w:left="0"/>
                                    <w:rPr>
                                      <w:b/>
                                      <w:sz w:val="32"/>
                                    </w:rPr>
                                  </w:pPr>
                                </w:p>
                                <w:p w14:paraId="6326DB9C" w14:textId="77777777" w:rsidR="00B9063F" w:rsidRDefault="00DF2750">
                                  <w:pPr>
                                    <w:pStyle w:val="TableParagraph"/>
                                    <w:rPr>
                                      <w:b/>
                                    </w:rPr>
                                  </w:pPr>
                                  <w:r>
                                    <w:rPr>
                                      <w:b/>
                                      <w:spacing w:val="-5"/>
                                    </w:rPr>
                                    <w:t>6.1</w:t>
                                  </w:r>
                                </w:p>
                              </w:tc>
                              <w:tc>
                                <w:tcPr>
                                  <w:tcW w:w="6521" w:type="dxa"/>
                                </w:tcPr>
                                <w:p w14:paraId="64C3D952" w14:textId="77777777" w:rsidR="00B9063F" w:rsidRDefault="00DF2750">
                                  <w:pPr>
                                    <w:pStyle w:val="TableParagraph"/>
                                    <w:ind w:right="162"/>
                                  </w:pPr>
                                  <w:r>
                                    <w:t>Effective dispute resolution requires a process designed to resolve complaints. Where something has gone wrong a landlord</w:t>
                                  </w:r>
                                  <w:r>
                                    <w:rPr>
                                      <w:spacing w:val="-4"/>
                                    </w:rPr>
                                    <w:t xml:space="preserve"> </w:t>
                                  </w:r>
                                  <w:r>
                                    <w:t>must</w:t>
                                  </w:r>
                                  <w:r>
                                    <w:rPr>
                                      <w:spacing w:val="-2"/>
                                    </w:rPr>
                                    <w:t xml:space="preserve"> </w:t>
                                  </w:r>
                                  <w:r>
                                    <w:t>acknowledge</w:t>
                                  </w:r>
                                  <w:r>
                                    <w:rPr>
                                      <w:spacing w:val="-4"/>
                                    </w:rPr>
                                    <w:t xml:space="preserve"> </w:t>
                                  </w:r>
                                  <w:r>
                                    <w:t>this</w:t>
                                  </w:r>
                                  <w:r>
                                    <w:rPr>
                                      <w:spacing w:val="-3"/>
                                    </w:rPr>
                                    <w:t xml:space="preserve"> </w:t>
                                  </w:r>
                                  <w:r>
                                    <w:t>and</w:t>
                                  </w:r>
                                  <w:r>
                                    <w:rPr>
                                      <w:spacing w:val="-6"/>
                                    </w:rPr>
                                    <w:t xml:space="preserve"> </w:t>
                                  </w:r>
                                  <w:r>
                                    <w:t>set</w:t>
                                  </w:r>
                                  <w:r>
                                    <w:rPr>
                                      <w:spacing w:val="-2"/>
                                    </w:rPr>
                                    <w:t xml:space="preserve"> </w:t>
                                  </w:r>
                                  <w:r>
                                    <w:t>out</w:t>
                                  </w:r>
                                  <w:r>
                                    <w:rPr>
                                      <w:spacing w:val="-5"/>
                                    </w:rPr>
                                    <w:t xml:space="preserve"> </w:t>
                                  </w:r>
                                  <w:r>
                                    <w:t>the</w:t>
                                  </w:r>
                                  <w:r>
                                    <w:rPr>
                                      <w:spacing w:val="-4"/>
                                    </w:rPr>
                                    <w:t xml:space="preserve"> </w:t>
                                  </w:r>
                                  <w:r>
                                    <w:t>actions</w:t>
                                  </w:r>
                                  <w:r>
                                    <w:rPr>
                                      <w:spacing w:val="-3"/>
                                    </w:rPr>
                                    <w:t xml:space="preserve"> </w:t>
                                  </w:r>
                                  <w:r>
                                    <w:t>it</w:t>
                                  </w:r>
                                  <w:r>
                                    <w:rPr>
                                      <w:spacing w:val="-4"/>
                                    </w:rPr>
                                    <w:t xml:space="preserve"> </w:t>
                                  </w:r>
                                  <w:r>
                                    <w:t>has</w:t>
                                  </w:r>
                                </w:p>
                                <w:p w14:paraId="4874FCF9" w14:textId="77777777" w:rsidR="00B9063F" w:rsidRDefault="00DF2750">
                                  <w:pPr>
                                    <w:pStyle w:val="TableParagraph"/>
                                    <w:spacing w:line="234" w:lineRule="exact"/>
                                  </w:pPr>
                                  <w:r>
                                    <w:t>already</w:t>
                                  </w:r>
                                  <w:r>
                                    <w:rPr>
                                      <w:spacing w:val="-3"/>
                                    </w:rPr>
                                    <w:t xml:space="preserve"> </w:t>
                                  </w:r>
                                  <w:r>
                                    <w:t>taken,</w:t>
                                  </w:r>
                                  <w:r>
                                    <w:rPr>
                                      <w:spacing w:val="-4"/>
                                    </w:rPr>
                                    <w:t xml:space="preserve"> </w:t>
                                  </w:r>
                                  <w:r>
                                    <w:t>or</w:t>
                                  </w:r>
                                  <w:r>
                                    <w:rPr>
                                      <w:spacing w:val="-4"/>
                                    </w:rPr>
                                    <w:t xml:space="preserve"> </w:t>
                                  </w:r>
                                  <w:r>
                                    <w:t>intends</w:t>
                                  </w:r>
                                  <w:r>
                                    <w:rPr>
                                      <w:spacing w:val="-5"/>
                                    </w:rPr>
                                    <w:t xml:space="preserve"> </w:t>
                                  </w:r>
                                  <w:r>
                                    <w:t>to</w:t>
                                  </w:r>
                                  <w:r>
                                    <w:rPr>
                                      <w:spacing w:val="-4"/>
                                    </w:rPr>
                                    <w:t xml:space="preserve"> </w:t>
                                  </w:r>
                                  <w:r>
                                    <w:t>take,</w:t>
                                  </w:r>
                                  <w:r>
                                    <w:rPr>
                                      <w:spacing w:val="-4"/>
                                    </w:rPr>
                                    <w:t xml:space="preserve"> </w:t>
                                  </w:r>
                                  <w:r>
                                    <w:t>to</w:t>
                                  </w:r>
                                  <w:r>
                                    <w:rPr>
                                      <w:spacing w:val="-4"/>
                                    </w:rPr>
                                    <w:t xml:space="preserve"> </w:t>
                                  </w:r>
                                  <w:r>
                                    <w:t>put</w:t>
                                  </w:r>
                                  <w:r>
                                    <w:rPr>
                                      <w:spacing w:val="-3"/>
                                    </w:rPr>
                                    <w:t xml:space="preserve"> </w:t>
                                  </w:r>
                                  <w:r>
                                    <w:t>things</w:t>
                                  </w:r>
                                  <w:r>
                                    <w:rPr>
                                      <w:spacing w:val="-4"/>
                                    </w:rPr>
                                    <w:t xml:space="preserve"> </w:t>
                                  </w:r>
                                  <w:r>
                                    <w:rPr>
                                      <w:spacing w:val="-2"/>
                                    </w:rPr>
                                    <w:t>right.</w:t>
                                  </w:r>
                                </w:p>
                              </w:tc>
                              <w:tc>
                                <w:tcPr>
                                  <w:tcW w:w="1275" w:type="dxa"/>
                                </w:tcPr>
                                <w:p w14:paraId="4B19C2A9" w14:textId="6918FFC9" w:rsidR="00B9063F" w:rsidRPr="007F247E" w:rsidRDefault="004C618E">
                                  <w:pPr>
                                    <w:pStyle w:val="TableParagraph"/>
                                    <w:ind w:left="0"/>
                                  </w:pPr>
                                  <w:r>
                                    <w:t>Yes</w:t>
                                  </w:r>
                                </w:p>
                              </w:tc>
                              <w:tc>
                                <w:tcPr>
                                  <w:tcW w:w="4253" w:type="dxa"/>
                                </w:tcPr>
                                <w:p w14:paraId="10D68C32" w14:textId="1A91FDC3" w:rsidR="004C618E" w:rsidRPr="007F247E" w:rsidRDefault="007F247E" w:rsidP="004C618E">
                                  <w:pPr>
                                    <w:pStyle w:val="TableParagraph"/>
                                    <w:ind w:left="0"/>
                                  </w:pPr>
                                  <w:r>
                                    <w:t xml:space="preserve">This is included in the </w:t>
                                  </w:r>
                                  <w:r w:rsidR="00E8774F">
                                    <w:t>P</w:t>
                                  </w:r>
                                  <w:r>
                                    <w:t>olicy</w:t>
                                  </w:r>
                                  <w:r w:rsidR="004C618E">
                                    <w:t xml:space="preserve"> and the supporting guidance and templates.</w:t>
                                  </w:r>
                                  <w:r>
                                    <w:t xml:space="preserve"> </w:t>
                                  </w:r>
                                </w:p>
                                <w:p w14:paraId="364D9DF2" w14:textId="67344CA4" w:rsidR="007F247E" w:rsidRPr="007F247E" w:rsidRDefault="007F247E">
                                  <w:pPr>
                                    <w:pStyle w:val="TableParagraph"/>
                                    <w:ind w:left="0"/>
                                  </w:pPr>
                                </w:p>
                              </w:tc>
                            </w:tr>
                            <w:tr w:rsidR="00B9063F" w14:paraId="55B7FBE9" w14:textId="77777777">
                              <w:trPr>
                                <w:trHeight w:val="1264"/>
                              </w:trPr>
                              <w:tc>
                                <w:tcPr>
                                  <w:tcW w:w="1692" w:type="dxa"/>
                                </w:tcPr>
                                <w:p w14:paraId="54ECDC8A" w14:textId="77777777" w:rsidR="00B9063F" w:rsidRDefault="00B9063F">
                                  <w:pPr>
                                    <w:pStyle w:val="TableParagraph"/>
                                    <w:ind w:left="0"/>
                                    <w:rPr>
                                      <w:b/>
                                      <w:sz w:val="24"/>
                                    </w:rPr>
                                  </w:pPr>
                                </w:p>
                                <w:p w14:paraId="1DD586A2" w14:textId="77777777" w:rsidR="00B9063F" w:rsidRDefault="00B9063F">
                                  <w:pPr>
                                    <w:pStyle w:val="TableParagraph"/>
                                    <w:ind w:left="0"/>
                                    <w:rPr>
                                      <w:b/>
                                      <w:sz w:val="20"/>
                                    </w:rPr>
                                  </w:pPr>
                                </w:p>
                                <w:p w14:paraId="239AA8EE" w14:textId="77777777" w:rsidR="00B9063F" w:rsidRDefault="00DF2750">
                                  <w:pPr>
                                    <w:pStyle w:val="TableParagraph"/>
                                    <w:rPr>
                                      <w:b/>
                                    </w:rPr>
                                  </w:pPr>
                                  <w:r>
                                    <w:rPr>
                                      <w:b/>
                                      <w:spacing w:val="-5"/>
                                    </w:rPr>
                                    <w:t>6.2</w:t>
                                  </w:r>
                                </w:p>
                              </w:tc>
                              <w:tc>
                                <w:tcPr>
                                  <w:tcW w:w="6521" w:type="dxa"/>
                                </w:tcPr>
                                <w:p w14:paraId="7F4F6F26" w14:textId="77777777" w:rsidR="00B9063F" w:rsidRDefault="00DF2750">
                                  <w:pPr>
                                    <w:pStyle w:val="TableParagraph"/>
                                    <w:ind w:right="162"/>
                                  </w:pPr>
                                  <w:r>
                                    <w:t>Any remedy offered must reflect the extent of any service failures and the level of detriment caused to the resident as a result. A landlord must carefully manage the expectations of residents</w:t>
                                  </w:r>
                                  <w:r>
                                    <w:rPr>
                                      <w:spacing w:val="-7"/>
                                    </w:rPr>
                                    <w:t xml:space="preserve"> </w:t>
                                  </w:r>
                                  <w:r>
                                    <w:t>and</w:t>
                                  </w:r>
                                  <w:r>
                                    <w:rPr>
                                      <w:spacing w:val="-5"/>
                                    </w:rPr>
                                    <w:t xml:space="preserve"> </w:t>
                                  </w:r>
                                  <w:r>
                                    <w:t>not</w:t>
                                  </w:r>
                                  <w:r>
                                    <w:rPr>
                                      <w:spacing w:val="-3"/>
                                    </w:rPr>
                                    <w:t xml:space="preserve"> </w:t>
                                  </w:r>
                                  <w:r>
                                    <w:t>promise</w:t>
                                  </w:r>
                                  <w:r>
                                    <w:rPr>
                                      <w:spacing w:val="-5"/>
                                    </w:rPr>
                                    <w:t xml:space="preserve"> </w:t>
                                  </w:r>
                                  <w:r>
                                    <w:t>anything</w:t>
                                  </w:r>
                                  <w:r>
                                    <w:rPr>
                                      <w:spacing w:val="-7"/>
                                    </w:rPr>
                                    <w:t xml:space="preserve"> </w:t>
                                  </w:r>
                                  <w:r>
                                    <w:t>that</w:t>
                                  </w:r>
                                  <w:r>
                                    <w:rPr>
                                      <w:spacing w:val="-3"/>
                                    </w:rPr>
                                    <w:t xml:space="preserve"> </w:t>
                                  </w:r>
                                  <w:r>
                                    <w:t>cannot</w:t>
                                  </w:r>
                                  <w:r>
                                    <w:rPr>
                                      <w:spacing w:val="-3"/>
                                    </w:rPr>
                                    <w:t xml:space="preserve"> </w:t>
                                  </w:r>
                                  <w:r>
                                    <w:t>be</w:t>
                                  </w:r>
                                  <w:r>
                                    <w:rPr>
                                      <w:spacing w:val="-5"/>
                                    </w:rPr>
                                    <w:t xml:space="preserve"> </w:t>
                                  </w:r>
                                  <w:r>
                                    <w:t>delivered</w:t>
                                  </w:r>
                                  <w:r>
                                    <w:rPr>
                                      <w:spacing w:val="-5"/>
                                    </w:rPr>
                                    <w:t xml:space="preserve"> </w:t>
                                  </w:r>
                                  <w:r>
                                    <w:t>or</w:t>
                                  </w:r>
                                </w:p>
                                <w:p w14:paraId="256809F4" w14:textId="77777777" w:rsidR="00B9063F" w:rsidRDefault="00DF2750">
                                  <w:pPr>
                                    <w:pStyle w:val="TableParagraph"/>
                                    <w:spacing w:line="233" w:lineRule="exact"/>
                                  </w:pPr>
                                  <w:r>
                                    <w:t>would</w:t>
                                  </w:r>
                                  <w:r>
                                    <w:rPr>
                                      <w:spacing w:val="-6"/>
                                    </w:rPr>
                                    <w:t xml:space="preserve"> </w:t>
                                  </w:r>
                                  <w:r>
                                    <w:t>cause</w:t>
                                  </w:r>
                                  <w:r>
                                    <w:rPr>
                                      <w:spacing w:val="-5"/>
                                    </w:rPr>
                                    <w:t xml:space="preserve"> </w:t>
                                  </w:r>
                                  <w:r>
                                    <w:t>unfairness</w:t>
                                  </w:r>
                                  <w:r>
                                    <w:rPr>
                                      <w:spacing w:val="-7"/>
                                    </w:rPr>
                                    <w:t xml:space="preserve"> </w:t>
                                  </w:r>
                                  <w:r>
                                    <w:t>to</w:t>
                                  </w:r>
                                  <w:r>
                                    <w:rPr>
                                      <w:spacing w:val="-5"/>
                                    </w:rPr>
                                    <w:t xml:space="preserve"> </w:t>
                                  </w:r>
                                  <w:r>
                                    <w:t>other</w:t>
                                  </w:r>
                                  <w:r>
                                    <w:rPr>
                                      <w:spacing w:val="-6"/>
                                    </w:rPr>
                                    <w:t xml:space="preserve"> </w:t>
                                  </w:r>
                                  <w:r>
                                    <w:rPr>
                                      <w:spacing w:val="-2"/>
                                    </w:rPr>
                                    <w:t>residents.</w:t>
                                  </w:r>
                                </w:p>
                              </w:tc>
                              <w:tc>
                                <w:tcPr>
                                  <w:tcW w:w="1275" w:type="dxa"/>
                                </w:tcPr>
                                <w:p w14:paraId="2352A6F1" w14:textId="7B0C6CF1" w:rsidR="00B9063F" w:rsidRPr="007F247E" w:rsidRDefault="007F247E">
                                  <w:pPr>
                                    <w:pStyle w:val="TableParagraph"/>
                                    <w:ind w:left="0"/>
                                  </w:pPr>
                                  <w:r>
                                    <w:t>Yes</w:t>
                                  </w:r>
                                </w:p>
                              </w:tc>
                              <w:tc>
                                <w:tcPr>
                                  <w:tcW w:w="4253" w:type="dxa"/>
                                </w:tcPr>
                                <w:p w14:paraId="34DB2219" w14:textId="6DC0CF8B" w:rsidR="00B9063F" w:rsidRPr="007F247E" w:rsidRDefault="004C618E">
                                  <w:pPr>
                                    <w:pStyle w:val="TableParagraph"/>
                                    <w:ind w:left="0"/>
                                  </w:pPr>
                                  <w:r>
                                    <w:t>This is an area we want to review during 2023/24 as we are unclear on what the expectations of the Ombudsman are. There have been times when we have offered what we consider to be reasonable redress, but the Ombudsman has subsequently ordered greater amounts to be paid</w:t>
                                  </w:r>
                                  <w:r w:rsidR="00E8774F">
                                    <w:t>.</w:t>
                                  </w:r>
                                </w:p>
                              </w:tc>
                            </w:tr>
                            <w:tr w:rsidR="00B9063F" w14:paraId="767F93D3" w14:textId="77777777">
                              <w:trPr>
                                <w:trHeight w:val="875"/>
                              </w:trPr>
                              <w:tc>
                                <w:tcPr>
                                  <w:tcW w:w="1692" w:type="dxa"/>
                                </w:tcPr>
                                <w:p w14:paraId="0E4809E4" w14:textId="77777777" w:rsidR="00B9063F" w:rsidRDefault="00B9063F">
                                  <w:pPr>
                                    <w:pStyle w:val="TableParagraph"/>
                                    <w:spacing w:before="1"/>
                                    <w:ind w:left="0"/>
                                    <w:rPr>
                                      <w:b/>
                                      <w:sz w:val="27"/>
                                    </w:rPr>
                                  </w:pPr>
                                </w:p>
                                <w:p w14:paraId="7CB0270C" w14:textId="77777777" w:rsidR="00B9063F" w:rsidRDefault="00DF2750">
                                  <w:pPr>
                                    <w:pStyle w:val="TableParagraph"/>
                                    <w:rPr>
                                      <w:b/>
                                    </w:rPr>
                                  </w:pPr>
                                  <w:r>
                                    <w:rPr>
                                      <w:b/>
                                      <w:spacing w:val="-5"/>
                                    </w:rPr>
                                    <w:t>6.5</w:t>
                                  </w:r>
                                </w:p>
                              </w:tc>
                              <w:tc>
                                <w:tcPr>
                                  <w:tcW w:w="6521" w:type="dxa"/>
                                </w:tcPr>
                                <w:p w14:paraId="0CD6F28C" w14:textId="77777777" w:rsidR="00B9063F" w:rsidRDefault="00DF2750">
                                  <w:pPr>
                                    <w:pStyle w:val="TableParagraph"/>
                                    <w:spacing w:before="57"/>
                                  </w:pPr>
                                  <w:r>
                                    <w:t>The</w:t>
                                  </w:r>
                                  <w:r>
                                    <w:rPr>
                                      <w:spacing w:val="-3"/>
                                    </w:rPr>
                                    <w:t xml:space="preserve"> </w:t>
                                  </w:r>
                                  <w:r>
                                    <w:t>remedy</w:t>
                                  </w:r>
                                  <w:r>
                                    <w:rPr>
                                      <w:spacing w:val="-3"/>
                                    </w:rPr>
                                    <w:t xml:space="preserve"> </w:t>
                                  </w:r>
                                  <w:r>
                                    <w:t>offer</w:t>
                                  </w:r>
                                  <w:r>
                                    <w:rPr>
                                      <w:spacing w:val="-5"/>
                                    </w:rPr>
                                    <w:t xml:space="preserve"> </w:t>
                                  </w:r>
                                  <w:r>
                                    <w:t>must</w:t>
                                  </w:r>
                                  <w:r>
                                    <w:rPr>
                                      <w:spacing w:val="-5"/>
                                    </w:rPr>
                                    <w:t xml:space="preserve"> </w:t>
                                  </w:r>
                                  <w:r>
                                    <w:t>clearly</w:t>
                                  </w:r>
                                  <w:r>
                                    <w:rPr>
                                      <w:spacing w:val="-3"/>
                                    </w:rPr>
                                    <w:t xml:space="preserve"> </w:t>
                                  </w:r>
                                  <w:r>
                                    <w:t>set</w:t>
                                  </w:r>
                                  <w:r>
                                    <w:rPr>
                                      <w:spacing w:val="-2"/>
                                    </w:rPr>
                                    <w:t xml:space="preserve"> </w:t>
                                  </w:r>
                                  <w:r>
                                    <w:t>out</w:t>
                                  </w:r>
                                  <w:r>
                                    <w:rPr>
                                      <w:spacing w:val="-2"/>
                                    </w:rPr>
                                    <w:t xml:space="preserve"> </w:t>
                                  </w:r>
                                  <w:r>
                                    <w:t>what</w:t>
                                  </w:r>
                                  <w:r>
                                    <w:rPr>
                                      <w:spacing w:val="-2"/>
                                    </w:rPr>
                                    <w:t xml:space="preserve"> </w:t>
                                  </w:r>
                                  <w:r>
                                    <w:t>will</w:t>
                                  </w:r>
                                  <w:r>
                                    <w:rPr>
                                      <w:spacing w:val="-4"/>
                                    </w:rPr>
                                    <w:t xml:space="preserve"> </w:t>
                                  </w:r>
                                  <w:r>
                                    <w:t>happen</w:t>
                                  </w:r>
                                  <w:r>
                                    <w:rPr>
                                      <w:spacing w:val="-4"/>
                                    </w:rPr>
                                    <w:t xml:space="preserve"> </w:t>
                                  </w:r>
                                  <w:r>
                                    <w:t>and</w:t>
                                  </w:r>
                                  <w:r>
                                    <w:rPr>
                                      <w:spacing w:val="-4"/>
                                    </w:rPr>
                                    <w:t xml:space="preserve"> </w:t>
                                  </w:r>
                                  <w:r>
                                    <w:t>by when, in agreement with the resident where appropriate. Any remedy proposed must be followed through to completion.</w:t>
                                  </w:r>
                                </w:p>
                              </w:tc>
                              <w:tc>
                                <w:tcPr>
                                  <w:tcW w:w="1275" w:type="dxa"/>
                                </w:tcPr>
                                <w:p w14:paraId="2D2389A7" w14:textId="29822935" w:rsidR="00B9063F" w:rsidRPr="007F247E" w:rsidRDefault="004C618E">
                                  <w:pPr>
                                    <w:pStyle w:val="TableParagraph"/>
                                    <w:ind w:left="0"/>
                                  </w:pPr>
                                  <w:r>
                                    <w:t>Yes</w:t>
                                  </w:r>
                                </w:p>
                              </w:tc>
                              <w:tc>
                                <w:tcPr>
                                  <w:tcW w:w="4253" w:type="dxa"/>
                                </w:tcPr>
                                <w:p w14:paraId="184EACA7" w14:textId="2B1BAF4E" w:rsidR="004C618E" w:rsidRPr="007F247E" w:rsidRDefault="007F247E" w:rsidP="004C618E">
                                  <w:pPr>
                                    <w:pStyle w:val="TableParagraph"/>
                                    <w:ind w:left="0"/>
                                  </w:pPr>
                                  <w:r>
                                    <w:t xml:space="preserve">This is included in the </w:t>
                                  </w:r>
                                  <w:r w:rsidR="00E8774F">
                                    <w:t>P</w:t>
                                  </w:r>
                                  <w:r>
                                    <w:t>olicy</w:t>
                                  </w:r>
                                  <w:r w:rsidR="004C618E">
                                    <w:t xml:space="preserve">. The </w:t>
                                  </w:r>
                                  <w:r w:rsidR="00E8774F">
                                    <w:t>C</w:t>
                                  </w:r>
                                  <w:r w:rsidR="004C618E">
                                    <w:t>omplaints complete stage allows officers to track that proposed remedies are delivered.</w:t>
                                  </w:r>
                                </w:p>
                                <w:p w14:paraId="47648643" w14:textId="0173A6F5" w:rsidR="00B9063F" w:rsidRPr="007F247E" w:rsidRDefault="00B9063F" w:rsidP="007F247E">
                                  <w:pPr>
                                    <w:pStyle w:val="TableParagraph"/>
                                    <w:ind w:left="0"/>
                                  </w:pPr>
                                </w:p>
                              </w:tc>
                            </w:tr>
                            <w:tr w:rsidR="00B9063F" w14:paraId="5F7A99A3" w14:textId="77777777">
                              <w:trPr>
                                <w:trHeight w:val="1012"/>
                              </w:trPr>
                              <w:tc>
                                <w:tcPr>
                                  <w:tcW w:w="1692" w:type="dxa"/>
                                </w:tcPr>
                                <w:p w14:paraId="1756FD8A" w14:textId="77777777" w:rsidR="00B9063F" w:rsidRDefault="00B9063F">
                                  <w:pPr>
                                    <w:pStyle w:val="TableParagraph"/>
                                    <w:spacing w:before="11"/>
                                    <w:ind w:left="0"/>
                                    <w:rPr>
                                      <w:b/>
                                      <w:sz w:val="32"/>
                                    </w:rPr>
                                  </w:pPr>
                                </w:p>
                                <w:p w14:paraId="7F496295" w14:textId="77777777" w:rsidR="00B9063F" w:rsidRDefault="00DF2750">
                                  <w:pPr>
                                    <w:pStyle w:val="TableParagraph"/>
                                    <w:rPr>
                                      <w:b/>
                                    </w:rPr>
                                  </w:pPr>
                                  <w:r>
                                    <w:rPr>
                                      <w:b/>
                                      <w:spacing w:val="-5"/>
                                    </w:rPr>
                                    <w:t>6.6</w:t>
                                  </w:r>
                                </w:p>
                              </w:tc>
                              <w:tc>
                                <w:tcPr>
                                  <w:tcW w:w="6521" w:type="dxa"/>
                                </w:tcPr>
                                <w:p w14:paraId="3D57EAF6" w14:textId="77777777" w:rsidR="00B9063F" w:rsidRDefault="00DF2750">
                                  <w:pPr>
                                    <w:pStyle w:val="TableParagraph"/>
                                    <w:ind w:right="162"/>
                                  </w:pPr>
                                  <w:r>
                                    <w:t>In awarding compensation, a landlord must consider whether any</w:t>
                                  </w:r>
                                  <w:r>
                                    <w:rPr>
                                      <w:spacing w:val="-3"/>
                                    </w:rPr>
                                    <w:t xml:space="preserve"> </w:t>
                                  </w:r>
                                  <w:r>
                                    <w:t>statutory</w:t>
                                  </w:r>
                                  <w:r>
                                    <w:rPr>
                                      <w:spacing w:val="-6"/>
                                    </w:rPr>
                                    <w:t xml:space="preserve"> </w:t>
                                  </w:r>
                                  <w:r>
                                    <w:t>payments</w:t>
                                  </w:r>
                                  <w:r>
                                    <w:rPr>
                                      <w:spacing w:val="-8"/>
                                    </w:rPr>
                                    <w:t xml:space="preserve"> </w:t>
                                  </w:r>
                                  <w:r>
                                    <w:t>are</w:t>
                                  </w:r>
                                  <w:r>
                                    <w:rPr>
                                      <w:spacing w:val="-4"/>
                                    </w:rPr>
                                    <w:t xml:space="preserve"> </w:t>
                                  </w:r>
                                  <w:r>
                                    <w:t>due,</w:t>
                                  </w:r>
                                  <w:r>
                                    <w:rPr>
                                      <w:spacing w:val="-2"/>
                                    </w:rPr>
                                    <w:t xml:space="preserve"> </w:t>
                                  </w:r>
                                  <w:r>
                                    <w:t>if</w:t>
                                  </w:r>
                                  <w:r>
                                    <w:rPr>
                                      <w:spacing w:val="-4"/>
                                    </w:rPr>
                                    <w:t xml:space="preserve"> </w:t>
                                  </w:r>
                                  <w:r>
                                    <w:t>any</w:t>
                                  </w:r>
                                  <w:r>
                                    <w:rPr>
                                      <w:spacing w:val="-5"/>
                                    </w:rPr>
                                    <w:t xml:space="preserve"> </w:t>
                                  </w:r>
                                  <w:r>
                                    <w:t>quantifiable</w:t>
                                  </w:r>
                                  <w:r>
                                    <w:rPr>
                                      <w:spacing w:val="-4"/>
                                    </w:rPr>
                                    <w:t xml:space="preserve"> </w:t>
                                  </w:r>
                                  <w:r>
                                    <w:t>losses</w:t>
                                  </w:r>
                                  <w:r>
                                    <w:rPr>
                                      <w:spacing w:val="-3"/>
                                    </w:rPr>
                                    <w:t xml:space="preserve"> </w:t>
                                  </w:r>
                                  <w:r>
                                    <w:t>have been incurred, the time and trouble a resident has been put to</w:t>
                                  </w:r>
                                </w:p>
                                <w:p w14:paraId="70DDAA85" w14:textId="77777777" w:rsidR="00B9063F" w:rsidRDefault="00DF2750">
                                  <w:pPr>
                                    <w:pStyle w:val="TableParagraph"/>
                                    <w:spacing w:line="234" w:lineRule="exact"/>
                                  </w:pPr>
                                  <w:r>
                                    <w:t>as</w:t>
                                  </w:r>
                                  <w:r>
                                    <w:rPr>
                                      <w:spacing w:val="-4"/>
                                    </w:rPr>
                                    <w:t xml:space="preserve"> </w:t>
                                  </w:r>
                                  <w:r>
                                    <w:t>well</w:t>
                                  </w:r>
                                  <w:r>
                                    <w:rPr>
                                      <w:spacing w:val="-5"/>
                                    </w:rPr>
                                    <w:t xml:space="preserve"> </w:t>
                                  </w:r>
                                  <w:r>
                                    <w:t>as</w:t>
                                  </w:r>
                                  <w:r>
                                    <w:rPr>
                                      <w:spacing w:val="-4"/>
                                    </w:rPr>
                                    <w:t xml:space="preserve"> </w:t>
                                  </w:r>
                                  <w:r>
                                    <w:t>any</w:t>
                                  </w:r>
                                  <w:r>
                                    <w:rPr>
                                      <w:spacing w:val="-7"/>
                                    </w:rPr>
                                    <w:t xml:space="preserve"> </w:t>
                                  </w:r>
                                  <w:r>
                                    <w:t>distress</w:t>
                                  </w:r>
                                  <w:r>
                                    <w:rPr>
                                      <w:spacing w:val="-4"/>
                                    </w:rPr>
                                    <w:t xml:space="preserve"> </w:t>
                                  </w:r>
                                  <w:r>
                                    <w:t>and</w:t>
                                  </w:r>
                                  <w:r>
                                    <w:rPr>
                                      <w:spacing w:val="-5"/>
                                    </w:rPr>
                                    <w:t xml:space="preserve"> </w:t>
                                  </w:r>
                                  <w:r>
                                    <w:t>inconvenience</w:t>
                                  </w:r>
                                  <w:r>
                                    <w:rPr>
                                      <w:spacing w:val="-4"/>
                                    </w:rPr>
                                    <w:t xml:space="preserve"> </w:t>
                                  </w:r>
                                  <w:r>
                                    <w:rPr>
                                      <w:spacing w:val="-2"/>
                                    </w:rPr>
                                    <w:t>caused.</w:t>
                                  </w:r>
                                </w:p>
                              </w:tc>
                              <w:tc>
                                <w:tcPr>
                                  <w:tcW w:w="1275" w:type="dxa"/>
                                </w:tcPr>
                                <w:p w14:paraId="02E39147" w14:textId="4F18FA56" w:rsidR="00B9063F" w:rsidRPr="007F247E" w:rsidRDefault="007F247E">
                                  <w:pPr>
                                    <w:pStyle w:val="TableParagraph"/>
                                    <w:ind w:left="0"/>
                                  </w:pPr>
                                  <w:r>
                                    <w:t>Yes</w:t>
                                  </w:r>
                                </w:p>
                              </w:tc>
                              <w:tc>
                                <w:tcPr>
                                  <w:tcW w:w="4253" w:type="dxa"/>
                                </w:tcPr>
                                <w:p w14:paraId="6F490610" w14:textId="60211D66" w:rsidR="00B9063F" w:rsidRPr="007F247E" w:rsidRDefault="00000DE5">
                                  <w:pPr>
                                    <w:pStyle w:val="TableParagraph"/>
                                    <w:ind w:left="0"/>
                                  </w:pPr>
                                  <w:r>
                                    <w:t>This is covered in the Compensation Policy</w:t>
                                  </w:r>
                                  <w:r w:rsidR="00E8774F">
                                    <w:t>.</w:t>
                                  </w:r>
                                </w:p>
                              </w:tc>
                            </w:tr>
                          </w:tbl>
                          <w:p w14:paraId="7D64DC80" w14:textId="77777777" w:rsidR="00B9063F" w:rsidRDefault="00B9063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2FC4C" id="docshape5" o:spid="_x0000_s1030" type="#_x0000_t202" style="position:absolute;left:0;text-align:left;margin-left:67.15pt;margin-top:36.1pt;width:692.3pt;height:293.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2DE8C5E7" w14:textId="77777777">
                        <w:trPr>
                          <w:trHeight w:val="539"/>
                        </w:trPr>
                        <w:tc>
                          <w:tcPr>
                            <w:tcW w:w="1692" w:type="dxa"/>
                          </w:tcPr>
                          <w:p w14:paraId="31865470" w14:textId="77777777" w:rsidR="00B9063F" w:rsidRDefault="00DF2750">
                            <w:pPr>
                              <w:pStyle w:val="TableParagraph"/>
                              <w:rPr>
                                <w:b/>
                              </w:rPr>
                            </w:pPr>
                            <w:r>
                              <w:rPr>
                                <w:b/>
                              </w:rPr>
                              <w:t>Code</w:t>
                            </w:r>
                            <w:r>
                              <w:rPr>
                                <w:b/>
                                <w:spacing w:val="-3"/>
                              </w:rPr>
                              <w:t xml:space="preserve"> </w:t>
                            </w:r>
                            <w:r>
                              <w:rPr>
                                <w:b/>
                                <w:spacing w:val="-2"/>
                              </w:rPr>
                              <w:t>section</w:t>
                            </w:r>
                          </w:p>
                        </w:tc>
                        <w:tc>
                          <w:tcPr>
                            <w:tcW w:w="6521" w:type="dxa"/>
                          </w:tcPr>
                          <w:p w14:paraId="09621718"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tcPr>
                          <w:p w14:paraId="131CB55C" w14:textId="77777777" w:rsidR="00B9063F" w:rsidRDefault="00DF2750">
                            <w:pPr>
                              <w:pStyle w:val="TableParagraph"/>
                              <w:rPr>
                                <w:b/>
                              </w:rPr>
                            </w:pPr>
                            <w:r>
                              <w:rPr>
                                <w:b/>
                                <w:spacing w:val="-2"/>
                              </w:rPr>
                              <w:t>Comply:</w:t>
                            </w:r>
                          </w:p>
                          <w:p w14:paraId="4F664265" w14:textId="77777777" w:rsidR="00B9063F" w:rsidRDefault="00DF2750">
                            <w:pPr>
                              <w:pStyle w:val="TableParagraph"/>
                              <w:spacing w:before="18" w:line="249" w:lineRule="exact"/>
                              <w:rPr>
                                <w:b/>
                              </w:rPr>
                            </w:pPr>
                            <w:r>
                              <w:rPr>
                                <w:b/>
                                <w:spacing w:val="-2"/>
                              </w:rPr>
                              <w:t>Yes/No</w:t>
                            </w:r>
                          </w:p>
                        </w:tc>
                        <w:tc>
                          <w:tcPr>
                            <w:tcW w:w="4253" w:type="dxa"/>
                          </w:tcPr>
                          <w:p w14:paraId="210DEA78"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5AB10A81" w14:textId="77777777">
                        <w:trPr>
                          <w:trHeight w:val="1012"/>
                        </w:trPr>
                        <w:tc>
                          <w:tcPr>
                            <w:tcW w:w="1692" w:type="dxa"/>
                          </w:tcPr>
                          <w:p w14:paraId="55FCED42" w14:textId="77777777" w:rsidR="00B9063F" w:rsidRDefault="00B9063F">
                            <w:pPr>
                              <w:pStyle w:val="TableParagraph"/>
                              <w:spacing w:before="11"/>
                              <w:ind w:left="0"/>
                              <w:rPr>
                                <w:b/>
                                <w:sz w:val="32"/>
                              </w:rPr>
                            </w:pPr>
                          </w:p>
                          <w:p w14:paraId="6326DB9C" w14:textId="77777777" w:rsidR="00B9063F" w:rsidRDefault="00DF2750">
                            <w:pPr>
                              <w:pStyle w:val="TableParagraph"/>
                              <w:rPr>
                                <w:b/>
                              </w:rPr>
                            </w:pPr>
                            <w:r>
                              <w:rPr>
                                <w:b/>
                                <w:spacing w:val="-5"/>
                              </w:rPr>
                              <w:t>6.1</w:t>
                            </w:r>
                          </w:p>
                        </w:tc>
                        <w:tc>
                          <w:tcPr>
                            <w:tcW w:w="6521" w:type="dxa"/>
                          </w:tcPr>
                          <w:p w14:paraId="64C3D952" w14:textId="77777777" w:rsidR="00B9063F" w:rsidRDefault="00DF2750">
                            <w:pPr>
                              <w:pStyle w:val="TableParagraph"/>
                              <w:ind w:right="162"/>
                            </w:pPr>
                            <w:r>
                              <w:t>Effective dispute resolution requires a process designed to resolve complaints. Where something has gone wrong a landlord</w:t>
                            </w:r>
                            <w:r>
                              <w:rPr>
                                <w:spacing w:val="-4"/>
                              </w:rPr>
                              <w:t xml:space="preserve"> </w:t>
                            </w:r>
                            <w:r>
                              <w:t>must</w:t>
                            </w:r>
                            <w:r>
                              <w:rPr>
                                <w:spacing w:val="-2"/>
                              </w:rPr>
                              <w:t xml:space="preserve"> </w:t>
                            </w:r>
                            <w:r>
                              <w:t>acknowledge</w:t>
                            </w:r>
                            <w:r>
                              <w:rPr>
                                <w:spacing w:val="-4"/>
                              </w:rPr>
                              <w:t xml:space="preserve"> </w:t>
                            </w:r>
                            <w:r>
                              <w:t>this</w:t>
                            </w:r>
                            <w:r>
                              <w:rPr>
                                <w:spacing w:val="-3"/>
                              </w:rPr>
                              <w:t xml:space="preserve"> </w:t>
                            </w:r>
                            <w:r>
                              <w:t>and</w:t>
                            </w:r>
                            <w:r>
                              <w:rPr>
                                <w:spacing w:val="-6"/>
                              </w:rPr>
                              <w:t xml:space="preserve"> </w:t>
                            </w:r>
                            <w:r>
                              <w:t>set</w:t>
                            </w:r>
                            <w:r>
                              <w:rPr>
                                <w:spacing w:val="-2"/>
                              </w:rPr>
                              <w:t xml:space="preserve"> </w:t>
                            </w:r>
                            <w:r>
                              <w:t>out</w:t>
                            </w:r>
                            <w:r>
                              <w:rPr>
                                <w:spacing w:val="-5"/>
                              </w:rPr>
                              <w:t xml:space="preserve"> </w:t>
                            </w:r>
                            <w:r>
                              <w:t>the</w:t>
                            </w:r>
                            <w:r>
                              <w:rPr>
                                <w:spacing w:val="-4"/>
                              </w:rPr>
                              <w:t xml:space="preserve"> </w:t>
                            </w:r>
                            <w:r>
                              <w:t>actions</w:t>
                            </w:r>
                            <w:r>
                              <w:rPr>
                                <w:spacing w:val="-3"/>
                              </w:rPr>
                              <w:t xml:space="preserve"> </w:t>
                            </w:r>
                            <w:r>
                              <w:t>it</w:t>
                            </w:r>
                            <w:r>
                              <w:rPr>
                                <w:spacing w:val="-4"/>
                              </w:rPr>
                              <w:t xml:space="preserve"> </w:t>
                            </w:r>
                            <w:r>
                              <w:t>has</w:t>
                            </w:r>
                          </w:p>
                          <w:p w14:paraId="4874FCF9" w14:textId="77777777" w:rsidR="00B9063F" w:rsidRDefault="00DF2750">
                            <w:pPr>
                              <w:pStyle w:val="TableParagraph"/>
                              <w:spacing w:line="234" w:lineRule="exact"/>
                            </w:pPr>
                            <w:r>
                              <w:t>already</w:t>
                            </w:r>
                            <w:r>
                              <w:rPr>
                                <w:spacing w:val="-3"/>
                              </w:rPr>
                              <w:t xml:space="preserve"> </w:t>
                            </w:r>
                            <w:r>
                              <w:t>taken,</w:t>
                            </w:r>
                            <w:r>
                              <w:rPr>
                                <w:spacing w:val="-4"/>
                              </w:rPr>
                              <w:t xml:space="preserve"> </w:t>
                            </w:r>
                            <w:r>
                              <w:t>or</w:t>
                            </w:r>
                            <w:r>
                              <w:rPr>
                                <w:spacing w:val="-4"/>
                              </w:rPr>
                              <w:t xml:space="preserve"> </w:t>
                            </w:r>
                            <w:r>
                              <w:t>intends</w:t>
                            </w:r>
                            <w:r>
                              <w:rPr>
                                <w:spacing w:val="-5"/>
                              </w:rPr>
                              <w:t xml:space="preserve"> </w:t>
                            </w:r>
                            <w:r>
                              <w:t>to</w:t>
                            </w:r>
                            <w:r>
                              <w:rPr>
                                <w:spacing w:val="-4"/>
                              </w:rPr>
                              <w:t xml:space="preserve"> </w:t>
                            </w:r>
                            <w:r>
                              <w:t>take,</w:t>
                            </w:r>
                            <w:r>
                              <w:rPr>
                                <w:spacing w:val="-4"/>
                              </w:rPr>
                              <w:t xml:space="preserve"> </w:t>
                            </w:r>
                            <w:r>
                              <w:t>to</w:t>
                            </w:r>
                            <w:r>
                              <w:rPr>
                                <w:spacing w:val="-4"/>
                              </w:rPr>
                              <w:t xml:space="preserve"> </w:t>
                            </w:r>
                            <w:r>
                              <w:t>put</w:t>
                            </w:r>
                            <w:r>
                              <w:rPr>
                                <w:spacing w:val="-3"/>
                              </w:rPr>
                              <w:t xml:space="preserve"> </w:t>
                            </w:r>
                            <w:r>
                              <w:t>things</w:t>
                            </w:r>
                            <w:r>
                              <w:rPr>
                                <w:spacing w:val="-4"/>
                              </w:rPr>
                              <w:t xml:space="preserve"> </w:t>
                            </w:r>
                            <w:r>
                              <w:rPr>
                                <w:spacing w:val="-2"/>
                              </w:rPr>
                              <w:t>right.</w:t>
                            </w:r>
                          </w:p>
                        </w:tc>
                        <w:tc>
                          <w:tcPr>
                            <w:tcW w:w="1275" w:type="dxa"/>
                          </w:tcPr>
                          <w:p w14:paraId="4B19C2A9" w14:textId="6918FFC9" w:rsidR="00B9063F" w:rsidRPr="007F247E" w:rsidRDefault="004C618E">
                            <w:pPr>
                              <w:pStyle w:val="TableParagraph"/>
                              <w:ind w:left="0"/>
                            </w:pPr>
                            <w:r>
                              <w:t>Yes</w:t>
                            </w:r>
                          </w:p>
                        </w:tc>
                        <w:tc>
                          <w:tcPr>
                            <w:tcW w:w="4253" w:type="dxa"/>
                          </w:tcPr>
                          <w:p w14:paraId="10D68C32" w14:textId="1A91FDC3" w:rsidR="004C618E" w:rsidRPr="007F247E" w:rsidRDefault="007F247E" w:rsidP="004C618E">
                            <w:pPr>
                              <w:pStyle w:val="TableParagraph"/>
                              <w:ind w:left="0"/>
                            </w:pPr>
                            <w:r>
                              <w:t xml:space="preserve">This is included in the </w:t>
                            </w:r>
                            <w:r w:rsidR="00E8774F">
                              <w:t>P</w:t>
                            </w:r>
                            <w:r>
                              <w:t>olicy</w:t>
                            </w:r>
                            <w:r w:rsidR="004C618E">
                              <w:t xml:space="preserve"> and the supporting guidance and templates.</w:t>
                            </w:r>
                            <w:r>
                              <w:t xml:space="preserve"> </w:t>
                            </w:r>
                          </w:p>
                          <w:p w14:paraId="364D9DF2" w14:textId="67344CA4" w:rsidR="007F247E" w:rsidRPr="007F247E" w:rsidRDefault="007F247E">
                            <w:pPr>
                              <w:pStyle w:val="TableParagraph"/>
                              <w:ind w:left="0"/>
                            </w:pPr>
                          </w:p>
                        </w:tc>
                      </w:tr>
                      <w:tr w:rsidR="00B9063F" w14:paraId="55B7FBE9" w14:textId="77777777">
                        <w:trPr>
                          <w:trHeight w:val="1264"/>
                        </w:trPr>
                        <w:tc>
                          <w:tcPr>
                            <w:tcW w:w="1692" w:type="dxa"/>
                          </w:tcPr>
                          <w:p w14:paraId="54ECDC8A" w14:textId="77777777" w:rsidR="00B9063F" w:rsidRDefault="00B9063F">
                            <w:pPr>
                              <w:pStyle w:val="TableParagraph"/>
                              <w:ind w:left="0"/>
                              <w:rPr>
                                <w:b/>
                                <w:sz w:val="24"/>
                              </w:rPr>
                            </w:pPr>
                          </w:p>
                          <w:p w14:paraId="1DD586A2" w14:textId="77777777" w:rsidR="00B9063F" w:rsidRDefault="00B9063F">
                            <w:pPr>
                              <w:pStyle w:val="TableParagraph"/>
                              <w:ind w:left="0"/>
                              <w:rPr>
                                <w:b/>
                                <w:sz w:val="20"/>
                              </w:rPr>
                            </w:pPr>
                          </w:p>
                          <w:p w14:paraId="239AA8EE" w14:textId="77777777" w:rsidR="00B9063F" w:rsidRDefault="00DF2750">
                            <w:pPr>
                              <w:pStyle w:val="TableParagraph"/>
                              <w:rPr>
                                <w:b/>
                              </w:rPr>
                            </w:pPr>
                            <w:r>
                              <w:rPr>
                                <w:b/>
                                <w:spacing w:val="-5"/>
                              </w:rPr>
                              <w:t>6.2</w:t>
                            </w:r>
                          </w:p>
                        </w:tc>
                        <w:tc>
                          <w:tcPr>
                            <w:tcW w:w="6521" w:type="dxa"/>
                          </w:tcPr>
                          <w:p w14:paraId="7F4F6F26" w14:textId="77777777" w:rsidR="00B9063F" w:rsidRDefault="00DF2750">
                            <w:pPr>
                              <w:pStyle w:val="TableParagraph"/>
                              <w:ind w:right="162"/>
                            </w:pPr>
                            <w:r>
                              <w:t>Any remedy offered must reflect the extent of any service failures and the level of detriment caused to the resident as a result. A landlord must carefully manage the expectations of residents</w:t>
                            </w:r>
                            <w:r>
                              <w:rPr>
                                <w:spacing w:val="-7"/>
                              </w:rPr>
                              <w:t xml:space="preserve"> </w:t>
                            </w:r>
                            <w:r>
                              <w:t>and</w:t>
                            </w:r>
                            <w:r>
                              <w:rPr>
                                <w:spacing w:val="-5"/>
                              </w:rPr>
                              <w:t xml:space="preserve"> </w:t>
                            </w:r>
                            <w:r>
                              <w:t>not</w:t>
                            </w:r>
                            <w:r>
                              <w:rPr>
                                <w:spacing w:val="-3"/>
                              </w:rPr>
                              <w:t xml:space="preserve"> </w:t>
                            </w:r>
                            <w:r>
                              <w:t>promise</w:t>
                            </w:r>
                            <w:r>
                              <w:rPr>
                                <w:spacing w:val="-5"/>
                              </w:rPr>
                              <w:t xml:space="preserve"> </w:t>
                            </w:r>
                            <w:r>
                              <w:t>anything</w:t>
                            </w:r>
                            <w:r>
                              <w:rPr>
                                <w:spacing w:val="-7"/>
                              </w:rPr>
                              <w:t xml:space="preserve"> </w:t>
                            </w:r>
                            <w:r>
                              <w:t>that</w:t>
                            </w:r>
                            <w:r>
                              <w:rPr>
                                <w:spacing w:val="-3"/>
                              </w:rPr>
                              <w:t xml:space="preserve"> </w:t>
                            </w:r>
                            <w:r>
                              <w:t>cannot</w:t>
                            </w:r>
                            <w:r>
                              <w:rPr>
                                <w:spacing w:val="-3"/>
                              </w:rPr>
                              <w:t xml:space="preserve"> </w:t>
                            </w:r>
                            <w:r>
                              <w:t>be</w:t>
                            </w:r>
                            <w:r>
                              <w:rPr>
                                <w:spacing w:val="-5"/>
                              </w:rPr>
                              <w:t xml:space="preserve"> </w:t>
                            </w:r>
                            <w:r>
                              <w:t>delivered</w:t>
                            </w:r>
                            <w:r>
                              <w:rPr>
                                <w:spacing w:val="-5"/>
                              </w:rPr>
                              <w:t xml:space="preserve"> </w:t>
                            </w:r>
                            <w:r>
                              <w:t>or</w:t>
                            </w:r>
                          </w:p>
                          <w:p w14:paraId="256809F4" w14:textId="77777777" w:rsidR="00B9063F" w:rsidRDefault="00DF2750">
                            <w:pPr>
                              <w:pStyle w:val="TableParagraph"/>
                              <w:spacing w:line="233" w:lineRule="exact"/>
                            </w:pPr>
                            <w:r>
                              <w:t>would</w:t>
                            </w:r>
                            <w:r>
                              <w:rPr>
                                <w:spacing w:val="-6"/>
                              </w:rPr>
                              <w:t xml:space="preserve"> </w:t>
                            </w:r>
                            <w:r>
                              <w:t>cause</w:t>
                            </w:r>
                            <w:r>
                              <w:rPr>
                                <w:spacing w:val="-5"/>
                              </w:rPr>
                              <w:t xml:space="preserve"> </w:t>
                            </w:r>
                            <w:r>
                              <w:t>unfairness</w:t>
                            </w:r>
                            <w:r>
                              <w:rPr>
                                <w:spacing w:val="-7"/>
                              </w:rPr>
                              <w:t xml:space="preserve"> </w:t>
                            </w:r>
                            <w:r>
                              <w:t>to</w:t>
                            </w:r>
                            <w:r>
                              <w:rPr>
                                <w:spacing w:val="-5"/>
                              </w:rPr>
                              <w:t xml:space="preserve"> </w:t>
                            </w:r>
                            <w:r>
                              <w:t>other</w:t>
                            </w:r>
                            <w:r>
                              <w:rPr>
                                <w:spacing w:val="-6"/>
                              </w:rPr>
                              <w:t xml:space="preserve"> </w:t>
                            </w:r>
                            <w:r>
                              <w:rPr>
                                <w:spacing w:val="-2"/>
                              </w:rPr>
                              <w:t>residents.</w:t>
                            </w:r>
                          </w:p>
                        </w:tc>
                        <w:tc>
                          <w:tcPr>
                            <w:tcW w:w="1275" w:type="dxa"/>
                          </w:tcPr>
                          <w:p w14:paraId="2352A6F1" w14:textId="7B0C6CF1" w:rsidR="00B9063F" w:rsidRPr="007F247E" w:rsidRDefault="007F247E">
                            <w:pPr>
                              <w:pStyle w:val="TableParagraph"/>
                              <w:ind w:left="0"/>
                            </w:pPr>
                            <w:r>
                              <w:t>Yes</w:t>
                            </w:r>
                          </w:p>
                        </w:tc>
                        <w:tc>
                          <w:tcPr>
                            <w:tcW w:w="4253" w:type="dxa"/>
                          </w:tcPr>
                          <w:p w14:paraId="34DB2219" w14:textId="6DC0CF8B" w:rsidR="00B9063F" w:rsidRPr="007F247E" w:rsidRDefault="004C618E">
                            <w:pPr>
                              <w:pStyle w:val="TableParagraph"/>
                              <w:ind w:left="0"/>
                            </w:pPr>
                            <w:r>
                              <w:t>This is an area we want to review during 2023/24 as we are unclear on what the expectations of the Ombudsman are. There have been times when we have offered what we consider to be reasonable redress, but the Ombudsman has subsequently ordered greater amounts to be paid</w:t>
                            </w:r>
                            <w:r w:rsidR="00E8774F">
                              <w:t>.</w:t>
                            </w:r>
                          </w:p>
                        </w:tc>
                      </w:tr>
                      <w:tr w:rsidR="00B9063F" w14:paraId="767F93D3" w14:textId="77777777">
                        <w:trPr>
                          <w:trHeight w:val="875"/>
                        </w:trPr>
                        <w:tc>
                          <w:tcPr>
                            <w:tcW w:w="1692" w:type="dxa"/>
                          </w:tcPr>
                          <w:p w14:paraId="0E4809E4" w14:textId="77777777" w:rsidR="00B9063F" w:rsidRDefault="00B9063F">
                            <w:pPr>
                              <w:pStyle w:val="TableParagraph"/>
                              <w:spacing w:before="1"/>
                              <w:ind w:left="0"/>
                              <w:rPr>
                                <w:b/>
                                <w:sz w:val="27"/>
                              </w:rPr>
                            </w:pPr>
                          </w:p>
                          <w:p w14:paraId="7CB0270C" w14:textId="77777777" w:rsidR="00B9063F" w:rsidRDefault="00DF2750">
                            <w:pPr>
                              <w:pStyle w:val="TableParagraph"/>
                              <w:rPr>
                                <w:b/>
                              </w:rPr>
                            </w:pPr>
                            <w:r>
                              <w:rPr>
                                <w:b/>
                                <w:spacing w:val="-5"/>
                              </w:rPr>
                              <w:t>6.5</w:t>
                            </w:r>
                          </w:p>
                        </w:tc>
                        <w:tc>
                          <w:tcPr>
                            <w:tcW w:w="6521" w:type="dxa"/>
                          </w:tcPr>
                          <w:p w14:paraId="0CD6F28C" w14:textId="77777777" w:rsidR="00B9063F" w:rsidRDefault="00DF2750">
                            <w:pPr>
                              <w:pStyle w:val="TableParagraph"/>
                              <w:spacing w:before="57"/>
                            </w:pPr>
                            <w:r>
                              <w:t>The</w:t>
                            </w:r>
                            <w:r>
                              <w:rPr>
                                <w:spacing w:val="-3"/>
                              </w:rPr>
                              <w:t xml:space="preserve"> </w:t>
                            </w:r>
                            <w:r>
                              <w:t>remedy</w:t>
                            </w:r>
                            <w:r>
                              <w:rPr>
                                <w:spacing w:val="-3"/>
                              </w:rPr>
                              <w:t xml:space="preserve"> </w:t>
                            </w:r>
                            <w:r>
                              <w:t>offer</w:t>
                            </w:r>
                            <w:r>
                              <w:rPr>
                                <w:spacing w:val="-5"/>
                              </w:rPr>
                              <w:t xml:space="preserve"> </w:t>
                            </w:r>
                            <w:r>
                              <w:t>must</w:t>
                            </w:r>
                            <w:r>
                              <w:rPr>
                                <w:spacing w:val="-5"/>
                              </w:rPr>
                              <w:t xml:space="preserve"> </w:t>
                            </w:r>
                            <w:r>
                              <w:t>clearly</w:t>
                            </w:r>
                            <w:r>
                              <w:rPr>
                                <w:spacing w:val="-3"/>
                              </w:rPr>
                              <w:t xml:space="preserve"> </w:t>
                            </w:r>
                            <w:r>
                              <w:t>set</w:t>
                            </w:r>
                            <w:r>
                              <w:rPr>
                                <w:spacing w:val="-2"/>
                              </w:rPr>
                              <w:t xml:space="preserve"> </w:t>
                            </w:r>
                            <w:r>
                              <w:t>out</w:t>
                            </w:r>
                            <w:r>
                              <w:rPr>
                                <w:spacing w:val="-2"/>
                              </w:rPr>
                              <w:t xml:space="preserve"> </w:t>
                            </w:r>
                            <w:r>
                              <w:t>what</w:t>
                            </w:r>
                            <w:r>
                              <w:rPr>
                                <w:spacing w:val="-2"/>
                              </w:rPr>
                              <w:t xml:space="preserve"> </w:t>
                            </w:r>
                            <w:r>
                              <w:t>will</w:t>
                            </w:r>
                            <w:r>
                              <w:rPr>
                                <w:spacing w:val="-4"/>
                              </w:rPr>
                              <w:t xml:space="preserve"> </w:t>
                            </w:r>
                            <w:r>
                              <w:t>happen</w:t>
                            </w:r>
                            <w:r>
                              <w:rPr>
                                <w:spacing w:val="-4"/>
                              </w:rPr>
                              <w:t xml:space="preserve"> </w:t>
                            </w:r>
                            <w:r>
                              <w:t>and</w:t>
                            </w:r>
                            <w:r>
                              <w:rPr>
                                <w:spacing w:val="-4"/>
                              </w:rPr>
                              <w:t xml:space="preserve"> </w:t>
                            </w:r>
                            <w:r>
                              <w:t>by when, in agreement with the resident where appropriate. Any remedy proposed must be followed through to completion.</w:t>
                            </w:r>
                          </w:p>
                        </w:tc>
                        <w:tc>
                          <w:tcPr>
                            <w:tcW w:w="1275" w:type="dxa"/>
                          </w:tcPr>
                          <w:p w14:paraId="2D2389A7" w14:textId="29822935" w:rsidR="00B9063F" w:rsidRPr="007F247E" w:rsidRDefault="004C618E">
                            <w:pPr>
                              <w:pStyle w:val="TableParagraph"/>
                              <w:ind w:left="0"/>
                            </w:pPr>
                            <w:r>
                              <w:t>Yes</w:t>
                            </w:r>
                          </w:p>
                        </w:tc>
                        <w:tc>
                          <w:tcPr>
                            <w:tcW w:w="4253" w:type="dxa"/>
                          </w:tcPr>
                          <w:p w14:paraId="184EACA7" w14:textId="2B1BAF4E" w:rsidR="004C618E" w:rsidRPr="007F247E" w:rsidRDefault="007F247E" w:rsidP="004C618E">
                            <w:pPr>
                              <w:pStyle w:val="TableParagraph"/>
                              <w:ind w:left="0"/>
                            </w:pPr>
                            <w:r>
                              <w:t xml:space="preserve">This is included in the </w:t>
                            </w:r>
                            <w:r w:rsidR="00E8774F">
                              <w:t>P</w:t>
                            </w:r>
                            <w:r>
                              <w:t>olicy</w:t>
                            </w:r>
                            <w:r w:rsidR="004C618E">
                              <w:t xml:space="preserve">. The </w:t>
                            </w:r>
                            <w:r w:rsidR="00E8774F">
                              <w:t>C</w:t>
                            </w:r>
                            <w:r w:rsidR="004C618E">
                              <w:t>omplaints complete stage allows officers to track that proposed remedies are delivered.</w:t>
                            </w:r>
                          </w:p>
                          <w:p w14:paraId="47648643" w14:textId="0173A6F5" w:rsidR="00B9063F" w:rsidRPr="007F247E" w:rsidRDefault="00B9063F" w:rsidP="007F247E">
                            <w:pPr>
                              <w:pStyle w:val="TableParagraph"/>
                              <w:ind w:left="0"/>
                            </w:pPr>
                          </w:p>
                        </w:tc>
                      </w:tr>
                      <w:tr w:rsidR="00B9063F" w14:paraId="5F7A99A3" w14:textId="77777777">
                        <w:trPr>
                          <w:trHeight w:val="1012"/>
                        </w:trPr>
                        <w:tc>
                          <w:tcPr>
                            <w:tcW w:w="1692" w:type="dxa"/>
                          </w:tcPr>
                          <w:p w14:paraId="1756FD8A" w14:textId="77777777" w:rsidR="00B9063F" w:rsidRDefault="00B9063F">
                            <w:pPr>
                              <w:pStyle w:val="TableParagraph"/>
                              <w:spacing w:before="11"/>
                              <w:ind w:left="0"/>
                              <w:rPr>
                                <w:b/>
                                <w:sz w:val="32"/>
                              </w:rPr>
                            </w:pPr>
                          </w:p>
                          <w:p w14:paraId="7F496295" w14:textId="77777777" w:rsidR="00B9063F" w:rsidRDefault="00DF2750">
                            <w:pPr>
                              <w:pStyle w:val="TableParagraph"/>
                              <w:rPr>
                                <w:b/>
                              </w:rPr>
                            </w:pPr>
                            <w:r>
                              <w:rPr>
                                <w:b/>
                                <w:spacing w:val="-5"/>
                              </w:rPr>
                              <w:t>6.6</w:t>
                            </w:r>
                          </w:p>
                        </w:tc>
                        <w:tc>
                          <w:tcPr>
                            <w:tcW w:w="6521" w:type="dxa"/>
                          </w:tcPr>
                          <w:p w14:paraId="3D57EAF6" w14:textId="77777777" w:rsidR="00B9063F" w:rsidRDefault="00DF2750">
                            <w:pPr>
                              <w:pStyle w:val="TableParagraph"/>
                              <w:ind w:right="162"/>
                            </w:pPr>
                            <w:r>
                              <w:t>In awarding compensation, a landlord must consider whether any</w:t>
                            </w:r>
                            <w:r>
                              <w:rPr>
                                <w:spacing w:val="-3"/>
                              </w:rPr>
                              <w:t xml:space="preserve"> </w:t>
                            </w:r>
                            <w:r>
                              <w:t>statutory</w:t>
                            </w:r>
                            <w:r>
                              <w:rPr>
                                <w:spacing w:val="-6"/>
                              </w:rPr>
                              <w:t xml:space="preserve"> </w:t>
                            </w:r>
                            <w:r>
                              <w:t>payments</w:t>
                            </w:r>
                            <w:r>
                              <w:rPr>
                                <w:spacing w:val="-8"/>
                              </w:rPr>
                              <w:t xml:space="preserve"> </w:t>
                            </w:r>
                            <w:r>
                              <w:t>are</w:t>
                            </w:r>
                            <w:r>
                              <w:rPr>
                                <w:spacing w:val="-4"/>
                              </w:rPr>
                              <w:t xml:space="preserve"> </w:t>
                            </w:r>
                            <w:r>
                              <w:t>due,</w:t>
                            </w:r>
                            <w:r>
                              <w:rPr>
                                <w:spacing w:val="-2"/>
                              </w:rPr>
                              <w:t xml:space="preserve"> </w:t>
                            </w:r>
                            <w:r>
                              <w:t>if</w:t>
                            </w:r>
                            <w:r>
                              <w:rPr>
                                <w:spacing w:val="-4"/>
                              </w:rPr>
                              <w:t xml:space="preserve"> </w:t>
                            </w:r>
                            <w:r>
                              <w:t>any</w:t>
                            </w:r>
                            <w:r>
                              <w:rPr>
                                <w:spacing w:val="-5"/>
                              </w:rPr>
                              <w:t xml:space="preserve"> </w:t>
                            </w:r>
                            <w:r>
                              <w:t>quantifiable</w:t>
                            </w:r>
                            <w:r>
                              <w:rPr>
                                <w:spacing w:val="-4"/>
                              </w:rPr>
                              <w:t xml:space="preserve"> </w:t>
                            </w:r>
                            <w:r>
                              <w:t>losses</w:t>
                            </w:r>
                            <w:r>
                              <w:rPr>
                                <w:spacing w:val="-3"/>
                              </w:rPr>
                              <w:t xml:space="preserve"> </w:t>
                            </w:r>
                            <w:r>
                              <w:t>have been incurred, the time and trouble a resident has been put to</w:t>
                            </w:r>
                          </w:p>
                          <w:p w14:paraId="70DDAA85" w14:textId="77777777" w:rsidR="00B9063F" w:rsidRDefault="00DF2750">
                            <w:pPr>
                              <w:pStyle w:val="TableParagraph"/>
                              <w:spacing w:line="234" w:lineRule="exact"/>
                            </w:pPr>
                            <w:r>
                              <w:t>as</w:t>
                            </w:r>
                            <w:r>
                              <w:rPr>
                                <w:spacing w:val="-4"/>
                              </w:rPr>
                              <w:t xml:space="preserve"> </w:t>
                            </w:r>
                            <w:r>
                              <w:t>well</w:t>
                            </w:r>
                            <w:r>
                              <w:rPr>
                                <w:spacing w:val="-5"/>
                              </w:rPr>
                              <w:t xml:space="preserve"> </w:t>
                            </w:r>
                            <w:r>
                              <w:t>as</w:t>
                            </w:r>
                            <w:r>
                              <w:rPr>
                                <w:spacing w:val="-4"/>
                              </w:rPr>
                              <w:t xml:space="preserve"> </w:t>
                            </w:r>
                            <w:r>
                              <w:t>any</w:t>
                            </w:r>
                            <w:r>
                              <w:rPr>
                                <w:spacing w:val="-7"/>
                              </w:rPr>
                              <w:t xml:space="preserve"> </w:t>
                            </w:r>
                            <w:r>
                              <w:t>distress</w:t>
                            </w:r>
                            <w:r>
                              <w:rPr>
                                <w:spacing w:val="-4"/>
                              </w:rPr>
                              <w:t xml:space="preserve"> </w:t>
                            </w:r>
                            <w:r>
                              <w:t>and</w:t>
                            </w:r>
                            <w:r>
                              <w:rPr>
                                <w:spacing w:val="-5"/>
                              </w:rPr>
                              <w:t xml:space="preserve"> </w:t>
                            </w:r>
                            <w:r>
                              <w:t>inconvenience</w:t>
                            </w:r>
                            <w:r>
                              <w:rPr>
                                <w:spacing w:val="-4"/>
                              </w:rPr>
                              <w:t xml:space="preserve"> </w:t>
                            </w:r>
                            <w:r>
                              <w:rPr>
                                <w:spacing w:val="-2"/>
                              </w:rPr>
                              <w:t>caused.</w:t>
                            </w:r>
                          </w:p>
                        </w:tc>
                        <w:tc>
                          <w:tcPr>
                            <w:tcW w:w="1275" w:type="dxa"/>
                          </w:tcPr>
                          <w:p w14:paraId="02E39147" w14:textId="4F18FA56" w:rsidR="00B9063F" w:rsidRPr="007F247E" w:rsidRDefault="007F247E">
                            <w:pPr>
                              <w:pStyle w:val="TableParagraph"/>
                              <w:ind w:left="0"/>
                            </w:pPr>
                            <w:r>
                              <w:t>Yes</w:t>
                            </w:r>
                          </w:p>
                        </w:tc>
                        <w:tc>
                          <w:tcPr>
                            <w:tcW w:w="4253" w:type="dxa"/>
                          </w:tcPr>
                          <w:p w14:paraId="6F490610" w14:textId="60211D66" w:rsidR="00B9063F" w:rsidRPr="007F247E" w:rsidRDefault="00000DE5">
                            <w:pPr>
                              <w:pStyle w:val="TableParagraph"/>
                              <w:ind w:left="0"/>
                            </w:pPr>
                            <w:r>
                              <w:t>This is covered in the Compensation Policy</w:t>
                            </w:r>
                            <w:r w:rsidR="00E8774F">
                              <w:t>.</w:t>
                            </w:r>
                          </w:p>
                        </w:tc>
                      </w:tr>
                    </w:tbl>
                    <w:p w14:paraId="7D64DC80" w14:textId="77777777" w:rsidR="00B9063F" w:rsidRDefault="00B9063F">
                      <w:pPr>
                        <w:pStyle w:val="BodyText"/>
                      </w:pPr>
                    </w:p>
                  </w:txbxContent>
                </v:textbox>
                <w10:wrap anchorx="page"/>
              </v:shape>
            </w:pict>
          </mc:Fallback>
        </mc:AlternateContent>
      </w:r>
      <w:bookmarkStart w:id="8" w:name="Section_6_-_Putting_things_right"/>
      <w:bookmarkEnd w:id="8"/>
      <w:r w:rsidR="00DF2750">
        <w:rPr>
          <w:color w:val="009FDA"/>
        </w:rPr>
        <w:t xml:space="preserve">Section 6 - Putting things right </w:t>
      </w:r>
      <w:r w:rsidR="00DF2750">
        <w:t>Mandatory</w:t>
      </w:r>
      <w:r w:rsidR="00DF2750">
        <w:rPr>
          <w:spacing w:val="-17"/>
        </w:rPr>
        <w:t xml:space="preserve"> </w:t>
      </w:r>
      <w:r w:rsidR="00DF2750">
        <w:t>‘must’</w:t>
      </w:r>
      <w:r w:rsidR="00DF2750">
        <w:rPr>
          <w:spacing w:val="-17"/>
        </w:rPr>
        <w:t xml:space="preserve"> </w:t>
      </w:r>
      <w:r w:rsidR="00DF2750">
        <w:t>requirements</w:t>
      </w:r>
    </w:p>
    <w:p w14:paraId="7A236AC2" w14:textId="77777777" w:rsidR="00B9063F" w:rsidRDefault="00B9063F">
      <w:pPr>
        <w:rPr>
          <w:b/>
          <w:sz w:val="26"/>
        </w:rPr>
      </w:pPr>
    </w:p>
    <w:p w14:paraId="3BC391AF" w14:textId="77777777" w:rsidR="00B9063F" w:rsidRDefault="00B9063F">
      <w:pPr>
        <w:rPr>
          <w:b/>
          <w:sz w:val="26"/>
        </w:rPr>
      </w:pPr>
    </w:p>
    <w:p w14:paraId="58B8AE21" w14:textId="77777777" w:rsidR="00B9063F" w:rsidRDefault="00B9063F">
      <w:pPr>
        <w:rPr>
          <w:b/>
          <w:sz w:val="26"/>
        </w:rPr>
      </w:pPr>
    </w:p>
    <w:p w14:paraId="3FFD13BC" w14:textId="77777777" w:rsidR="00B9063F" w:rsidRDefault="00B9063F">
      <w:pPr>
        <w:rPr>
          <w:b/>
          <w:sz w:val="26"/>
        </w:rPr>
      </w:pPr>
    </w:p>
    <w:p w14:paraId="6AEAF4C7" w14:textId="77777777" w:rsidR="00B9063F" w:rsidRDefault="00B9063F">
      <w:pPr>
        <w:rPr>
          <w:b/>
          <w:sz w:val="26"/>
        </w:rPr>
      </w:pPr>
    </w:p>
    <w:p w14:paraId="52BD5C32" w14:textId="77777777" w:rsidR="00B9063F" w:rsidRDefault="00B9063F">
      <w:pPr>
        <w:rPr>
          <w:b/>
          <w:sz w:val="26"/>
        </w:rPr>
      </w:pPr>
    </w:p>
    <w:p w14:paraId="4586C534" w14:textId="77777777" w:rsidR="00B9063F" w:rsidRDefault="00B9063F">
      <w:pPr>
        <w:rPr>
          <w:b/>
          <w:sz w:val="26"/>
        </w:rPr>
      </w:pPr>
    </w:p>
    <w:p w14:paraId="5E4829F7" w14:textId="77777777" w:rsidR="00B9063F" w:rsidRDefault="00B9063F">
      <w:pPr>
        <w:rPr>
          <w:b/>
          <w:sz w:val="26"/>
        </w:rPr>
      </w:pPr>
    </w:p>
    <w:p w14:paraId="117ECCEA" w14:textId="77777777" w:rsidR="00B9063F" w:rsidRDefault="00B9063F">
      <w:pPr>
        <w:rPr>
          <w:b/>
          <w:sz w:val="26"/>
        </w:rPr>
      </w:pPr>
    </w:p>
    <w:p w14:paraId="4887DADD" w14:textId="77777777" w:rsidR="00B9063F" w:rsidRDefault="00B9063F">
      <w:pPr>
        <w:rPr>
          <w:b/>
          <w:sz w:val="26"/>
        </w:rPr>
      </w:pPr>
    </w:p>
    <w:p w14:paraId="1EE4306C" w14:textId="77777777" w:rsidR="00B9063F" w:rsidRDefault="00B9063F">
      <w:pPr>
        <w:rPr>
          <w:b/>
          <w:sz w:val="26"/>
        </w:rPr>
      </w:pPr>
    </w:p>
    <w:p w14:paraId="3322546F" w14:textId="77777777" w:rsidR="00B9063F" w:rsidRDefault="00B9063F">
      <w:pPr>
        <w:rPr>
          <w:b/>
          <w:sz w:val="26"/>
        </w:rPr>
      </w:pPr>
    </w:p>
    <w:p w14:paraId="470DFED0" w14:textId="77777777" w:rsidR="00B9063F" w:rsidRDefault="00B9063F">
      <w:pPr>
        <w:rPr>
          <w:b/>
          <w:sz w:val="26"/>
        </w:rPr>
      </w:pPr>
    </w:p>
    <w:p w14:paraId="7EF55F41" w14:textId="77777777" w:rsidR="00B9063F" w:rsidRDefault="00B9063F">
      <w:pPr>
        <w:rPr>
          <w:b/>
          <w:sz w:val="26"/>
        </w:rPr>
      </w:pPr>
    </w:p>
    <w:p w14:paraId="26543DD2" w14:textId="77777777" w:rsidR="00B9063F" w:rsidRDefault="00B9063F">
      <w:pPr>
        <w:rPr>
          <w:b/>
          <w:sz w:val="26"/>
        </w:rPr>
      </w:pPr>
    </w:p>
    <w:p w14:paraId="08D468D9" w14:textId="77777777" w:rsidR="00B9063F" w:rsidRDefault="00B9063F">
      <w:pPr>
        <w:rPr>
          <w:b/>
          <w:sz w:val="26"/>
        </w:rPr>
      </w:pPr>
    </w:p>
    <w:p w14:paraId="57C71237" w14:textId="77777777" w:rsidR="00B9063F" w:rsidRDefault="00B9063F">
      <w:pPr>
        <w:spacing w:before="4"/>
        <w:rPr>
          <w:b/>
          <w:sz w:val="21"/>
        </w:rPr>
      </w:pPr>
    </w:p>
    <w:p w14:paraId="18045B2D" w14:textId="77777777" w:rsidR="007F247E" w:rsidRDefault="007F247E">
      <w:pPr>
        <w:pStyle w:val="BodyText"/>
        <w:ind w:left="120"/>
      </w:pPr>
      <w:bookmarkStart w:id="9" w:name="Best_practice_‘should’_requirements"/>
      <w:bookmarkEnd w:id="9"/>
    </w:p>
    <w:p w14:paraId="4AA89B51" w14:textId="77777777" w:rsidR="007F247E" w:rsidRDefault="007F247E">
      <w:pPr>
        <w:pStyle w:val="BodyText"/>
        <w:ind w:left="120"/>
      </w:pPr>
    </w:p>
    <w:p w14:paraId="0FB59912" w14:textId="77777777" w:rsidR="004C618E" w:rsidRDefault="004C618E">
      <w:pPr>
        <w:pStyle w:val="BodyText"/>
        <w:ind w:left="120"/>
      </w:pPr>
    </w:p>
    <w:p w14:paraId="0B12A977" w14:textId="432F7C05" w:rsidR="00B9063F" w:rsidRDefault="00DF2750">
      <w:pPr>
        <w:pStyle w:val="BodyText"/>
        <w:ind w:left="120"/>
      </w:pPr>
      <w:r>
        <w:t>Best</w:t>
      </w:r>
      <w:r>
        <w:rPr>
          <w:spacing w:val="-6"/>
        </w:rPr>
        <w:t xml:space="preserve"> </w:t>
      </w:r>
      <w:r>
        <w:t>practice</w:t>
      </w:r>
      <w:r>
        <w:rPr>
          <w:spacing w:val="-3"/>
        </w:rPr>
        <w:t xml:space="preserve"> </w:t>
      </w:r>
      <w:r>
        <w:t>‘should’</w:t>
      </w:r>
      <w:r>
        <w:rPr>
          <w:spacing w:val="-3"/>
        </w:rPr>
        <w:t xml:space="preserve"> </w:t>
      </w:r>
      <w:r>
        <w:rPr>
          <w:spacing w:val="-2"/>
        </w:rPr>
        <w:t>requirements</w:t>
      </w:r>
    </w:p>
    <w:p w14:paraId="65FBF9C5" w14:textId="77777777" w:rsidR="00B9063F" w:rsidRDefault="00B9063F">
      <w:pPr>
        <w:spacing w:before="3" w:after="1"/>
        <w:rPr>
          <w:b/>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75A627DC" w14:textId="77777777">
        <w:trPr>
          <w:trHeight w:val="527"/>
        </w:trPr>
        <w:tc>
          <w:tcPr>
            <w:tcW w:w="1692" w:type="dxa"/>
            <w:shd w:val="clear" w:color="auto" w:fill="D9D9D9"/>
          </w:tcPr>
          <w:p w14:paraId="0EA9D59C" w14:textId="77777777" w:rsidR="00B9063F" w:rsidRDefault="00DF2750">
            <w:pPr>
              <w:pStyle w:val="TableParagraph"/>
              <w:rPr>
                <w:b/>
              </w:rPr>
            </w:pPr>
            <w:r>
              <w:rPr>
                <w:b/>
              </w:rPr>
              <w:t>Code</w:t>
            </w:r>
            <w:r>
              <w:rPr>
                <w:b/>
                <w:spacing w:val="-3"/>
              </w:rPr>
              <w:t xml:space="preserve"> </w:t>
            </w:r>
            <w:r>
              <w:rPr>
                <w:b/>
                <w:spacing w:val="-2"/>
              </w:rPr>
              <w:t>section</w:t>
            </w:r>
          </w:p>
        </w:tc>
        <w:tc>
          <w:tcPr>
            <w:tcW w:w="6521" w:type="dxa"/>
            <w:shd w:val="clear" w:color="auto" w:fill="D9D9D9"/>
          </w:tcPr>
          <w:p w14:paraId="24746963"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shd w:val="clear" w:color="auto" w:fill="D9D9D9"/>
          </w:tcPr>
          <w:p w14:paraId="20FBB8C8" w14:textId="77777777" w:rsidR="00B9063F" w:rsidRDefault="00DF2750">
            <w:pPr>
              <w:pStyle w:val="TableParagraph"/>
              <w:rPr>
                <w:b/>
              </w:rPr>
            </w:pPr>
            <w:r>
              <w:rPr>
                <w:b/>
                <w:spacing w:val="-2"/>
              </w:rPr>
              <w:t>Comply:</w:t>
            </w:r>
          </w:p>
          <w:p w14:paraId="73ECA4DF" w14:textId="77777777" w:rsidR="00B9063F" w:rsidRDefault="00DF2750">
            <w:pPr>
              <w:pStyle w:val="TableParagraph"/>
              <w:spacing w:before="18" w:line="237" w:lineRule="exact"/>
              <w:rPr>
                <w:b/>
              </w:rPr>
            </w:pPr>
            <w:r>
              <w:rPr>
                <w:b/>
                <w:spacing w:val="-2"/>
              </w:rPr>
              <w:t>Yes/No</w:t>
            </w:r>
          </w:p>
        </w:tc>
        <w:tc>
          <w:tcPr>
            <w:tcW w:w="4253" w:type="dxa"/>
            <w:shd w:val="clear" w:color="auto" w:fill="D9D9D9"/>
          </w:tcPr>
          <w:p w14:paraId="587E0582"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3EBD888C" w14:textId="77777777">
        <w:trPr>
          <w:trHeight w:val="250"/>
        </w:trPr>
        <w:tc>
          <w:tcPr>
            <w:tcW w:w="1692" w:type="dxa"/>
            <w:vMerge w:val="restart"/>
            <w:shd w:val="clear" w:color="auto" w:fill="D9D9D9"/>
          </w:tcPr>
          <w:p w14:paraId="025428BF" w14:textId="77777777" w:rsidR="00B9063F" w:rsidRDefault="00B9063F">
            <w:pPr>
              <w:pStyle w:val="TableParagraph"/>
              <w:spacing w:before="11"/>
              <w:ind w:left="0"/>
              <w:rPr>
                <w:b/>
                <w:sz w:val="32"/>
              </w:rPr>
            </w:pPr>
          </w:p>
          <w:p w14:paraId="71ABEABF" w14:textId="77777777" w:rsidR="00B9063F" w:rsidRDefault="00DF2750">
            <w:pPr>
              <w:pStyle w:val="TableParagraph"/>
              <w:rPr>
                <w:b/>
              </w:rPr>
            </w:pPr>
            <w:r>
              <w:rPr>
                <w:b/>
                <w:spacing w:val="-5"/>
              </w:rPr>
              <w:t>6.3</w:t>
            </w:r>
          </w:p>
        </w:tc>
        <w:tc>
          <w:tcPr>
            <w:tcW w:w="6521" w:type="dxa"/>
            <w:tcBorders>
              <w:bottom w:val="nil"/>
            </w:tcBorders>
            <w:shd w:val="clear" w:color="auto" w:fill="D9D9D9"/>
          </w:tcPr>
          <w:p w14:paraId="6B59868A" w14:textId="77777777" w:rsidR="00B9063F" w:rsidRDefault="00DF2750">
            <w:pPr>
              <w:pStyle w:val="TableParagraph"/>
              <w:spacing w:line="231" w:lineRule="exact"/>
            </w:pPr>
            <w:r>
              <w:t>Landlords</w:t>
            </w:r>
            <w:r>
              <w:rPr>
                <w:spacing w:val="-5"/>
              </w:rPr>
              <w:t xml:space="preserve"> </w:t>
            </w:r>
            <w:r>
              <w:t>should</w:t>
            </w:r>
            <w:r>
              <w:rPr>
                <w:spacing w:val="-5"/>
              </w:rPr>
              <w:t xml:space="preserve"> </w:t>
            </w:r>
            <w:r>
              <w:t>look</w:t>
            </w:r>
            <w:r>
              <w:rPr>
                <w:spacing w:val="-7"/>
              </w:rPr>
              <w:t xml:space="preserve"> </w:t>
            </w:r>
            <w:r>
              <w:t>beyond</w:t>
            </w:r>
            <w:r>
              <w:rPr>
                <w:spacing w:val="-5"/>
              </w:rPr>
              <w:t xml:space="preserve"> </w:t>
            </w:r>
            <w:r>
              <w:t>the</w:t>
            </w:r>
            <w:r>
              <w:rPr>
                <w:spacing w:val="-7"/>
              </w:rPr>
              <w:t xml:space="preserve"> </w:t>
            </w:r>
            <w:r>
              <w:t>circumstances</w:t>
            </w:r>
            <w:r>
              <w:rPr>
                <w:spacing w:val="-8"/>
              </w:rPr>
              <w:t xml:space="preserve"> </w:t>
            </w:r>
            <w:r>
              <w:t>of</w:t>
            </w:r>
            <w:r>
              <w:rPr>
                <w:spacing w:val="-6"/>
              </w:rPr>
              <w:t xml:space="preserve"> </w:t>
            </w:r>
            <w:r>
              <w:rPr>
                <w:spacing w:val="-5"/>
              </w:rPr>
              <w:t>the</w:t>
            </w:r>
          </w:p>
        </w:tc>
        <w:tc>
          <w:tcPr>
            <w:tcW w:w="1275" w:type="dxa"/>
            <w:vMerge w:val="restart"/>
            <w:shd w:val="clear" w:color="auto" w:fill="D9D9D9"/>
          </w:tcPr>
          <w:p w14:paraId="648B554A" w14:textId="66EA0592" w:rsidR="00B9063F" w:rsidRPr="00000DE5" w:rsidRDefault="004C618E">
            <w:pPr>
              <w:pStyle w:val="TableParagraph"/>
              <w:ind w:left="0"/>
            </w:pPr>
            <w:r>
              <w:t>Yes</w:t>
            </w:r>
          </w:p>
        </w:tc>
        <w:tc>
          <w:tcPr>
            <w:tcW w:w="4253" w:type="dxa"/>
            <w:vMerge w:val="restart"/>
            <w:shd w:val="clear" w:color="auto" w:fill="D9D9D9"/>
          </w:tcPr>
          <w:p w14:paraId="5053ED25" w14:textId="0B422D65" w:rsidR="00B9063F" w:rsidRPr="00000DE5" w:rsidRDefault="004C618E">
            <w:pPr>
              <w:pStyle w:val="TableParagraph"/>
              <w:ind w:left="0"/>
            </w:pPr>
            <w:r>
              <w:t xml:space="preserve">Each complaint contains a lessons learned section. These are then collated </w:t>
            </w:r>
            <w:r w:rsidR="006353A9">
              <w:t>so that we can then report these back to tenants</w:t>
            </w:r>
          </w:p>
        </w:tc>
      </w:tr>
      <w:tr w:rsidR="00B9063F" w14:paraId="77308BD7" w14:textId="77777777">
        <w:trPr>
          <w:trHeight w:val="243"/>
        </w:trPr>
        <w:tc>
          <w:tcPr>
            <w:tcW w:w="1692" w:type="dxa"/>
            <w:vMerge/>
            <w:tcBorders>
              <w:top w:val="nil"/>
            </w:tcBorders>
            <w:shd w:val="clear" w:color="auto" w:fill="D9D9D9"/>
          </w:tcPr>
          <w:p w14:paraId="082C301D" w14:textId="77777777" w:rsidR="00B9063F" w:rsidRDefault="00B9063F">
            <w:pPr>
              <w:rPr>
                <w:sz w:val="2"/>
                <w:szCs w:val="2"/>
              </w:rPr>
            </w:pPr>
          </w:p>
        </w:tc>
        <w:tc>
          <w:tcPr>
            <w:tcW w:w="6521" w:type="dxa"/>
            <w:tcBorders>
              <w:top w:val="nil"/>
              <w:bottom w:val="nil"/>
            </w:tcBorders>
            <w:shd w:val="clear" w:color="auto" w:fill="D9D9D9"/>
          </w:tcPr>
          <w:p w14:paraId="223E866E" w14:textId="77777777" w:rsidR="00B9063F" w:rsidRDefault="00DF2750">
            <w:pPr>
              <w:pStyle w:val="TableParagraph"/>
              <w:spacing w:line="223" w:lineRule="exact"/>
            </w:pPr>
            <w:r>
              <w:t>individual</w:t>
            </w:r>
            <w:r>
              <w:rPr>
                <w:spacing w:val="-8"/>
              </w:rPr>
              <w:t xml:space="preserve"> </w:t>
            </w:r>
            <w:r>
              <w:t>complaint</w:t>
            </w:r>
            <w:r>
              <w:rPr>
                <w:spacing w:val="-5"/>
              </w:rPr>
              <w:t xml:space="preserve"> </w:t>
            </w:r>
            <w:r>
              <w:t>and</w:t>
            </w:r>
            <w:r>
              <w:rPr>
                <w:spacing w:val="-7"/>
              </w:rPr>
              <w:t xml:space="preserve"> </w:t>
            </w:r>
            <w:r>
              <w:t>consider</w:t>
            </w:r>
            <w:r>
              <w:rPr>
                <w:spacing w:val="-5"/>
              </w:rPr>
              <w:t xml:space="preserve"> </w:t>
            </w:r>
            <w:r>
              <w:t>whether</w:t>
            </w:r>
            <w:r>
              <w:rPr>
                <w:spacing w:val="-4"/>
              </w:rPr>
              <w:t xml:space="preserve"> </w:t>
            </w:r>
            <w:r>
              <w:t>anything</w:t>
            </w:r>
            <w:r>
              <w:rPr>
                <w:spacing w:val="-6"/>
              </w:rPr>
              <w:t xml:space="preserve"> </w:t>
            </w:r>
            <w:r>
              <w:t>needs</w:t>
            </w:r>
            <w:r>
              <w:rPr>
                <w:spacing w:val="-8"/>
              </w:rPr>
              <w:t xml:space="preserve"> </w:t>
            </w:r>
            <w:r>
              <w:t>to</w:t>
            </w:r>
            <w:r>
              <w:rPr>
                <w:spacing w:val="-5"/>
              </w:rPr>
              <w:t xml:space="preserve"> be</w:t>
            </w:r>
          </w:p>
        </w:tc>
        <w:tc>
          <w:tcPr>
            <w:tcW w:w="1275" w:type="dxa"/>
            <w:vMerge/>
            <w:tcBorders>
              <w:top w:val="nil"/>
            </w:tcBorders>
            <w:shd w:val="clear" w:color="auto" w:fill="D9D9D9"/>
          </w:tcPr>
          <w:p w14:paraId="53B7DEC9" w14:textId="77777777" w:rsidR="00B9063F" w:rsidRDefault="00B9063F">
            <w:pPr>
              <w:rPr>
                <w:sz w:val="2"/>
                <w:szCs w:val="2"/>
              </w:rPr>
            </w:pPr>
          </w:p>
        </w:tc>
        <w:tc>
          <w:tcPr>
            <w:tcW w:w="4253" w:type="dxa"/>
            <w:vMerge/>
            <w:tcBorders>
              <w:top w:val="nil"/>
            </w:tcBorders>
            <w:shd w:val="clear" w:color="auto" w:fill="D9D9D9"/>
          </w:tcPr>
          <w:p w14:paraId="4FEAA108" w14:textId="77777777" w:rsidR="00B9063F" w:rsidRDefault="00B9063F">
            <w:pPr>
              <w:rPr>
                <w:sz w:val="2"/>
                <w:szCs w:val="2"/>
              </w:rPr>
            </w:pPr>
          </w:p>
        </w:tc>
      </w:tr>
      <w:tr w:rsidR="00B9063F" w14:paraId="6B0DB0B0" w14:textId="77777777">
        <w:trPr>
          <w:trHeight w:val="243"/>
        </w:trPr>
        <w:tc>
          <w:tcPr>
            <w:tcW w:w="1692" w:type="dxa"/>
            <w:vMerge/>
            <w:tcBorders>
              <w:top w:val="nil"/>
            </w:tcBorders>
            <w:shd w:val="clear" w:color="auto" w:fill="D9D9D9"/>
          </w:tcPr>
          <w:p w14:paraId="1C71B271" w14:textId="77777777" w:rsidR="00B9063F" w:rsidRDefault="00B9063F">
            <w:pPr>
              <w:rPr>
                <w:sz w:val="2"/>
                <w:szCs w:val="2"/>
              </w:rPr>
            </w:pPr>
          </w:p>
        </w:tc>
        <w:tc>
          <w:tcPr>
            <w:tcW w:w="6521" w:type="dxa"/>
            <w:tcBorders>
              <w:top w:val="nil"/>
              <w:bottom w:val="nil"/>
            </w:tcBorders>
            <w:shd w:val="clear" w:color="auto" w:fill="D9D9D9"/>
          </w:tcPr>
          <w:p w14:paraId="50D74BED" w14:textId="77777777" w:rsidR="00B9063F" w:rsidRDefault="00DF2750">
            <w:pPr>
              <w:pStyle w:val="TableParagraph"/>
              <w:spacing w:line="223" w:lineRule="exact"/>
            </w:pPr>
            <w:r>
              <w:t>‘put</w:t>
            </w:r>
            <w:r>
              <w:rPr>
                <w:spacing w:val="-2"/>
              </w:rPr>
              <w:t xml:space="preserve"> </w:t>
            </w:r>
            <w:r>
              <w:t>right’</w:t>
            </w:r>
            <w:r>
              <w:rPr>
                <w:spacing w:val="-6"/>
              </w:rPr>
              <w:t xml:space="preserve"> </w:t>
            </w:r>
            <w:r>
              <w:t>in</w:t>
            </w:r>
            <w:r>
              <w:rPr>
                <w:spacing w:val="-4"/>
              </w:rPr>
              <w:t xml:space="preserve"> </w:t>
            </w:r>
            <w:r>
              <w:t>terms</w:t>
            </w:r>
            <w:r>
              <w:rPr>
                <w:spacing w:val="-2"/>
              </w:rPr>
              <w:t xml:space="preserve"> </w:t>
            </w:r>
            <w:r>
              <w:t>of</w:t>
            </w:r>
            <w:r>
              <w:rPr>
                <w:spacing w:val="-2"/>
              </w:rPr>
              <w:t xml:space="preserve"> </w:t>
            </w:r>
            <w:r>
              <w:t>process</w:t>
            </w:r>
            <w:r>
              <w:rPr>
                <w:spacing w:val="-3"/>
              </w:rPr>
              <w:t xml:space="preserve"> </w:t>
            </w:r>
            <w:r>
              <w:t>or</w:t>
            </w:r>
            <w:r>
              <w:rPr>
                <w:spacing w:val="-1"/>
              </w:rPr>
              <w:t xml:space="preserve"> </w:t>
            </w:r>
            <w:r>
              <w:t>systems</w:t>
            </w:r>
            <w:r>
              <w:rPr>
                <w:spacing w:val="-6"/>
              </w:rPr>
              <w:t xml:space="preserve"> </w:t>
            </w:r>
            <w:r>
              <w:t>to</w:t>
            </w:r>
            <w:r>
              <w:rPr>
                <w:spacing w:val="-5"/>
              </w:rPr>
              <w:t xml:space="preserve"> </w:t>
            </w:r>
            <w:r>
              <w:t>the</w:t>
            </w:r>
            <w:r>
              <w:rPr>
                <w:spacing w:val="-5"/>
              </w:rPr>
              <w:t xml:space="preserve"> </w:t>
            </w:r>
            <w:r>
              <w:t>benefit</w:t>
            </w:r>
            <w:r>
              <w:rPr>
                <w:spacing w:val="-2"/>
              </w:rPr>
              <w:t xml:space="preserve"> </w:t>
            </w:r>
            <w:r>
              <w:t>of</w:t>
            </w:r>
            <w:r>
              <w:rPr>
                <w:spacing w:val="-1"/>
              </w:rPr>
              <w:t xml:space="preserve"> </w:t>
            </w:r>
            <w:r>
              <w:rPr>
                <w:spacing w:val="-5"/>
              </w:rPr>
              <w:t>all</w:t>
            </w:r>
          </w:p>
        </w:tc>
        <w:tc>
          <w:tcPr>
            <w:tcW w:w="1275" w:type="dxa"/>
            <w:vMerge/>
            <w:tcBorders>
              <w:top w:val="nil"/>
            </w:tcBorders>
            <w:shd w:val="clear" w:color="auto" w:fill="D9D9D9"/>
          </w:tcPr>
          <w:p w14:paraId="6E88A9BF" w14:textId="77777777" w:rsidR="00B9063F" w:rsidRDefault="00B9063F">
            <w:pPr>
              <w:rPr>
                <w:sz w:val="2"/>
                <w:szCs w:val="2"/>
              </w:rPr>
            </w:pPr>
          </w:p>
        </w:tc>
        <w:tc>
          <w:tcPr>
            <w:tcW w:w="4253" w:type="dxa"/>
            <w:vMerge/>
            <w:tcBorders>
              <w:top w:val="nil"/>
            </w:tcBorders>
            <w:shd w:val="clear" w:color="auto" w:fill="D9D9D9"/>
          </w:tcPr>
          <w:p w14:paraId="0BE4FEC0" w14:textId="77777777" w:rsidR="00B9063F" w:rsidRDefault="00B9063F">
            <w:pPr>
              <w:rPr>
                <w:sz w:val="2"/>
                <w:szCs w:val="2"/>
              </w:rPr>
            </w:pPr>
          </w:p>
        </w:tc>
      </w:tr>
      <w:tr w:rsidR="00B9063F" w14:paraId="6771E1EC" w14:textId="77777777">
        <w:trPr>
          <w:trHeight w:val="245"/>
        </w:trPr>
        <w:tc>
          <w:tcPr>
            <w:tcW w:w="1692" w:type="dxa"/>
            <w:vMerge/>
            <w:tcBorders>
              <w:top w:val="nil"/>
            </w:tcBorders>
            <w:shd w:val="clear" w:color="auto" w:fill="D9D9D9"/>
          </w:tcPr>
          <w:p w14:paraId="07403ED6" w14:textId="77777777" w:rsidR="00B9063F" w:rsidRDefault="00B9063F">
            <w:pPr>
              <w:rPr>
                <w:sz w:val="2"/>
                <w:szCs w:val="2"/>
              </w:rPr>
            </w:pPr>
          </w:p>
        </w:tc>
        <w:tc>
          <w:tcPr>
            <w:tcW w:w="6521" w:type="dxa"/>
            <w:tcBorders>
              <w:top w:val="nil"/>
            </w:tcBorders>
            <w:shd w:val="clear" w:color="auto" w:fill="D9D9D9"/>
          </w:tcPr>
          <w:p w14:paraId="46B744A0" w14:textId="77777777" w:rsidR="00B9063F" w:rsidRDefault="00DF2750">
            <w:pPr>
              <w:pStyle w:val="TableParagraph"/>
              <w:spacing w:line="225" w:lineRule="exact"/>
            </w:pPr>
            <w:r>
              <w:rPr>
                <w:spacing w:val="-2"/>
              </w:rPr>
              <w:t>residents.</w:t>
            </w:r>
          </w:p>
        </w:tc>
        <w:tc>
          <w:tcPr>
            <w:tcW w:w="1275" w:type="dxa"/>
            <w:vMerge/>
            <w:tcBorders>
              <w:top w:val="nil"/>
            </w:tcBorders>
            <w:shd w:val="clear" w:color="auto" w:fill="D9D9D9"/>
          </w:tcPr>
          <w:p w14:paraId="7FD08065" w14:textId="77777777" w:rsidR="00B9063F" w:rsidRDefault="00B9063F">
            <w:pPr>
              <w:rPr>
                <w:sz w:val="2"/>
                <w:szCs w:val="2"/>
              </w:rPr>
            </w:pPr>
          </w:p>
        </w:tc>
        <w:tc>
          <w:tcPr>
            <w:tcW w:w="4253" w:type="dxa"/>
            <w:vMerge/>
            <w:tcBorders>
              <w:top w:val="nil"/>
            </w:tcBorders>
            <w:shd w:val="clear" w:color="auto" w:fill="D9D9D9"/>
          </w:tcPr>
          <w:p w14:paraId="7CDA8D76" w14:textId="77777777" w:rsidR="00B9063F" w:rsidRDefault="00B9063F">
            <w:pPr>
              <w:rPr>
                <w:sz w:val="2"/>
                <w:szCs w:val="2"/>
              </w:rPr>
            </w:pPr>
          </w:p>
        </w:tc>
      </w:tr>
      <w:tr w:rsidR="00B9063F" w14:paraId="179C083F" w14:textId="77777777">
        <w:trPr>
          <w:trHeight w:val="250"/>
        </w:trPr>
        <w:tc>
          <w:tcPr>
            <w:tcW w:w="1692" w:type="dxa"/>
            <w:vMerge w:val="restart"/>
            <w:shd w:val="clear" w:color="auto" w:fill="D9D9D9"/>
          </w:tcPr>
          <w:p w14:paraId="16F516E5" w14:textId="77777777" w:rsidR="00B9063F" w:rsidRDefault="00B9063F">
            <w:pPr>
              <w:pStyle w:val="TableParagraph"/>
              <w:spacing w:before="11"/>
              <w:ind w:left="0"/>
              <w:rPr>
                <w:b/>
                <w:sz w:val="32"/>
              </w:rPr>
            </w:pPr>
          </w:p>
          <w:p w14:paraId="537C01D8" w14:textId="77777777" w:rsidR="00B9063F" w:rsidRDefault="00DF2750">
            <w:pPr>
              <w:pStyle w:val="TableParagraph"/>
              <w:rPr>
                <w:b/>
              </w:rPr>
            </w:pPr>
            <w:r>
              <w:rPr>
                <w:b/>
                <w:spacing w:val="-5"/>
              </w:rPr>
              <w:t>6.7</w:t>
            </w:r>
          </w:p>
        </w:tc>
        <w:tc>
          <w:tcPr>
            <w:tcW w:w="6521" w:type="dxa"/>
            <w:tcBorders>
              <w:bottom w:val="nil"/>
            </w:tcBorders>
            <w:shd w:val="clear" w:color="auto" w:fill="D9D9D9"/>
          </w:tcPr>
          <w:p w14:paraId="575F8D37" w14:textId="77777777" w:rsidR="00B9063F" w:rsidRDefault="00DF2750">
            <w:pPr>
              <w:pStyle w:val="TableParagraph"/>
              <w:spacing w:line="231" w:lineRule="exact"/>
            </w:pPr>
            <w:r>
              <w:t>In</w:t>
            </w:r>
            <w:r>
              <w:rPr>
                <w:spacing w:val="-6"/>
              </w:rPr>
              <w:t xml:space="preserve"> </w:t>
            </w:r>
            <w:r>
              <w:t>some</w:t>
            </w:r>
            <w:r>
              <w:rPr>
                <w:spacing w:val="-5"/>
              </w:rPr>
              <w:t xml:space="preserve"> </w:t>
            </w:r>
            <w:r>
              <w:t>cases,</w:t>
            </w:r>
            <w:r>
              <w:rPr>
                <w:spacing w:val="-4"/>
              </w:rPr>
              <w:t xml:space="preserve"> </w:t>
            </w:r>
            <w:r>
              <w:t>a</w:t>
            </w:r>
            <w:r>
              <w:rPr>
                <w:spacing w:val="-5"/>
              </w:rPr>
              <w:t xml:space="preserve"> </w:t>
            </w:r>
            <w:r>
              <w:t>resident</w:t>
            </w:r>
            <w:r>
              <w:rPr>
                <w:spacing w:val="-5"/>
              </w:rPr>
              <w:t xml:space="preserve"> </w:t>
            </w:r>
            <w:r>
              <w:t>may</w:t>
            </w:r>
            <w:r>
              <w:rPr>
                <w:spacing w:val="-3"/>
              </w:rPr>
              <w:t xml:space="preserve"> </w:t>
            </w:r>
            <w:r>
              <w:t>have</w:t>
            </w:r>
            <w:r>
              <w:rPr>
                <w:spacing w:val="-3"/>
              </w:rPr>
              <w:t xml:space="preserve"> </w:t>
            </w:r>
            <w:r>
              <w:t>a</w:t>
            </w:r>
            <w:r>
              <w:rPr>
                <w:spacing w:val="-5"/>
              </w:rPr>
              <w:t xml:space="preserve"> </w:t>
            </w:r>
            <w:r>
              <w:t>legal</w:t>
            </w:r>
            <w:r>
              <w:rPr>
                <w:spacing w:val="-4"/>
              </w:rPr>
              <w:t xml:space="preserve"> </w:t>
            </w:r>
            <w:r>
              <w:t>entitlement</w:t>
            </w:r>
            <w:r>
              <w:rPr>
                <w:spacing w:val="-4"/>
              </w:rPr>
              <w:t xml:space="preserve"> </w:t>
            </w:r>
            <w:r>
              <w:rPr>
                <w:spacing w:val="-5"/>
              </w:rPr>
              <w:t>to</w:t>
            </w:r>
          </w:p>
        </w:tc>
        <w:tc>
          <w:tcPr>
            <w:tcW w:w="1275" w:type="dxa"/>
            <w:vMerge w:val="restart"/>
            <w:shd w:val="clear" w:color="auto" w:fill="D9D9D9"/>
          </w:tcPr>
          <w:p w14:paraId="07B95758" w14:textId="501B738E" w:rsidR="00B9063F" w:rsidRPr="00000DE5" w:rsidRDefault="00000DE5">
            <w:pPr>
              <w:pStyle w:val="TableParagraph"/>
              <w:ind w:left="0"/>
            </w:pPr>
            <w:r w:rsidRPr="00000DE5">
              <w:t>Yes</w:t>
            </w:r>
          </w:p>
        </w:tc>
        <w:tc>
          <w:tcPr>
            <w:tcW w:w="4253" w:type="dxa"/>
            <w:vMerge w:val="restart"/>
            <w:shd w:val="clear" w:color="auto" w:fill="D9D9D9"/>
          </w:tcPr>
          <w:p w14:paraId="6C586EB5" w14:textId="43987C24" w:rsidR="00B9063F" w:rsidRPr="00000DE5" w:rsidRDefault="00000DE5">
            <w:pPr>
              <w:pStyle w:val="TableParagraph"/>
              <w:ind w:left="0"/>
            </w:pPr>
            <w:r w:rsidRPr="00000DE5">
              <w:t>Legal advice is sought where appropriate</w:t>
            </w:r>
          </w:p>
        </w:tc>
      </w:tr>
      <w:tr w:rsidR="00B9063F" w14:paraId="396B40E4" w14:textId="77777777">
        <w:trPr>
          <w:trHeight w:val="243"/>
        </w:trPr>
        <w:tc>
          <w:tcPr>
            <w:tcW w:w="1692" w:type="dxa"/>
            <w:vMerge/>
            <w:tcBorders>
              <w:top w:val="nil"/>
            </w:tcBorders>
            <w:shd w:val="clear" w:color="auto" w:fill="D9D9D9"/>
          </w:tcPr>
          <w:p w14:paraId="57F52157" w14:textId="77777777" w:rsidR="00B9063F" w:rsidRDefault="00B9063F">
            <w:pPr>
              <w:rPr>
                <w:sz w:val="2"/>
                <w:szCs w:val="2"/>
              </w:rPr>
            </w:pPr>
          </w:p>
        </w:tc>
        <w:tc>
          <w:tcPr>
            <w:tcW w:w="6521" w:type="dxa"/>
            <w:tcBorders>
              <w:top w:val="nil"/>
              <w:bottom w:val="nil"/>
            </w:tcBorders>
            <w:shd w:val="clear" w:color="auto" w:fill="D9D9D9"/>
          </w:tcPr>
          <w:p w14:paraId="720CF93E" w14:textId="77777777" w:rsidR="00B9063F" w:rsidRDefault="00DF2750">
            <w:pPr>
              <w:pStyle w:val="TableParagraph"/>
              <w:spacing w:line="223" w:lineRule="exact"/>
            </w:pPr>
            <w:r>
              <w:t>redress.</w:t>
            </w:r>
            <w:r>
              <w:rPr>
                <w:spacing w:val="-4"/>
              </w:rPr>
              <w:t xml:space="preserve"> </w:t>
            </w:r>
            <w:r>
              <w:t>The</w:t>
            </w:r>
            <w:r>
              <w:rPr>
                <w:spacing w:val="-6"/>
              </w:rPr>
              <w:t xml:space="preserve"> </w:t>
            </w:r>
            <w:r>
              <w:t>landlord</w:t>
            </w:r>
            <w:r>
              <w:rPr>
                <w:spacing w:val="-5"/>
              </w:rPr>
              <w:t xml:space="preserve"> </w:t>
            </w:r>
            <w:r>
              <w:t>should</w:t>
            </w:r>
            <w:r>
              <w:rPr>
                <w:spacing w:val="-5"/>
              </w:rPr>
              <w:t xml:space="preserve"> </w:t>
            </w:r>
            <w:r>
              <w:t>still</w:t>
            </w:r>
            <w:r>
              <w:rPr>
                <w:spacing w:val="-5"/>
              </w:rPr>
              <w:t xml:space="preserve"> </w:t>
            </w:r>
            <w:r>
              <w:t>offer</w:t>
            </w:r>
            <w:r>
              <w:rPr>
                <w:spacing w:val="-4"/>
              </w:rPr>
              <w:t xml:space="preserve"> </w:t>
            </w:r>
            <w:r>
              <w:t>a</w:t>
            </w:r>
            <w:r>
              <w:rPr>
                <w:spacing w:val="-6"/>
              </w:rPr>
              <w:t xml:space="preserve"> </w:t>
            </w:r>
            <w:r>
              <w:t>resolution</w:t>
            </w:r>
            <w:r>
              <w:rPr>
                <w:spacing w:val="-5"/>
              </w:rPr>
              <w:t xml:space="preserve"> </w:t>
            </w:r>
            <w:r>
              <w:rPr>
                <w:spacing w:val="-2"/>
              </w:rPr>
              <w:t>where</w:t>
            </w:r>
          </w:p>
        </w:tc>
        <w:tc>
          <w:tcPr>
            <w:tcW w:w="1275" w:type="dxa"/>
            <w:vMerge/>
            <w:tcBorders>
              <w:top w:val="nil"/>
            </w:tcBorders>
            <w:shd w:val="clear" w:color="auto" w:fill="D9D9D9"/>
          </w:tcPr>
          <w:p w14:paraId="76C2BC47" w14:textId="77777777" w:rsidR="00B9063F" w:rsidRDefault="00B9063F">
            <w:pPr>
              <w:rPr>
                <w:sz w:val="2"/>
                <w:szCs w:val="2"/>
              </w:rPr>
            </w:pPr>
          </w:p>
        </w:tc>
        <w:tc>
          <w:tcPr>
            <w:tcW w:w="4253" w:type="dxa"/>
            <w:vMerge/>
            <w:tcBorders>
              <w:top w:val="nil"/>
            </w:tcBorders>
            <w:shd w:val="clear" w:color="auto" w:fill="D9D9D9"/>
          </w:tcPr>
          <w:p w14:paraId="27BDDA45" w14:textId="77777777" w:rsidR="00B9063F" w:rsidRDefault="00B9063F">
            <w:pPr>
              <w:rPr>
                <w:sz w:val="2"/>
                <w:szCs w:val="2"/>
              </w:rPr>
            </w:pPr>
          </w:p>
        </w:tc>
      </w:tr>
      <w:tr w:rsidR="00B9063F" w14:paraId="1EC3FE01" w14:textId="77777777">
        <w:trPr>
          <w:trHeight w:val="243"/>
        </w:trPr>
        <w:tc>
          <w:tcPr>
            <w:tcW w:w="1692" w:type="dxa"/>
            <w:vMerge/>
            <w:tcBorders>
              <w:top w:val="nil"/>
            </w:tcBorders>
            <w:shd w:val="clear" w:color="auto" w:fill="D9D9D9"/>
          </w:tcPr>
          <w:p w14:paraId="62A52AAA" w14:textId="77777777" w:rsidR="00B9063F" w:rsidRDefault="00B9063F">
            <w:pPr>
              <w:rPr>
                <w:sz w:val="2"/>
                <w:szCs w:val="2"/>
              </w:rPr>
            </w:pPr>
          </w:p>
        </w:tc>
        <w:tc>
          <w:tcPr>
            <w:tcW w:w="6521" w:type="dxa"/>
            <w:tcBorders>
              <w:top w:val="nil"/>
              <w:bottom w:val="nil"/>
            </w:tcBorders>
            <w:shd w:val="clear" w:color="auto" w:fill="D9D9D9"/>
          </w:tcPr>
          <w:p w14:paraId="7562B2AB" w14:textId="77777777" w:rsidR="00B9063F" w:rsidRDefault="00DF2750">
            <w:pPr>
              <w:pStyle w:val="TableParagraph"/>
              <w:spacing w:line="223" w:lineRule="exact"/>
            </w:pPr>
            <w:r>
              <w:t>possible,</w:t>
            </w:r>
            <w:r>
              <w:rPr>
                <w:spacing w:val="-5"/>
              </w:rPr>
              <w:t xml:space="preserve"> </w:t>
            </w:r>
            <w:r>
              <w:t>obtaining</w:t>
            </w:r>
            <w:r>
              <w:rPr>
                <w:spacing w:val="-4"/>
              </w:rPr>
              <w:t xml:space="preserve"> </w:t>
            </w:r>
            <w:r>
              <w:t>legal</w:t>
            </w:r>
            <w:r>
              <w:rPr>
                <w:spacing w:val="-7"/>
              </w:rPr>
              <w:t xml:space="preserve"> </w:t>
            </w:r>
            <w:r>
              <w:t>advice</w:t>
            </w:r>
            <w:r>
              <w:rPr>
                <w:spacing w:val="-4"/>
              </w:rPr>
              <w:t xml:space="preserve"> </w:t>
            </w:r>
            <w:r>
              <w:t>as</w:t>
            </w:r>
            <w:r>
              <w:rPr>
                <w:spacing w:val="-5"/>
              </w:rPr>
              <w:t xml:space="preserve"> </w:t>
            </w:r>
            <w:r>
              <w:t>to</w:t>
            </w:r>
            <w:r>
              <w:rPr>
                <w:spacing w:val="-4"/>
              </w:rPr>
              <w:t xml:space="preserve"> </w:t>
            </w:r>
            <w:r>
              <w:t>how</w:t>
            </w:r>
            <w:r>
              <w:rPr>
                <w:spacing w:val="-7"/>
              </w:rPr>
              <w:t xml:space="preserve"> </w:t>
            </w:r>
            <w:r>
              <w:t>any</w:t>
            </w:r>
            <w:r>
              <w:rPr>
                <w:spacing w:val="-3"/>
              </w:rPr>
              <w:t xml:space="preserve"> </w:t>
            </w:r>
            <w:r>
              <w:t>offer</w:t>
            </w:r>
            <w:r>
              <w:rPr>
                <w:spacing w:val="-3"/>
              </w:rPr>
              <w:t xml:space="preserve"> </w:t>
            </w:r>
            <w:r>
              <w:t>of</w:t>
            </w:r>
            <w:r>
              <w:rPr>
                <w:spacing w:val="-4"/>
              </w:rPr>
              <w:t xml:space="preserve"> </w:t>
            </w:r>
            <w:r>
              <w:rPr>
                <w:spacing w:val="-2"/>
              </w:rPr>
              <w:t>resolution</w:t>
            </w:r>
          </w:p>
        </w:tc>
        <w:tc>
          <w:tcPr>
            <w:tcW w:w="1275" w:type="dxa"/>
            <w:vMerge/>
            <w:tcBorders>
              <w:top w:val="nil"/>
            </w:tcBorders>
            <w:shd w:val="clear" w:color="auto" w:fill="D9D9D9"/>
          </w:tcPr>
          <w:p w14:paraId="666D2E13" w14:textId="77777777" w:rsidR="00B9063F" w:rsidRDefault="00B9063F">
            <w:pPr>
              <w:rPr>
                <w:sz w:val="2"/>
                <w:szCs w:val="2"/>
              </w:rPr>
            </w:pPr>
          </w:p>
        </w:tc>
        <w:tc>
          <w:tcPr>
            <w:tcW w:w="4253" w:type="dxa"/>
            <w:vMerge/>
            <w:tcBorders>
              <w:top w:val="nil"/>
            </w:tcBorders>
            <w:shd w:val="clear" w:color="auto" w:fill="D9D9D9"/>
          </w:tcPr>
          <w:p w14:paraId="058D74BC" w14:textId="77777777" w:rsidR="00B9063F" w:rsidRDefault="00B9063F">
            <w:pPr>
              <w:rPr>
                <w:sz w:val="2"/>
                <w:szCs w:val="2"/>
              </w:rPr>
            </w:pPr>
          </w:p>
        </w:tc>
      </w:tr>
      <w:tr w:rsidR="00B9063F" w14:paraId="5B6ABBA9" w14:textId="77777777">
        <w:trPr>
          <w:trHeight w:val="245"/>
        </w:trPr>
        <w:tc>
          <w:tcPr>
            <w:tcW w:w="1692" w:type="dxa"/>
            <w:vMerge/>
            <w:tcBorders>
              <w:top w:val="nil"/>
            </w:tcBorders>
            <w:shd w:val="clear" w:color="auto" w:fill="D9D9D9"/>
          </w:tcPr>
          <w:p w14:paraId="5FF43E8F" w14:textId="77777777" w:rsidR="00B9063F" w:rsidRDefault="00B9063F">
            <w:pPr>
              <w:rPr>
                <w:sz w:val="2"/>
                <w:szCs w:val="2"/>
              </w:rPr>
            </w:pPr>
          </w:p>
        </w:tc>
        <w:tc>
          <w:tcPr>
            <w:tcW w:w="6521" w:type="dxa"/>
            <w:tcBorders>
              <w:top w:val="nil"/>
            </w:tcBorders>
            <w:shd w:val="clear" w:color="auto" w:fill="D9D9D9"/>
          </w:tcPr>
          <w:p w14:paraId="3810D7C1" w14:textId="77777777" w:rsidR="00B9063F" w:rsidRDefault="00DF2750">
            <w:pPr>
              <w:pStyle w:val="TableParagraph"/>
              <w:spacing w:line="225" w:lineRule="exact"/>
            </w:pPr>
            <w:r>
              <w:t>should</w:t>
            </w:r>
            <w:r>
              <w:rPr>
                <w:spacing w:val="-3"/>
              </w:rPr>
              <w:t xml:space="preserve"> </w:t>
            </w:r>
            <w:r>
              <w:t>be</w:t>
            </w:r>
            <w:r>
              <w:rPr>
                <w:spacing w:val="-3"/>
              </w:rPr>
              <w:t xml:space="preserve"> </w:t>
            </w:r>
            <w:r>
              <w:rPr>
                <w:spacing w:val="-2"/>
              </w:rPr>
              <w:t>worded.</w:t>
            </w:r>
          </w:p>
        </w:tc>
        <w:tc>
          <w:tcPr>
            <w:tcW w:w="1275" w:type="dxa"/>
            <w:vMerge/>
            <w:tcBorders>
              <w:top w:val="nil"/>
            </w:tcBorders>
            <w:shd w:val="clear" w:color="auto" w:fill="D9D9D9"/>
          </w:tcPr>
          <w:p w14:paraId="7931DEDA" w14:textId="77777777" w:rsidR="00B9063F" w:rsidRDefault="00B9063F">
            <w:pPr>
              <w:rPr>
                <w:sz w:val="2"/>
                <w:szCs w:val="2"/>
              </w:rPr>
            </w:pPr>
          </w:p>
        </w:tc>
        <w:tc>
          <w:tcPr>
            <w:tcW w:w="4253" w:type="dxa"/>
            <w:vMerge/>
            <w:tcBorders>
              <w:top w:val="nil"/>
            </w:tcBorders>
            <w:shd w:val="clear" w:color="auto" w:fill="D9D9D9"/>
          </w:tcPr>
          <w:p w14:paraId="093F45F0" w14:textId="77777777" w:rsidR="00B9063F" w:rsidRDefault="00B9063F">
            <w:pPr>
              <w:rPr>
                <w:sz w:val="2"/>
                <w:szCs w:val="2"/>
              </w:rPr>
            </w:pPr>
          </w:p>
        </w:tc>
      </w:tr>
    </w:tbl>
    <w:p w14:paraId="28AE3A6E" w14:textId="77777777" w:rsidR="00B9063F" w:rsidRDefault="00B9063F">
      <w:pPr>
        <w:rPr>
          <w:sz w:val="2"/>
          <w:szCs w:val="2"/>
        </w:rPr>
        <w:sectPr w:rsidR="00B9063F">
          <w:pgSz w:w="16840" w:h="11910" w:orient="landscape"/>
          <w:pgMar w:top="1100" w:right="1380" w:bottom="280" w:left="1320" w:header="720" w:footer="720" w:gutter="0"/>
          <w:cols w:space="720"/>
        </w:sectPr>
      </w:pPr>
    </w:p>
    <w:p w14:paraId="3F04675A" w14:textId="77777777" w:rsidR="00B9063F" w:rsidRDefault="00B9063F">
      <w:pPr>
        <w:rPr>
          <w:b/>
          <w:sz w:val="21"/>
        </w:rPr>
      </w:pPr>
    </w:p>
    <w:p w14:paraId="26FDB5EC" w14:textId="77777777" w:rsidR="00B9063F" w:rsidRDefault="00DF2750">
      <w:pPr>
        <w:pStyle w:val="BodyText"/>
        <w:spacing w:before="92"/>
        <w:ind w:left="120"/>
      </w:pPr>
      <w:bookmarkStart w:id="10" w:name="Section_7_-_Continuous_learning_and_impr"/>
      <w:bookmarkEnd w:id="10"/>
      <w:r>
        <w:rPr>
          <w:color w:val="009FDA"/>
        </w:rPr>
        <w:t>Section</w:t>
      </w:r>
      <w:r>
        <w:rPr>
          <w:color w:val="009FDA"/>
          <w:spacing w:val="-3"/>
        </w:rPr>
        <w:t xml:space="preserve"> </w:t>
      </w:r>
      <w:r>
        <w:rPr>
          <w:color w:val="009FDA"/>
        </w:rPr>
        <w:t>7</w:t>
      </w:r>
      <w:r>
        <w:rPr>
          <w:color w:val="009FDA"/>
          <w:spacing w:val="-4"/>
        </w:rPr>
        <w:t xml:space="preserve"> </w:t>
      </w:r>
      <w:r>
        <w:rPr>
          <w:color w:val="009FDA"/>
        </w:rPr>
        <w:t>-</w:t>
      </w:r>
      <w:r>
        <w:rPr>
          <w:color w:val="009FDA"/>
          <w:spacing w:val="-4"/>
        </w:rPr>
        <w:t xml:space="preserve"> </w:t>
      </w:r>
      <w:r>
        <w:rPr>
          <w:color w:val="009FDA"/>
        </w:rPr>
        <w:t>Continuous</w:t>
      </w:r>
      <w:r>
        <w:rPr>
          <w:color w:val="009FDA"/>
          <w:spacing w:val="-1"/>
        </w:rPr>
        <w:t xml:space="preserve"> </w:t>
      </w:r>
      <w:r>
        <w:rPr>
          <w:color w:val="009FDA"/>
        </w:rPr>
        <w:t>learning</w:t>
      </w:r>
      <w:r>
        <w:rPr>
          <w:color w:val="009FDA"/>
          <w:spacing w:val="-3"/>
        </w:rPr>
        <w:t xml:space="preserve"> </w:t>
      </w:r>
      <w:r>
        <w:rPr>
          <w:color w:val="009FDA"/>
        </w:rPr>
        <w:t>and</w:t>
      </w:r>
      <w:r>
        <w:rPr>
          <w:color w:val="009FDA"/>
          <w:spacing w:val="-2"/>
        </w:rPr>
        <w:t xml:space="preserve"> improvement</w:t>
      </w:r>
    </w:p>
    <w:p w14:paraId="6E38EA7C" w14:textId="77777777" w:rsidR="00B9063F" w:rsidRDefault="00DF2750">
      <w:pPr>
        <w:spacing w:before="19" w:after="16"/>
        <w:ind w:left="120"/>
        <w:rPr>
          <w:b/>
        </w:rPr>
      </w:pPr>
      <w:r>
        <w:rPr>
          <w:b/>
        </w:rPr>
        <w:t>Mandatory</w:t>
      </w:r>
      <w:r>
        <w:rPr>
          <w:b/>
          <w:spacing w:val="-8"/>
        </w:rPr>
        <w:t xml:space="preserve"> </w:t>
      </w:r>
      <w:r>
        <w:rPr>
          <w:b/>
        </w:rPr>
        <w:t>‘must’</w:t>
      </w:r>
      <w:r>
        <w:rPr>
          <w:b/>
          <w:spacing w:val="-5"/>
        </w:rPr>
        <w:t xml:space="preserve"> </w:t>
      </w:r>
      <w:r>
        <w:rPr>
          <w:b/>
          <w:spacing w:val="-2"/>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2BBE504D" w14:textId="77777777">
        <w:trPr>
          <w:trHeight w:val="553"/>
        </w:trPr>
        <w:tc>
          <w:tcPr>
            <w:tcW w:w="1692" w:type="dxa"/>
          </w:tcPr>
          <w:p w14:paraId="18888964" w14:textId="77777777" w:rsidR="00B9063F" w:rsidRDefault="00DF2750">
            <w:pPr>
              <w:pStyle w:val="TableParagraph"/>
              <w:rPr>
                <w:b/>
              </w:rPr>
            </w:pPr>
            <w:r>
              <w:rPr>
                <w:b/>
              </w:rPr>
              <w:t>Code</w:t>
            </w:r>
            <w:r>
              <w:rPr>
                <w:b/>
                <w:spacing w:val="-3"/>
              </w:rPr>
              <w:t xml:space="preserve"> </w:t>
            </w:r>
            <w:r>
              <w:rPr>
                <w:b/>
                <w:spacing w:val="-2"/>
              </w:rPr>
              <w:t>section</w:t>
            </w:r>
          </w:p>
        </w:tc>
        <w:tc>
          <w:tcPr>
            <w:tcW w:w="6521" w:type="dxa"/>
          </w:tcPr>
          <w:p w14:paraId="490B7BFF"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tcPr>
          <w:p w14:paraId="58A0C817" w14:textId="77777777" w:rsidR="00B9063F" w:rsidRDefault="00DF2750">
            <w:pPr>
              <w:pStyle w:val="TableParagraph"/>
              <w:rPr>
                <w:b/>
              </w:rPr>
            </w:pPr>
            <w:r>
              <w:rPr>
                <w:b/>
                <w:spacing w:val="-2"/>
              </w:rPr>
              <w:t>Comply:</w:t>
            </w:r>
          </w:p>
          <w:p w14:paraId="2B290E1F" w14:textId="77777777" w:rsidR="00B9063F" w:rsidRDefault="00DF2750">
            <w:pPr>
              <w:pStyle w:val="TableParagraph"/>
              <w:spacing w:before="18"/>
              <w:rPr>
                <w:b/>
              </w:rPr>
            </w:pPr>
            <w:r>
              <w:rPr>
                <w:b/>
                <w:spacing w:val="-2"/>
              </w:rPr>
              <w:t>Yes/No</w:t>
            </w:r>
          </w:p>
        </w:tc>
        <w:tc>
          <w:tcPr>
            <w:tcW w:w="4253" w:type="dxa"/>
          </w:tcPr>
          <w:p w14:paraId="610F8716"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2A9D85AD" w14:textId="77777777">
        <w:trPr>
          <w:trHeight w:val="1264"/>
        </w:trPr>
        <w:tc>
          <w:tcPr>
            <w:tcW w:w="1692" w:type="dxa"/>
          </w:tcPr>
          <w:p w14:paraId="3F1B76BC" w14:textId="77777777" w:rsidR="00B9063F" w:rsidRDefault="00B9063F">
            <w:pPr>
              <w:pStyle w:val="TableParagraph"/>
              <w:ind w:left="0"/>
              <w:rPr>
                <w:b/>
                <w:sz w:val="24"/>
              </w:rPr>
            </w:pPr>
          </w:p>
          <w:p w14:paraId="1BA6DF31" w14:textId="77777777" w:rsidR="00B9063F" w:rsidRDefault="00B9063F">
            <w:pPr>
              <w:pStyle w:val="TableParagraph"/>
              <w:ind w:left="0"/>
              <w:rPr>
                <w:b/>
                <w:sz w:val="20"/>
              </w:rPr>
            </w:pPr>
          </w:p>
          <w:p w14:paraId="6BCD2CEB" w14:textId="77777777" w:rsidR="00B9063F" w:rsidRDefault="00DF2750">
            <w:pPr>
              <w:pStyle w:val="TableParagraph"/>
              <w:rPr>
                <w:b/>
              </w:rPr>
            </w:pPr>
            <w:r>
              <w:rPr>
                <w:b/>
                <w:spacing w:val="-5"/>
              </w:rPr>
              <w:t>7.2</w:t>
            </w:r>
          </w:p>
        </w:tc>
        <w:tc>
          <w:tcPr>
            <w:tcW w:w="6521" w:type="dxa"/>
          </w:tcPr>
          <w:p w14:paraId="39413692" w14:textId="77777777" w:rsidR="00B9063F" w:rsidRDefault="00DF2750">
            <w:pPr>
              <w:pStyle w:val="TableParagraph"/>
              <w:ind w:right="162"/>
            </w:pPr>
            <w:r>
              <w:t>Accountability and transparency are integral to a positive complaint</w:t>
            </w:r>
            <w:r>
              <w:rPr>
                <w:spacing w:val="-3"/>
              </w:rPr>
              <w:t xml:space="preserve"> </w:t>
            </w:r>
            <w:r>
              <w:t>handling</w:t>
            </w:r>
            <w:r>
              <w:rPr>
                <w:spacing w:val="-5"/>
              </w:rPr>
              <w:t xml:space="preserve"> </w:t>
            </w:r>
            <w:r>
              <w:t>culture.</w:t>
            </w:r>
            <w:r>
              <w:rPr>
                <w:spacing w:val="-3"/>
              </w:rPr>
              <w:t xml:space="preserve"> </w:t>
            </w:r>
            <w:r>
              <w:t>Landlords</w:t>
            </w:r>
            <w:r>
              <w:rPr>
                <w:spacing w:val="-9"/>
              </w:rPr>
              <w:t xml:space="preserve"> </w:t>
            </w:r>
            <w:r>
              <w:t>must</w:t>
            </w:r>
            <w:r>
              <w:rPr>
                <w:spacing w:val="-5"/>
              </w:rPr>
              <w:t xml:space="preserve"> </w:t>
            </w:r>
            <w:r>
              <w:t>report</w:t>
            </w:r>
            <w:r>
              <w:rPr>
                <w:spacing w:val="-8"/>
              </w:rPr>
              <w:t xml:space="preserve"> </w:t>
            </w:r>
            <w:r>
              <w:t>back</w:t>
            </w:r>
            <w:r>
              <w:rPr>
                <w:spacing w:val="-4"/>
              </w:rPr>
              <w:t xml:space="preserve"> </w:t>
            </w:r>
            <w:r>
              <w:t>on</w:t>
            </w:r>
            <w:r>
              <w:rPr>
                <w:spacing w:val="-5"/>
              </w:rPr>
              <w:t xml:space="preserve"> </w:t>
            </w:r>
            <w:r>
              <w:t>wider learning and improvements from complaints in their annual report and more frequently to their residents, staff and scrutiny</w:t>
            </w:r>
          </w:p>
          <w:p w14:paraId="15D75AFB" w14:textId="77777777" w:rsidR="00B9063F" w:rsidRDefault="00DF2750">
            <w:pPr>
              <w:pStyle w:val="TableParagraph"/>
              <w:spacing w:line="233" w:lineRule="exact"/>
            </w:pPr>
            <w:r>
              <w:rPr>
                <w:spacing w:val="-2"/>
              </w:rPr>
              <w:t>panels.</w:t>
            </w:r>
          </w:p>
        </w:tc>
        <w:tc>
          <w:tcPr>
            <w:tcW w:w="1275" w:type="dxa"/>
          </w:tcPr>
          <w:p w14:paraId="01C9FDCB" w14:textId="6F3D8C6F" w:rsidR="00B9063F" w:rsidRPr="00983C27" w:rsidRDefault="006353A9">
            <w:pPr>
              <w:pStyle w:val="TableParagraph"/>
              <w:ind w:left="0"/>
            </w:pPr>
            <w:r>
              <w:t>Yes</w:t>
            </w:r>
          </w:p>
        </w:tc>
        <w:tc>
          <w:tcPr>
            <w:tcW w:w="4253" w:type="dxa"/>
          </w:tcPr>
          <w:p w14:paraId="3D1A0779" w14:textId="7E54843A" w:rsidR="00B9063F" w:rsidRPr="00983C27" w:rsidRDefault="00E8774F">
            <w:pPr>
              <w:pStyle w:val="TableParagraph"/>
              <w:ind w:left="0"/>
            </w:pPr>
            <w:r>
              <w:t xml:space="preserve">The </w:t>
            </w:r>
            <w:r w:rsidR="00983C27">
              <w:t>Annual</w:t>
            </w:r>
            <w:r w:rsidR="006353A9">
              <w:t xml:space="preserve"> Customer Care </w:t>
            </w:r>
            <w:r w:rsidR="00983C27">
              <w:t xml:space="preserve">report </w:t>
            </w:r>
            <w:r w:rsidR="006353A9">
              <w:t>to be approved by Committee in August.</w:t>
            </w:r>
            <w:r w:rsidR="00983C27">
              <w:t xml:space="preserve"> </w:t>
            </w:r>
            <w:r>
              <w:t xml:space="preserve">The </w:t>
            </w:r>
            <w:r w:rsidR="00983C27">
              <w:t xml:space="preserve">Complaints area of </w:t>
            </w:r>
            <w:r>
              <w:t xml:space="preserve">the </w:t>
            </w:r>
            <w:r w:rsidR="00983C27">
              <w:t xml:space="preserve">website </w:t>
            </w:r>
            <w:r w:rsidR="006353A9">
              <w:t xml:space="preserve">will then be </w:t>
            </w:r>
            <w:r w:rsidR="00983C27">
              <w:t xml:space="preserve">updated. Complaints performance to go in </w:t>
            </w:r>
            <w:r>
              <w:t xml:space="preserve">the </w:t>
            </w:r>
            <w:r w:rsidR="00983C27">
              <w:t>next edition of Southway Stories.</w:t>
            </w:r>
          </w:p>
        </w:tc>
      </w:tr>
    </w:tbl>
    <w:p w14:paraId="781E0AB9" w14:textId="77777777" w:rsidR="00B9063F" w:rsidRDefault="00B9063F">
      <w:pPr>
        <w:spacing w:before="11"/>
        <w:rPr>
          <w:b/>
          <w:sz w:val="20"/>
        </w:rPr>
      </w:pPr>
    </w:p>
    <w:p w14:paraId="338E42FC" w14:textId="77777777" w:rsidR="00B9063F" w:rsidRDefault="00DF2750">
      <w:pPr>
        <w:spacing w:after="16"/>
        <w:ind w:left="120"/>
        <w:rPr>
          <w:b/>
        </w:rPr>
      </w:pPr>
      <w:r>
        <w:rPr>
          <w:b/>
        </w:rPr>
        <w:t>Best</w:t>
      </w:r>
      <w:r>
        <w:rPr>
          <w:b/>
          <w:spacing w:val="-3"/>
        </w:rPr>
        <w:t xml:space="preserve"> </w:t>
      </w:r>
      <w:r>
        <w:rPr>
          <w:b/>
        </w:rPr>
        <w:t>practice</w:t>
      </w:r>
      <w:r>
        <w:rPr>
          <w:b/>
          <w:spacing w:val="-7"/>
        </w:rPr>
        <w:t xml:space="preserve"> </w:t>
      </w:r>
      <w:r>
        <w:rPr>
          <w:b/>
        </w:rPr>
        <w:t>‘should’</w:t>
      </w:r>
      <w:r>
        <w:rPr>
          <w:b/>
          <w:spacing w:val="-4"/>
        </w:rPr>
        <w:t xml:space="preserve"> </w:t>
      </w:r>
      <w:r>
        <w:rPr>
          <w:b/>
          <w:spacing w:val="-2"/>
        </w:rPr>
        <w:t>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1485D60E" w14:textId="77777777">
        <w:trPr>
          <w:trHeight w:val="522"/>
        </w:trPr>
        <w:tc>
          <w:tcPr>
            <w:tcW w:w="1692" w:type="dxa"/>
          </w:tcPr>
          <w:p w14:paraId="73AC870C" w14:textId="77777777" w:rsidR="00B9063F" w:rsidRDefault="00DF2750">
            <w:pPr>
              <w:pStyle w:val="TableParagraph"/>
              <w:spacing w:before="2"/>
              <w:rPr>
                <w:b/>
              </w:rPr>
            </w:pPr>
            <w:r>
              <w:rPr>
                <w:b/>
              </w:rPr>
              <w:t>Code</w:t>
            </w:r>
            <w:r>
              <w:rPr>
                <w:b/>
                <w:spacing w:val="-3"/>
              </w:rPr>
              <w:t xml:space="preserve"> </w:t>
            </w:r>
            <w:r>
              <w:rPr>
                <w:b/>
                <w:spacing w:val="-2"/>
              </w:rPr>
              <w:t>section</w:t>
            </w:r>
          </w:p>
        </w:tc>
        <w:tc>
          <w:tcPr>
            <w:tcW w:w="6521" w:type="dxa"/>
          </w:tcPr>
          <w:p w14:paraId="3CC5DED5" w14:textId="77777777" w:rsidR="00B9063F" w:rsidRDefault="00DF2750">
            <w:pPr>
              <w:pStyle w:val="TableParagraph"/>
              <w:spacing w:before="2"/>
              <w:rPr>
                <w:b/>
              </w:rPr>
            </w:pPr>
            <w:r>
              <w:rPr>
                <w:b/>
              </w:rPr>
              <w:t>Code</w:t>
            </w:r>
            <w:r>
              <w:rPr>
                <w:b/>
                <w:spacing w:val="-3"/>
              </w:rPr>
              <w:t xml:space="preserve"> </w:t>
            </w:r>
            <w:r>
              <w:rPr>
                <w:b/>
                <w:spacing w:val="-2"/>
              </w:rPr>
              <w:t>requirement</w:t>
            </w:r>
          </w:p>
        </w:tc>
        <w:tc>
          <w:tcPr>
            <w:tcW w:w="1275" w:type="dxa"/>
          </w:tcPr>
          <w:p w14:paraId="0E025471" w14:textId="77777777" w:rsidR="00B9063F" w:rsidRDefault="00DF2750">
            <w:pPr>
              <w:pStyle w:val="TableParagraph"/>
              <w:spacing w:before="2"/>
              <w:rPr>
                <w:b/>
              </w:rPr>
            </w:pPr>
            <w:r>
              <w:rPr>
                <w:b/>
                <w:spacing w:val="-2"/>
              </w:rPr>
              <w:t>Comply:</w:t>
            </w:r>
          </w:p>
          <w:p w14:paraId="0A6E3C56" w14:textId="77777777" w:rsidR="00B9063F" w:rsidRDefault="00DF2750">
            <w:pPr>
              <w:pStyle w:val="TableParagraph"/>
              <w:spacing w:before="16" w:line="232" w:lineRule="exact"/>
              <w:rPr>
                <w:b/>
              </w:rPr>
            </w:pPr>
            <w:r>
              <w:rPr>
                <w:b/>
                <w:spacing w:val="-2"/>
              </w:rPr>
              <w:t>Yes/No</w:t>
            </w:r>
          </w:p>
        </w:tc>
        <w:tc>
          <w:tcPr>
            <w:tcW w:w="4253" w:type="dxa"/>
          </w:tcPr>
          <w:p w14:paraId="420D5515" w14:textId="77777777" w:rsidR="00B9063F" w:rsidRDefault="00DF2750">
            <w:pPr>
              <w:pStyle w:val="TableParagraph"/>
              <w:spacing w:line="252" w:lineRule="exact"/>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18EF69AE" w14:textId="77777777">
        <w:trPr>
          <w:trHeight w:val="253"/>
        </w:trPr>
        <w:tc>
          <w:tcPr>
            <w:tcW w:w="1692" w:type="dxa"/>
            <w:vMerge w:val="restart"/>
            <w:shd w:val="clear" w:color="auto" w:fill="D9D9D9"/>
          </w:tcPr>
          <w:p w14:paraId="6D719F3D" w14:textId="77777777" w:rsidR="00B9063F" w:rsidRDefault="00B9063F">
            <w:pPr>
              <w:pStyle w:val="TableParagraph"/>
              <w:ind w:left="0"/>
              <w:rPr>
                <w:b/>
                <w:sz w:val="24"/>
              </w:rPr>
            </w:pPr>
          </w:p>
          <w:p w14:paraId="3AF6E44B" w14:textId="77777777" w:rsidR="00B9063F" w:rsidRDefault="00B9063F">
            <w:pPr>
              <w:pStyle w:val="TableParagraph"/>
              <w:spacing w:before="1"/>
              <w:ind w:left="0"/>
              <w:rPr>
                <w:b/>
                <w:sz w:val="31"/>
              </w:rPr>
            </w:pPr>
          </w:p>
          <w:p w14:paraId="2CA0D1E9" w14:textId="77777777" w:rsidR="00B9063F" w:rsidRDefault="00DF2750">
            <w:pPr>
              <w:pStyle w:val="TableParagraph"/>
              <w:rPr>
                <w:b/>
              </w:rPr>
            </w:pPr>
            <w:r>
              <w:rPr>
                <w:b/>
                <w:spacing w:val="-5"/>
              </w:rPr>
              <w:t>7.3</w:t>
            </w:r>
          </w:p>
        </w:tc>
        <w:tc>
          <w:tcPr>
            <w:tcW w:w="6521" w:type="dxa"/>
            <w:tcBorders>
              <w:bottom w:val="nil"/>
            </w:tcBorders>
            <w:shd w:val="clear" w:color="auto" w:fill="D9D9D9"/>
          </w:tcPr>
          <w:p w14:paraId="30A1A81E" w14:textId="77777777" w:rsidR="00B9063F" w:rsidRDefault="00DF2750">
            <w:pPr>
              <w:pStyle w:val="TableParagraph"/>
              <w:spacing w:before="2" w:line="231" w:lineRule="exact"/>
            </w:pPr>
            <w:r>
              <w:t>A</w:t>
            </w:r>
            <w:r>
              <w:rPr>
                <w:spacing w:val="-4"/>
              </w:rPr>
              <w:t xml:space="preserve"> </w:t>
            </w:r>
            <w:r>
              <w:t>member</w:t>
            </w:r>
            <w:r>
              <w:rPr>
                <w:spacing w:val="-5"/>
              </w:rPr>
              <w:t xml:space="preserve"> </w:t>
            </w:r>
            <w:r>
              <w:t>of</w:t>
            </w:r>
            <w:r>
              <w:rPr>
                <w:spacing w:val="-4"/>
              </w:rPr>
              <w:t xml:space="preserve"> </w:t>
            </w:r>
            <w:r>
              <w:t>the</w:t>
            </w:r>
            <w:r>
              <w:rPr>
                <w:spacing w:val="-6"/>
              </w:rPr>
              <w:t xml:space="preserve"> </w:t>
            </w:r>
            <w:r>
              <w:t>governing</w:t>
            </w:r>
            <w:r>
              <w:rPr>
                <w:spacing w:val="-3"/>
              </w:rPr>
              <w:t xml:space="preserve"> </w:t>
            </w:r>
            <w:r>
              <w:t>body</w:t>
            </w:r>
            <w:r>
              <w:rPr>
                <w:spacing w:val="-3"/>
              </w:rPr>
              <w:t xml:space="preserve"> </w:t>
            </w:r>
            <w:r>
              <w:t>should</w:t>
            </w:r>
            <w:r>
              <w:rPr>
                <w:spacing w:val="-4"/>
              </w:rPr>
              <w:t xml:space="preserve"> </w:t>
            </w:r>
            <w:r>
              <w:t>be</w:t>
            </w:r>
            <w:r>
              <w:rPr>
                <w:spacing w:val="-3"/>
              </w:rPr>
              <w:t xml:space="preserve"> </w:t>
            </w:r>
            <w:r>
              <w:t>appointed</w:t>
            </w:r>
            <w:r>
              <w:rPr>
                <w:spacing w:val="-6"/>
              </w:rPr>
              <w:t xml:space="preserve"> </w:t>
            </w:r>
            <w:r>
              <w:t>to</w:t>
            </w:r>
            <w:r>
              <w:rPr>
                <w:spacing w:val="-3"/>
              </w:rPr>
              <w:t xml:space="preserve"> </w:t>
            </w:r>
            <w:r>
              <w:rPr>
                <w:spacing w:val="-4"/>
              </w:rPr>
              <w:t>have</w:t>
            </w:r>
          </w:p>
        </w:tc>
        <w:tc>
          <w:tcPr>
            <w:tcW w:w="1275" w:type="dxa"/>
            <w:vMerge w:val="restart"/>
            <w:shd w:val="clear" w:color="auto" w:fill="D9D9D9"/>
          </w:tcPr>
          <w:p w14:paraId="44BB63E2" w14:textId="6ECDA939" w:rsidR="00B9063F" w:rsidRPr="00983C27" w:rsidRDefault="006353A9">
            <w:pPr>
              <w:pStyle w:val="TableParagraph"/>
              <w:ind w:left="0"/>
            </w:pPr>
            <w:r>
              <w:t>Yes</w:t>
            </w:r>
          </w:p>
        </w:tc>
        <w:tc>
          <w:tcPr>
            <w:tcW w:w="4253" w:type="dxa"/>
            <w:vMerge w:val="restart"/>
            <w:shd w:val="clear" w:color="auto" w:fill="D9D9D9"/>
          </w:tcPr>
          <w:p w14:paraId="63F3BEE6" w14:textId="0B618F9F" w:rsidR="00B9063F" w:rsidRPr="00983C27" w:rsidRDefault="006353A9">
            <w:pPr>
              <w:pStyle w:val="TableParagraph"/>
              <w:ind w:left="0"/>
            </w:pPr>
            <w:r>
              <w:t>This is the Chair of People and Places Committee</w:t>
            </w:r>
            <w:r w:rsidR="00E8774F">
              <w:t>.</w:t>
            </w:r>
          </w:p>
        </w:tc>
      </w:tr>
      <w:tr w:rsidR="00B9063F" w14:paraId="443BCEAE" w14:textId="77777777">
        <w:trPr>
          <w:trHeight w:val="241"/>
        </w:trPr>
        <w:tc>
          <w:tcPr>
            <w:tcW w:w="1692" w:type="dxa"/>
            <w:vMerge/>
            <w:tcBorders>
              <w:top w:val="nil"/>
            </w:tcBorders>
            <w:shd w:val="clear" w:color="auto" w:fill="D9D9D9"/>
          </w:tcPr>
          <w:p w14:paraId="33B5EFCF" w14:textId="77777777" w:rsidR="00B9063F" w:rsidRDefault="00B9063F">
            <w:pPr>
              <w:rPr>
                <w:sz w:val="2"/>
                <w:szCs w:val="2"/>
              </w:rPr>
            </w:pPr>
          </w:p>
        </w:tc>
        <w:tc>
          <w:tcPr>
            <w:tcW w:w="6521" w:type="dxa"/>
            <w:tcBorders>
              <w:top w:val="nil"/>
              <w:bottom w:val="nil"/>
            </w:tcBorders>
            <w:shd w:val="clear" w:color="auto" w:fill="D9D9D9"/>
          </w:tcPr>
          <w:p w14:paraId="65BDA97F" w14:textId="77777777" w:rsidR="00B9063F" w:rsidRDefault="00DF2750">
            <w:pPr>
              <w:pStyle w:val="TableParagraph"/>
              <w:spacing w:line="222" w:lineRule="exact"/>
            </w:pPr>
            <w:r>
              <w:t>lead</w:t>
            </w:r>
            <w:r>
              <w:rPr>
                <w:spacing w:val="-8"/>
              </w:rPr>
              <w:t xml:space="preserve"> </w:t>
            </w:r>
            <w:r>
              <w:t>responsibility</w:t>
            </w:r>
            <w:r>
              <w:rPr>
                <w:spacing w:val="-4"/>
              </w:rPr>
              <w:t xml:space="preserve"> </w:t>
            </w:r>
            <w:r>
              <w:t>for</w:t>
            </w:r>
            <w:r>
              <w:rPr>
                <w:spacing w:val="-6"/>
              </w:rPr>
              <w:t xml:space="preserve"> </w:t>
            </w:r>
            <w:r>
              <w:t>complaints</w:t>
            </w:r>
            <w:r>
              <w:rPr>
                <w:spacing w:val="-7"/>
              </w:rPr>
              <w:t xml:space="preserve"> </w:t>
            </w:r>
            <w:r>
              <w:t>to</w:t>
            </w:r>
            <w:r>
              <w:rPr>
                <w:spacing w:val="-6"/>
              </w:rPr>
              <w:t xml:space="preserve"> </w:t>
            </w:r>
            <w:r>
              <w:t>support</w:t>
            </w:r>
            <w:r>
              <w:rPr>
                <w:spacing w:val="-5"/>
              </w:rPr>
              <w:t xml:space="preserve"> </w:t>
            </w:r>
            <w:r>
              <w:t>a</w:t>
            </w:r>
            <w:r>
              <w:rPr>
                <w:spacing w:val="-7"/>
              </w:rPr>
              <w:t xml:space="preserve"> </w:t>
            </w:r>
            <w:r>
              <w:t>positive</w:t>
            </w:r>
            <w:r>
              <w:rPr>
                <w:spacing w:val="-5"/>
              </w:rPr>
              <w:t xml:space="preserve"> </w:t>
            </w:r>
            <w:r>
              <w:rPr>
                <w:spacing w:val="-2"/>
              </w:rPr>
              <w:t>complaint</w:t>
            </w:r>
          </w:p>
        </w:tc>
        <w:tc>
          <w:tcPr>
            <w:tcW w:w="1275" w:type="dxa"/>
            <w:vMerge/>
            <w:tcBorders>
              <w:top w:val="nil"/>
            </w:tcBorders>
            <w:shd w:val="clear" w:color="auto" w:fill="D9D9D9"/>
          </w:tcPr>
          <w:p w14:paraId="381C4A0C" w14:textId="77777777" w:rsidR="00B9063F" w:rsidRPr="00983C27" w:rsidRDefault="00B9063F">
            <w:pPr>
              <w:rPr>
                <w:sz w:val="2"/>
                <w:szCs w:val="2"/>
              </w:rPr>
            </w:pPr>
          </w:p>
        </w:tc>
        <w:tc>
          <w:tcPr>
            <w:tcW w:w="4253" w:type="dxa"/>
            <w:vMerge/>
            <w:tcBorders>
              <w:top w:val="nil"/>
            </w:tcBorders>
            <w:shd w:val="clear" w:color="auto" w:fill="D9D9D9"/>
          </w:tcPr>
          <w:p w14:paraId="30519131" w14:textId="77777777" w:rsidR="00B9063F" w:rsidRPr="00983C27" w:rsidRDefault="00B9063F">
            <w:pPr>
              <w:rPr>
                <w:sz w:val="2"/>
                <w:szCs w:val="2"/>
              </w:rPr>
            </w:pPr>
          </w:p>
        </w:tc>
      </w:tr>
      <w:tr w:rsidR="00B9063F" w14:paraId="3AABD7C3" w14:textId="77777777">
        <w:trPr>
          <w:trHeight w:val="243"/>
        </w:trPr>
        <w:tc>
          <w:tcPr>
            <w:tcW w:w="1692" w:type="dxa"/>
            <w:vMerge/>
            <w:tcBorders>
              <w:top w:val="nil"/>
            </w:tcBorders>
            <w:shd w:val="clear" w:color="auto" w:fill="D9D9D9"/>
          </w:tcPr>
          <w:p w14:paraId="4574C6CC" w14:textId="77777777" w:rsidR="00B9063F" w:rsidRDefault="00B9063F">
            <w:pPr>
              <w:rPr>
                <w:sz w:val="2"/>
                <w:szCs w:val="2"/>
              </w:rPr>
            </w:pPr>
          </w:p>
        </w:tc>
        <w:tc>
          <w:tcPr>
            <w:tcW w:w="6521" w:type="dxa"/>
            <w:tcBorders>
              <w:top w:val="nil"/>
              <w:bottom w:val="nil"/>
            </w:tcBorders>
            <w:shd w:val="clear" w:color="auto" w:fill="D9D9D9"/>
          </w:tcPr>
          <w:p w14:paraId="2BFB54EE" w14:textId="77777777" w:rsidR="00B9063F" w:rsidRDefault="00DF2750">
            <w:pPr>
              <w:pStyle w:val="TableParagraph"/>
              <w:spacing w:line="223" w:lineRule="exact"/>
            </w:pPr>
            <w:r>
              <w:t>handling</w:t>
            </w:r>
            <w:r>
              <w:rPr>
                <w:spacing w:val="-7"/>
              </w:rPr>
              <w:t xml:space="preserve"> </w:t>
            </w:r>
            <w:r>
              <w:t>culture.</w:t>
            </w:r>
            <w:r>
              <w:rPr>
                <w:spacing w:val="-6"/>
              </w:rPr>
              <w:t xml:space="preserve"> </w:t>
            </w:r>
            <w:r>
              <w:t>This</w:t>
            </w:r>
            <w:r>
              <w:rPr>
                <w:spacing w:val="-7"/>
              </w:rPr>
              <w:t xml:space="preserve"> </w:t>
            </w:r>
            <w:r>
              <w:t>role</w:t>
            </w:r>
            <w:r>
              <w:rPr>
                <w:spacing w:val="-5"/>
              </w:rPr>
              <w:t xml:space="preserve"> </w:t>
            </w:r>
            <w:r>
              <w:t>will</w:t>
            </w:r>
            <w:r>
              <w:rPr>
                <w:spacing w:val="-5"/>
              </w:rPr>
              <w:t xml:space="preserve"> </w:t>
            </w:r>
            <w:r>
              <w:t>be</w:t>
            </w:r>
            <w:r>
              <w:rPr>
                <w:spacing w:val="-5"/>
              </w:rPr>
              <w:t xml:space="preserve"> </w:t>
            </w:r>
            <w:r>
              <w:t>responsible</w:t>
            </w:r>
            <w:r>
              <w:rPr>
                <w:spacing w:val="-7"/>
              </w:rPr>
              <w:t xml:space="preserve"> </w:t>
            </w:r>
            <w:r>
              <w:t>for</w:t>
            </w:r>
            <w:r>
              <w:rPr>
                <w:spacing w:val="-8"/>
              </w:rPr>
              <w:t xml:space="preserve"> </w:t>
            </w:r>
            <w:r>
              <w:t>ensuring</w:t>
            </w:r>
            <w:r>
              <w:rPr>
                <w:spacing w:val="-4"/>
              </w:rPr>
              <w:t xml:space="preserve"> </w:t>
            </w:r>
            <w:r>
              <w:rPr>
                <w:spacing w:val="-5"/>
              </w:rPr>
              <w:t>the</w:t>
            </w:r>
          </w:p>
        </w:tc>
        <w:tc>
          <w:tcPr>
            <w:tcW w:w="1275" w:type="dxa"/>
            <w:vMerge/>
            <w:tcBorders>
              <w:top w:val="nil"/>
            </w:tcBorders>
            <w:shd w:val="clear" w:color="auto" w:fill="D9D9D9"/>
          </w:tcPr>
          <w:p w14:paraId="63F5F99D" w14:textId="77777777" w:rsidR="00B9063F" w:rsidRPr="00983C27" w:rsidRDefault="00B9063F">
            <w:pPr>
              <w:rPr>
                <w:sz w:val="2"/>
                <w:szCs w:val="2"/>
              </w:rPr>
            </w:pPr>
          </w:p>
        </w:tc>
        <w:tc>
          <w:tcPr>
            <w:tcW w:w="4253" w:type="dxa"/>
            <w:vMerge/>
            <w:tcBorders>
              <w:top w:val="nil"/>
            </w:tcBorders>
            <w:shd w:val="clear" w:color="auto" w:fill="D9D9D9"/>
          </w:tcPr>
          <w:p w14:paraId="6E75DCFD" w14:textId="77777777" w:rsidR="00B9063F" w:rsidRPr="00983C27" w:rsidRDefault="00B9063F">
            <w:pPr>
              <w:rPr>
                <w:sz w:val="2"/>
                <w:szCs w:val="2"/>
              </w:rPr>
            </w:pPr>
          </w:p>
        </w:tc>
      </w:tr>
      <w:tr w:rsidR="00B9063F" w14:paraId="03CF112B" w14:textId="77777777">
        <w:trPr>
          <w:trHeight w:val="243"/>
        </w:trPr>
        <w:tc>
          <w:tcPr>
            <w:tcW w:w="1692" w:type="dxa"/>
            <w:vMerge/>
            <w:tcBorders>
              <w:top w:val="nil"/>
            </w:tcBorders>
            <w:shd w:val="clear" w:color="auto" w:fill="D9D9D9"/>
          </w:tcPr>
          <w:p w14:paraId="6D81256F" w14:textId="77777777" w:rsidR="00B9063F" w:rsidRDefault="00B9063F">
            <w:pPr>
              <w:rPr>
                <w:sz w:val="2"/>
                <w:szCs w:val="2"/>
              </w:rPr>
            </w:pPr>
          </w:p>
        </w:tc>
        <w:tc>
          <w:tcPr>
            <w:tcW w:w="6521" w:type="dxa"/>
            <w:tcBorders>
              <w:top w:val="nil"/>
              <w:bottom w:val="nil"/>
            </w:tcBorders>
            <w:shd w:val="clear" w:color="auto" w:fill="D9D9D9"/>
          </w:tcPr>
          <w:p w14:paraId="0E860C1D" w14:textId="77777777" w:rsidR="00B9063F" w:rsidRDefault="00DF2750">
            <w:pPr>
              <w:pStyle w:val="TableParagraph"/>
              <w:spacing w:line="223" w:lineRule="exact"/>
            </w:pPr>
            <w:r>
              <w:t>governing</w:t>
            </w:r>
            <w:r>
              <w:rPr>
                <w:spacing w:val="-9"/>
              </w:rPr>
              <w:t xml:space="preserve"> </w:t>
            </w:r>
            <w:r>
              <w:t>body</w:t>
            </w:r>
            <w:r>
              <w:rPr>
                <w:spacing w:val="-8"/>
              </w:rPr>
              <w:t xml:space="preserve"> </w:t>
            </w:r>
            <w:r>
              <w:t>receives</w:t>
            </w:r>
            <w:r>
              <w:rPr>
                <w:spacing w:val="-11"/>
              </w:rPr>
              <w:t xml:space="preserve"> </w:t>
            </w:r>
            <w:r>
              <w:t>regular</w:t>
            </w:r>
            <w:r>
              <w:rPr>
                <w:spacing w:val="-4"/>
              </w:rPr>
              <w:t xml:space="preserve"> </w:t>
            </w:r>
            <w:r>
              <w:t>information</w:t>
            </w:r>
            <w:r>
              <w:rPr>
                <w:spacing w:val="-7"/>
              </w:rPr>
              <w:t xml:space="preserve"> </w:t>
            </w:r>
            <w:r>
              <w:t>on</w:t>
            </w:r>
            <w:r>
              <w:rPr>
                <w:spacing w:val="-8"/>
              </w:rPr>
              <w:t xml:space="preserve"> </w:t>
            </w:r>
            <w:r>
              <w:t>complaints</w:t>
            </w:r>
            <w:r>
              <w:rPr>
                <w:spacing w:val="-8"/>
              </w:rPr>
              <w:t xml:space="preserve"> </w:t>
            </w:r>
            <w:r>
              <w:rPr>
                <w:spacing w:val="-4"/>
              </w:rPr>
              <w:t>that</w:t>
            </w:r>
          </w:p>
        </w:tc>
        <w:tc>
          <w:tcPr>
            <w:tcW w:w="1275" w:type="dxa"/>
            <w:vMerge/>
            <w:tcBorders>
              <w:top w:val="nil"/>
            </w:tcBorders>
            <w:shd w:val="clear" w:color="auto" w:fill="D9D9D9"/>
          </w:tcPr>
          <w:p w14:paraId="478B6085" w14:textId="77777777" w:rsidR="00B9063F" w:rsidRPr="00983C27" w:rsidRDefault="00B9063F">
            <w:pPr>
              <w:rPr>
                <w:sz w:val="2"/>
                <w:szCs w:val="2"/>
              </w:rPr>
            </w:pPr>
          </w:p>
        </w:tc>
        <w:tc>
          <w:tcPr>
            <w:tcW w:w="4253" w:type="dxa"/>
            <w:vMerge/>
            <w:tcBorders>
              <w:top w:val="nil"/>
            </w:tcBorders>
            <w:shd w:val="clear" w:color="auto" w:fill="D9D9D9"/>
          </w:tcPr>
          <w:p w14:paraId="490299B2" w14:textId="77777777" w:rsidR="00B9063F" w:rsidRPr="00983C27" w:rsidRDefault="00B9063F">
            <w:pPr>
              <w:rPr>
                <w:sz w:val="2"/>
                <w:szCs w:val="2"/>
              </w:rPr>
            </w:pPr>
          </w:p>
        </w:tc>
      </w:tr>
      <w:tr w:rsidR="00B9063F" w14:paraId="67D91657" w14:textId="77777777">
        <w:trPr>
          <w:trHeight w:val="243"/>
        </w:trPr>
        <w:tc>
          <w:tcPr>
            <w:tcW w:w="1692" w:type="dxa"/>
            <w:vMerge/>
            <w:tcBorders>
              <w:top w:val="nil"/>
            </w:tcBorders>
            <w:shd w:val="clear" w:color="auto" w:fill="D9D9D9"/>
          </w:tcPr>
          <w:p w14:paraId="39D24762" w14:textId="77777777" w:rsidR="00B9063F" w:rsidRDefault="00B9063F">
            <w:pPr>
              <w:rPr>
                <w:sz w:val="2"/>
                <w:szCs w:val="2"/>
              </w:rPr>
            </w:pPr>
          </w:p>
        </w:tc>
        <w:tc>
          <w:tcPr>
            <w:tcW w:w="6521" w:type="dxa"/>
            <w:tcBorders>
              <w:top w:val="nil"/>
              <w:bottom w:val="nil"/>
            </w:tcBorders>
            <w:shd w:val="clear" w:color="auto" w:fill="D9D9D9"/>
          </w:tcPr>
          <w:p w14:paraId="53094D3F" w14:textId="77777777" w:rsidR="00B9063F" w:rsidRDefault="00DF2750">
            <w:pPr>
              <w:pStyle w:val="TableParagraph"/>
              <w:spacing w:line="223" w:lineRule="exact"/>
            </w:pPr>
            <w:r>
              <w:t>provides</w:t>
            </w:r>
            <w:r>
              <w:rPr>
                <w:spacing w:val="-3"/>
              </w:rPr>
              <w:t xml:space="preserve"> </w:t>
            </w:r>
            <w:r>
              <w:t>insight</w:t>
            </w:r>
            <w:r>
              <w:rPr>
                <w:spacing w:val="-4"/>
              </w:rPr>
              <w:t xml:space="preserve"> </w:t>
            </w:r>
            <w:r>
              <w:t>to</w:t>
            </w:r>
            <w:r>
              <w:rPr>
                <w:spacing w:val="-6"/>
              </w:rPr>
              <w:t xml:space="preserve"> </w:t>
            </w:r>
            <w:r>
              <w:t>the</w:t>
            </w:r>
            <w:r>
              <w:rPr>
                <w:spacing w:val="-5"/>
              </w:rPr>
              <w:t xml:space="preserve"> </w:t>
            </w:r>
            <w:r>
              <w:t>governing</w:t>
            </w:r>
            <w:r>
              <w:rPr>
                <w:spacing w:val="-3"/>
              </w:rPr>
              <w:t xml:space="preserve"> </w:t>
            </w:r>
            <w:r>
              <w:t>body</w:t>
            </w:r>
            <w:r>
              <w:rPr>
                <w:spacing w:val="-6"/>
              </w:rPr>
              <w:t xml:space="preserve"> </w:t>
            </w:r>
            <w:r>
              <w:t>on</w:t>
            </w:r>
            <w:r>
              <w:rPr>
                <w:spacing w:val="-5"/>
              </w:rPr>
              <w:t xml:space="preserve"> </w:t>
            </w:r>
            <w:r>
              <w:t>the</w:t>
            </w:r>
            <w:r>
              <w:rPr>
                <w:spacing w:val="-3"/>
              </w:rPr>
              <w:t xml:space="preserve"> </w:t>
            </w:r>
            <w:r>
              <w:rPr>
                <w:spacing w:val="-2"/>
              </w:rPr>
              <w:t>landlord’s</w:t>
            </w:r>
          </w:p>
        </w:tc>
        <w:tc>
          <w:tcPr>
            <w:tcW w:w="1275" w:type="dxa"/>
            <w:vMerge/>
            <w:tcBorders>
              <w:top w:val="nil"/>
            </w:tcBorders>
            <w:shd w:val="clear" w:color="auto" w:fill="D9D9D9"/>
          </w:tcPr>
          <w:p w14:paraId="26E55124" w14:textId="77777777" w:rsidR="00B9063F" w:rsidRPr="00983C27" w:rsidRDefault="00B9063F">
            <w:pPr>
              <w:rPr>
                <w:sz w:val="2"/>
                <w:szCs w:val="2"/>
              </w:rPr>
            </w:pPr>
          </w:p>
        </w:tc>
        <w:tc>
          <w:tcPr>
            <w:tcW w:w="4253" w:type="dxa"/>
            <w:vMerge/>
            <w:tcBorders>
              <w:top w:val="nil"/>
            </w:tcBorders>
            <w:shd w:val="clear" w:color="auto" w:fill="D9D9D9"/>
          </w:tcPr>
          <w:p w14:paraId="46669118" w14:textId="77777777" w:rsidR="00B9063F" w:rsidRPr="00983C27" w:rsidRDefault="00B9063F">
            <w:pPr>
              <w:rPr>
                <w:sz w:val="2"/>
                <w:szCs w:val="2"/>
              </w:rPr>
            </w:pPr>
          </w:p>
        </w:tc>
      </w:tr>
      <w:tr w:rsidR="00B9063F" w14:paraId="6D9B0AE6" w14:textId="77777777">
        <w:trPr>
          <w:trHeight w:val="244"/>
        </w:trPr>
        <w:tc>
          <w:tcPr>
            <w:tcW w:w="1692" w:type="dxa"/>
            <w:vMerge/>
            <w:tcBorders>
              <w:top w:val="nil"/>
            </w:tcBorders>
            <w:shd w:val="clear" w:color="auto" w:fill="D9D9D9"/>
          </w:tcPr>
          <w:p w14:paraId="0E3AF288" w14:textId="77777777" w:rsidR="00B9063F" w:rsidRDefault="00B9063F">
            <w:pPr>
              <w:rPr>
                <w:sz w:val="2"/>
                <w:szCs w:val="2"/>
              </w:rPr>
            </w:pPr>
          </w:p>
        </w:tc>
        <w:tc>
          <w:tcPr>
            <w:tcW w:w="6521" w:type="dxa"/>
            <w:tcBorders>
              <w:top w:val="nil"/>
            </w:tcBorders>
            <w:shd w:val="clear" w:color="auto" w:fill="D9D9D9"/>
          </w:tcPr>
          <w:p w14:paraId="0677069A" w14:textId="77777777" w:rsidR="00B9063F" w:rsidRDefault="00DF2750">
            <w:pPr>
              <w:pStyle w:val="TableParagraph"/>
              <w:spacing w:line="224" w:lineRule="exact"/>
            </w:pPr>
            <w:r>
              <w:t>complaint</w:t>
            </w:r>
            <w:r>
              <w:rPr>
                <w:spacing w:val="-7"/>
              </w:rPr>
              <w:t xml:space="preserve"> </w:t>
            </w:r>
            <w:r>
              <w:t>handling</w:t>
            </w:r>
            <w:r>
              <w:rPr>
                <w:spacing w:val="-8"/>
              </w:rPr>
              <w:t xml:space="preserve"> </w:t>
            </w:r>
            <w:r>
              <w:rPr>
                <w:spacing w:val="-2"/>
              </w:rPr>
              <w:t>performance.</w:t>
            </w:r>
          </w:p>
        </w:tc>
        <w:tc>
          <w:tcPr>
            <w:tcW w:w="1275" w:type="dxa"/>
            <w:vMerge/>
            <w:tcBorders>
              <w:top w:val="nil"/>
            </w:tcBorders>
            <w:shd w:val="clear" w:color="auto" w:fill="D9D9D9"/>
          </w:tcPr>
          <w:p w14:paraId="1F450875" w14:textId="77777777" w:rsidR="00B9063F" w:rsidRPr="00983C27" w:rsidRDefault="00B9063F">
            <w:pPr>
              <w:rPr>
                <w:sz w:val="2"/>
                <w:szCs w:val="2"/>
              </w:rPr>
            </w:pPr>
          </w:p>
        </w:tc>
        <w:tc>
          <w:tcPr>
            <w:tcW w:w="4253" w:type="dxa"/>
            <w:vMerge/>
            <w:tcBorders>
              <w:top w:val="nil"/>
            </w:tcBorders>
            <w:shd w:val="clear" w:color="auto" w:fill="D9D9D9"/>
          </w:tcPr>
          <w:p w14:paraId="3662210F" w14:textId="77777777" w:rsidR="00B9063F" w:rsidRPr="00983C27" w:rsidRDefault="00B9063F">
            <w:pPr>
              <w:rPr>
                <w:sz w:val="2"/>
                <w:szCs w:val="2"/>
              </w:rPr>
            </w:pPr>
          </w:p>
        </w:tc>
      </w:tr>
      <w:tr w:rsidR="00B9063F" w14:paraId="2B31CD92" w14:textId="77777777">
        <w:trPr>
          <w:trHeight w:val="248"/>
        </w:trPr>
        <w:tc>
          <w:tcPr>
            <w:tcW w:w="1692" w:type="dxa"/>
            <w:vMerge w:val="restart"/>
            <w:shd w:val="clear" w:color="auto" w:fill="D9D9D9"/>
          </w:tcPr>
          <w:p w14:paraId="6FFDFA36" w14:textId="77777777" w:rsidR="00B9063F" w:rsidRDefault="00B9063F">
            <w:pPr>
              <w:pStyle w:val="TableParagraph"/>
              <w:ind w:left="0"/>
              <w:rPr>
                <w:b/>
                <w:sz w:val="24"/>
              </w:rPr>
            </w:pPr>
          </w:p>
          <w:p w14:paraId="7D74CFBE" w14:textId="77777777" w:rsidR="00B9063F" w:rsidRDefault="00B9063F">
            <w:pPr>
              <w:pStyle w:val="TableParagraph"/>
              <w:ind w:left="0"/>
              <w:rPr>
                <w:b/>
                <w:sz w:val="24"/>
              </w:rPr>
            </w:pPr>
          </w:p>
          <w:p w14:paraId="05529C0C" w14:textId="77777777" w:rsidR="00B9063F" w:rsidRDefault="00B9063F">
            <w:pPr>
              <w:pStyle w:val="TableParagraph"/>
              <w:ind w:left="0"/>
              <w:rPr>
                <w:b/>
                <w:sz w:val="24"/>
              </w:rPr>
            </w:pPr>
          </w:p>
          <w:p w14:paraId="4D391AC0" w14:textId="77777777" w:rsidR="00B9063F" w:rsidRDefault="00B9063F">
            <w:pPr>
              <w:pStyle w:val="TableParagraph"/>
              <w:ind w:left="0"/>
              <w:rPr>
                <w:b/>
                <w:sz w:val="24"/>
              </w:rPr>
            </w:pPr>
          </w:p>
          <w:p w14:paraId="22C41FE7" w14:textId="77777777" w:rsidR="00B9063F" w:rsidRDefault="00B9063F">
            <w:pPr>
              <w:pStyle w:val="TableParagraph"/>
              <w:ind w:left="0"/>
              <w:rPr>
                <w:b/>
                <w:sz w:val="24"/>
              </w:rPr>
            </w:pPr>
          </w:p>
          <w:p w14:paraId="5908A6D3" w14:textId="77777777" w:rsidR="00B9063F" w:rsidRDefault="00B9063F">
            <w:pPr>
              <w:pStyle w:val="TableParagraph"/>
              <w:ind w:left="0"/>
              <w:rPr>
                <w:b/>
                <w:sz w:val="24"/>
              </w:rPr>
            </w:pPr>
          </w:p>
          <w:p w14:paraId="3BF4D88D" w14:textId="77777777" w:rsidR="00B9063F" w:rsidRDefault="00DF2750">
            <w:pPr>
              <w:pStyle w:val="TableParagraph"/>
              <w:spacing w:before="144"/>
              <w:rPr>
                <w:b/>
              </w:rPr>
            </w:pPr>
            <w:r>
              <w:rPr>
                <w:b/>
                <w:spacing w:val="-5"/>
              </w:rPr>
              <w:t>7.4</w:t>
            </w:r>
          </w:p>
        </w:tc>
        <w:tc>
          <w:tcPr>
            <w:tcW w:w="6521" w:type="dxa"/>
            <w:tcBorders>
              <w:bottom w:val="nil"/>
            </w:tcBorders>
            <w:shd w:val="clear" w:color="auto" w:fill="D9D9D9"/>
          </w:tcPr>
          <w:p w14:paraId="3B246247" w14:textId="77777777" w:rsidR="00B9063F" w:rsidRDefault="00DF2750">
            <w:pPr>
              <w:pStyle w:val="TableParagraph"/>
              <w:spacing w:line="228" w:lineRule="exact"/>
            </w:pPr>
            <w:r>
              <w:t>As</w:t>
            </w:r>
            <w:r>
              <w:rPr>
                <w:spacing w:val="-5"/>
              </w:rPr>
              <w:t xml:space="preserve"> </w:t>
            </w:r>
            <w:r>
              <w:t>a</w:t>
            </w:r>
            <w:r>
              <w:rPr>
                <w:spacing w:val="-7"/>
              </w:rPr>
              <w:t xml:space="preserve"> </w:t>
            </w:r>
            <w:r>
              <w:t>minimum,</w:t>
            </w:r>
            <w:r>
              <w:rPr>
                <w:spacing w:val="-3"/>
              </w:rPr>
              <w:t xml:space="preserve"> </w:t>
            </w:r>
            <w:r>
              <w:t>governing</w:t>
            </w:r>
            <w:r>
              <w:rPr>
                <w:spacing w:val="-5"/>
              </w:rPr>
              <w:t xml:space="preserve"> </w:t>
            </w:r>
            <w:r>
              <w:t>bodies</w:t>
            </w:r>
            <w:r>
              <w:rPr>
                <w:spacing w:val="-4"/>
              </w:rPr>
              <w:t xml:space="preserve"> </w:t>
            </w:r>
            <w:r>
              <w:t>should</w:t>
            </w:r>
            <w:r>
              <w:rPr>
                <w:spacing w:val="-7"/>
              </w:rPr>
              <w:t xml:space="preserve"> </w:t>
            </w:r>
            <w:r>
              <w:rPr>
                <w:spacing w:val="-2"/>
              </w:rPr>
              <w:t>receive:</w:t>
            </w:r>
          </w:p>
        </w:tc>
        <w:tc>
          <w:tcPr>
            <w:tcW w:w="1275" w:type="dxa"/>
            <w:vMerge w:val="restart"/>
            <w:shd w:val="clear" w:color="auto" w:fill="D9D9D9"/>
          </w:tcPr>
          <w:p w14:paraId="7DDB1B73" w14:textId="67535C7A" w:rsidR="00B9063F" w:rsidRPr="00983C27" w:rsidRDefault="004859A9">
            <w:pPr>
              <w:pStyle w:val="TableParagraph"/>
              <w:ind w:left="0"/>
            </w:pPr>
            <w:r>
              <w:t>Yes</w:t>
            </w:r>
          </w:p>
        </w:tc>
        <w:tc>
          <w:tcPr>
            <w:tcW w:w="4253" w:type="dxa"/>
            <w:vMerge w:val="restart"/>
            <w:shd w:val="clear" w:color="auto" w:fill="D9D9D9"/>
          </w:tcPr>
          <w:p w14:paraId="179BD124" w14:textId="38CF85A1" w:rsidR="004859A9" w:rsidRDefault="006353A9">
            <w:pPr>
              <w:pStyle w:val="TableParagraph"/>
              <w:ind w:left="0"/>
            </w:pPr>
            <w:r>
              <w:t>Complaint performance and trend information is included in each Performance Report to Committee</w:t>
            </w:r>
            <w:r w:rsidR="00E8774F">
              <w:t>.</w:t>
            </w:r>
            <w:r>
              <w:t xml:space="preserve"> </w:t>
            </w:r>
          </w:p>
          <w:p w14:paraId="01343A07" w14:textId="77777777" w:rsidR="006353A9" w:rsidRDefault="006353A9">
            <w:pPr>
              <w:pStyle w:val="TableParagraph"/>
              <w:ind w:left="0"/>
            </w:pPr>
          </w:p>
          <w:p w14:paraId="3ACCC324" w14:textId="77777777" w:rsidR="004859A9" w:rsidRDefault="004859A9">
            <w:pPr>
              <w:pStyle w:val="TableParagraph"/>
              <w:ind w:left="0"/>
            </w:pPr>
            <w:r>
              <w:t>Ombudsman’s annual performance report will be circulated to members once it is available.</w:t>
            </w:r>
          </w:p>
          <w:p w14:paraId="77902342" w14:textId="77777777" w:rsidR="004859A9" w:rsidRDefault="004859A9">
            <w:pPr>
              <w:pStyle w:val="TableParagraph"/>
              <w:ind w:left="0"/>
            </w:pPr>
          </w:p>
          <w:p w14:paraId="59B90CED" w14:textId="0224E749" w:rsidR="004859A9" w:rsidRPr="00983C27" w:rsidRDefault="006353A9">
            <w:pPr>
              <w:pStyle w:val="TableParagraph"/>
              <w:ind w:left="0"/>
            </w:pPr>
            <w:r>
              <w:t>Southway had one sever</w:t>
            </w:r>
            <w:r w:rsidR="00E8774F">
              <w:t>e</w:t>
            </w:r>
            <w:r>
              <w:t xml:space="preserve"> maladministration case in 2022/23. We have had one during 2023/24 which is included in the Customer Care report and will be </w:t>
            </w:r>
            <w:r w:rsidR="004859A9">
              <w:t>reported to Board through</w:t>
            </w:r>
            <w:r>
              <w:t xml:space="preserve"> the</w:t>
            </w:r>
            <w:r w:rsidR="004859A9">
              <w:t xml:space="preserve"> Chief Exec</w:t>
            </w:r>
            <w:r w:rsidR="00E8774F">
              <w:t>utives</w:t>
            </w:r>
            <w:r w:rsidR="004859A9">
              <w:t xml:space="preserve"> </w:t>
            </w:r>
            <w:r w:rsidR="00E8774F">
              <w:t>r</w:t>
            </w:r>
            <w:r w:rsidR="004859A9">
              <w:t>eport</w:t>
            </w:r>
            <w:r>
              <w:t xml:space="preserve"> in September</w:t>
            </w:r>
          </w:p>
        </w:tc>
      </w:tr>
      <w:tr w:rsidR="00B9063F" w14:paraId="48B9D1AE" w14:textId="77777777">
        <w:trPr>
          <w:trHeight w:val="262"/>
        </w:trPr>
        <w:tc>
          <w:tcPr>
            <w:tcW w:w="1692" w:type="dxa"/>
            <w:vMerge/>
            <w:tcBorders>
              <w:top w:val="nil"/>
            </w:tcBorders>
            <w:shd w:val="clear" w:color="auto" w:fill="D9D9D9"/>
          </w:tcPr>
          <w:p w14:paraId="30A81BFA" w14:textId="77777777" w:rsidR="00B9063F" w:rsidRDefault="00B9063F">
            <w:pPr>
              <w:rPr>
                <w:sz w:val="2"/>
                <w:szCs w:val="2"/>
              </w:rPr>
            </w:pPr>
          </w:p>
        </w:tc>
        <w:tc>
          <w:tcPr>
            <w:tcW w:w="6521" w:type="dxa"/>
            <w:tcBorders>
              <w:top w:val="nil"/>
              <w:bottom w:val="nil"/>
            </w:tcBorders>
            <w:shd w:val="clear" w:color="auto" w:fill="D9D9D9"/>
          </w:tcPr>
          <w:p w14:paraId="3C4619AA" w14:textId="77777777" w:rsidR="00B9063F" w:rsidRDefault="00DF2750">
            <w:pPr>
              <w:pStyle w:val="TableParagraph"/>
              <w:numPr>
                <w:ilvl w:val="0"/>
                <w:numId w:val="6"/>
              </w:numPr>
              <w:tabs>
                <w:tab w:val="left" w:pos="467"/>
                <w:tab w:val="left" w:pos="468"/>
              </w:tabs>
              <w:spacing w:line="242" w:lineRule="exact"/>
            </w:pPr>
            <w:r>
              <w:t>Regular</w:t>
            </w:r>
            <w:r>
              <w:rPr>
                <w:spacing w:val="-3"/>
              </w:rPr>
              <w:t xml:space="preserve"> </w:t>
            </w:r>
            <w:r>
              <w:t>updates</w:t>
            </w:r>
            <w:r>
              <w:rPr>
                <w:spacing w:val="-6"/>
              </w:rPr>
              <w:t xml:space="preserve"> </w:t>
            </w:r>
            <w:r>
              <w:t>on</w:t>
            </w:r>
            <w:r>
              <w:rPr>
                <w:spacing w:val="-6"/>
              </w:rPr>
              <w:t xml:space="preserve"> </w:t>
            </w:r>
            <w:r>
              <w:t>the</w:t>
            </w:r>
            <w:r>
              <w:rPr>
                <w:spacing w:val="-5"/>
              </w:rPr>
              <w:t xml:space="preserve"> </w:t>
            </w:r>
            <w:r>
              <w:t>volume,</w:t>
            </w:r>
            <w:r>
              <w:rPr>
                <w:spacing w:val="-5"/>
              </w:rPr>
              <w:t xml:space="preserve"> </w:t>
            </w:r>
            <w:r>
              <w:t>categories</w:t>
            </w:r>
            <w:r>
              <w:rPr>
                <w:spacing w:val="-2"/>
              </w:rPr>
              <w:t xml:space="preserve"> </w:t>
            </w:r>
            <w:r>
              <w:t>and</w:t>
            </w:r>
            <w:r>
              <w:rPr>
                <w:spacing w:val="-8"/>
              </w:rPr>
              <w:t xml:space="preserve"> </w:t>
            </w:r>
            <w:r>
              <w:t>outcome</w:t>
            </w:r>
            <w:r>
              <w:rPr>
                <w:spacing w:val="-5"/>
              </w:rPr>
              <w:t xml:space="preserve"> of</w:t>
            </w:r>
          </w:p>
        </w:tc>
        <w:tc>
          <w:tcPr>
            <w:tcW w:w="1275" w:type="dxa"/>
            <w:vMerge/>
            <w:tcBorders>
              <w:top w:val="nil"/>
            </w:tcBorders>
            <w:shd w:val="clear" w:color="auto" w:fill="D9D9D9"/>
          </w:tcPr>
          <w:p w14:paraId="68537269" w14:textId="77777777" w:rsidR="00B9063F" w:rsidRDefault="00B9063F">
            <w:pPr>
              <w:rPr>
                <w:sz w:val="2"/>
                <w:szCs w:val="2"/>
              </w:rPr>
            </w:pPr>
          </w:p>
        </w:tc>
        <w:tc>
          <w:tcPr>
            <w:tcW w:w="4253" w:type="dxa"/>
            <w:vMerge/>
            <w:tcBorders>
              <w:top w:val="nil"/>
            </w:tcBorders>
            <w:shd w:val="clear" w:color="auto" w:fill="D9D9D9"/>
          </w:tcPr>
          <w:p w14:paraId="6459164F" w14:textId="77777777" w:rsidR="00B9063F" w:rsidRDefault="00B9063F">
            <w:pPr>
              <w:rPr>
                <w:sz w:val="2"/>
                <w:szCs w:val="2"/>
              </w:rPr>
            </w:pPr>
          </w:p>
        </w:tc>
      </w:tr>
      <w:tr w:rsidR="00B9063F" w14:paraId="5C9755C1" w14:textId="77777777">
        <w:trPr>
          <w:trHeight w:val="242"/>
        </w:trPr>
        <w:tc>
          <w:tcPr>
            <w:tcW w:w="1692" w:type="dxa"/>
            <w:vMerge/>
            <w:tcBorders>
              <w:top w:val="nil"/>
            </w:tcBorders>
            <w:shd w:val="clear" w:color="auto" w:fill="D9D9D9"/>
          </w:tcPr>
          <w:p w14:paraId="1BADD927" w14:textId="77777777" w:rsidR="00B9063F" w:rsidRDefault="00B9063F">
            <w:pPr>
              <w:rPr>
                <w:sz w:val="2"/>
                <w:szCs w:val="2"/>
              </w:rPr>
            </w:pPr>
          </w:p>
        </w:tc>
        <w:tc>
          <w:tcPr>
            <w:tcW w:w="6521" w:type="dxa"/>
            <w:tcBorders>
              <w:top w:val="nil"/>
              <w:bottom w:val="nil"/>
            </w:tcBorders>
            <w:shd w:val="clear" w:color="auto" w:fill="D9D9D9"/>
          </w:tcPr>
          <w:p w14:paraId="777077F1" w14:textId="77777777" w:rsidR="00B9063F" w:rsidRDefault="00DF2750">
            <w:pPr>
              <w:pStyle w:val="TableParagraph"/>
              <w:spacing w:line="222" w:lineRule="exact"/>
              <w:ind w:left="467"/>
            </w:pPr>
            <w:r>
              <w:t>complaints,</w:t>
            </w:r>
            <w:r>
              <w:rPr>
                <w:spacing w:val="-12"/>
              </w:rPr>
              <w:t xml:space="preserve"> </w:t>
            </w:r>
            <w:r>
              <w:t>alongside</w:t>
            </w:r>
            <w:r>
              <w:rPr>
                <w:spacing w:val="-9"/>
              </w:rPr>
              <w:t xml:space="preserve"> </w:t>
            </w:r>
            <w:r>
              <w:t>complaint</w:t>
            </w:r>
            <w:r>
              <w:rPr>
                <w:spacing w:val="-7"/>
              </w:rPr>
              <w:t xml:space="preserve"> </w:t>
            </w:r>
            <w:r>
              <w:t>handling</w:t>
            </w:r>
            <w:r>
              <w:rPr>
                <w:spacing w:val="-9"/>
              </w:rPr>
              <w:t xml:space="preserve"> </w:t>
            </w:r>
            <w:r>
              <w:rPr>
                <w:spacing w:val="-2"/>
              </w:rPr>
              <w:t>performance</w:t>
            </w:r>
          </w:p>
        </w:tc>
        <w:tc>
          <w:tcPr>
            <w:tcW w:w="1275" w:type="dxa"/>
            <w:vMerge/>
            <w:tcBorders>
              <w:top w:val="nil"/>
            </w:tcBorders>
            <w:shd w:val="clear" w:color="auto" w:fill="D9D9D9"/>
          </w:tcPr>
          <w:p w14:paraId="30B66365" w14:textId="77777777" w:rsidR="00B9063F" w:rsidRDefault="00B9063F">
            <w:pPr>
              <w:rPr>
                <w:sz w:val="2"/>
                <w:szCs w:val="2"/>
              </w:rPr>
            </w:pPr>
          </w:p>
        </w:tc>
        <w:tc>
          <w:tcPr>
            <w:tcW w:w="4253" w:type="dxa"/>
            <w:vMerge/>
            <w:tcBorders>
              <w:top w:val="nil"/>
            </w:tcBorders>
            <w:shd w:val="clear" w:color="auto" w:fill="D9D9D9"/>
          </w:tcPr>
          <w:p w14:paraId="600FE37F" w14:textId="77777777" w:rsidR="00B9063F" w:rsidRDefault="00B9063F">
            <w:pPr>
              <w:rPr>
                <w:sz w:val="2"/>
                <w:szCs w:val="2"/>
              </w:rPr>
            </w:pPr>
          </w:p>
        </w:tc>
      </w:tr>
      <w:tr w:rsidR="00B9063F" w14:paraId="058FAF7A" w14:textId="77777777">
        <w:trPr>
          <w:trHeight w:val="240"/>
        </w:trPr>
        <w:tc>
          <w:tcPr>
            <w:tcW w:w="1692" w:type="dxa"/>
            <w:vMerge/>
            <w:tcBorders>
              <w:top w:val="nil"/>
            </w:tcBorders>
            <w:shd w:val="clear" w:color="auto" w:fill="D9D9D9"/>
          </w:tcPr>
          <w:p w14:paraId="34C1A60E" w14:textId="77777777" w:rsidR="00B9063F" w:rsidRDefault="00B9063F">
            <w:pPr>
              <w:rPr>
                <w:sz w:val="2"/>
                <w:szCs w:val="2"/>
              </w:rPr>
            </w:pPr>
          </w:p>
        </w:tc>
        <w:tc>
          <w:tcPr>
            <w:tcW w:w="6521" w:type="dxa"/>
            <w:tcBorders>
              <w:top w:val="nil"/>
              <w:bottom w:val="nil"/>
            </w:tcBorders>
            <w:shd w:val="clear" w:color="auto" w:fill="D9D9D9"/>
          </w:tcPr>
          <w:p w14:paraId="040C31DE" w14:textId="77777777" w:rsidR="00B9063F" w:rsidRDefault="00DF2750">
            <w:pPr>
              <w:pStyle w:val="TableParagraph"/>
              <w:spacing w:line="220" w:lineRule="exact"/>
              <w:ind w:left="467"/>
            </w:pPr>
            <w:r>
              <w:t>including</w:t>
            </w:r>
            <w:r>
              <w:rPr>
                <w:spacing w:val="-8"/>
              </w:rPr>
              <w:t xml:space="preserve"> </w:t>
            </w:r>
            <w:r>
              <w:t>compliance</w:t>
            </w:r>
            <w:r>
              <w:rPr>
                <w:spacing w:val="-7"/>
              </w:rPr>
              <w:t xml:space="preserve"> </w:t>
            </w:r>
            <w:r>
              <w:t>with</w:t>
            </w:r>
            <w:r>
              <w:rPr>
                <w:spacing w:val="-7"/>
              </w:rPr>
              <w:t xml:space="preserve"> </w:t>
            </w:r>
            <w:r>
              <w:t>the</w:t>
            </w:r>
            <w:r>
              <w:rPr>
                <w:spacing w:val="-8"/>
              </w:rPr>
              <w:t xml:space="preserve"> </w:t>
            </w:r>
            <w:r>
              <w:t>Ombudsman’s</w:t>
            </w:r>
            <w:r>
              <w:rPr>
                <w:spacing w:val="-6"/>
              </w:rPr>
              <w:t xml:space="preserve"> </w:t>
            </w:r>
            <w:r>
              <w:rPr>
                <w:spacing w:val="-2"/>
              </w:rPr>
              <w:t>orders</w:t>
            </w:r>
          </w:p>
        </w:tc>
        <w:tc>
          <w:tcPr>
            <w:tcW w:w="1275" w:type="dxa"/>
            <w:vMerge/>
            <w:tcBorders>
              <w:top w:val="nil"/>
            </w:tcBorders>
            <w:shd w:val="clear" w:color="auto" w:fill="D9D9D9"/>
          </w:tcPr>
          <w:p w14:paraId="62E1CFC3" w14:textId="77777777" w:rsidR="00B9063F" w:rsidRDefault="00B9063F">
            <w:pPr>
              <w:rPr>
                <w:sz w:val="2"/>
                <w:szCs w:val="2"/>
              </w:rPr>
            </w:pPr>
          </w:p>
        </w:tc>
        <w:tc>
          <w:tcPr>
            <w:tcW w:w="4253" w:type="dxa"/>
            <w:vMerge/>
            <w:tcBorders>
              <w:top w:val="nil"/>
            </w:tcBorders>
            <w:shd w:val="clear" w:color="auto" w:fill="D9D9D9"/>
          </w:tcPr>
          <w:p w14:paraId="0BEC5BF0" w14:textId="77777777" w:rsidR="00B9063F" w:rsidRDefault="00B9063F">
            <w:pPr>
              <w:rPr>
                <w:sz w:val="2"/>
                <w:szCs w:val="2"/>
              </w:rPr>
            </w:pPr>
          </w:p>
        </w:tc>
      </w:tr>
      <w:tr w:rsidR="00B9063F" w14:paraId="63428E00" w14:textId="77777777">
        <w:trPr>
          <w:trHeight w:val="262"/>
        </w:trPr>
        <w:tc>
          <w:tcPr>
            <w:tcW w:w="1692" w:type="dxa"/>
            <w:vMerge/>
            <w:tcBorders>
              <w:top w:val="nil"/>
            </w:tcBorders>
            <w:shd w:val="clear" w:color="auto" w:fill="D9D9D9"/>
          </w:tcPr>
          <w:p w14:paraId="744B9204" w14:textId="77777777" w:rsidR="00B9063F" w:rsidRDefault="00B9063F">
            <w:pPr>
              <w:rPr>
                <w:sz w:val="2"/>
                <w:szCs w:val="2"/>
              </w:rPr>
            </w:pPr>
          </w:p>
        </w:tc>
        <w:tc>
          <w:tcPr>
            <w:tcW w:w="6521" w:type="dxa"/>
            <w:tcBorders>
              <w:top w:val="nil"/>
              <w:bottom w:val="nil"/>
            </w:tcBorders>
            <w:shd w:val="clear" w:color="auto" w:fill="D9D9D9"/>
          </w:tcPr>
          <w:p w14:paraId="122D9439" w14:textId="77777777" w:rsidR="00B9063F" w:rsidRDefault="00DF2750">
            <w:pPr>
              <w:pStyle w:val="TableParagraph"/>
              <w:numPr>
                <w:ilvl w:val="0"/>
                <w:numId w:val="5"/>
              </w:numPr>
              <w:tabs>
                <w:tab w:val="left" w:pos="467"/>
                <w:tab w:val="left" w:pos="468"/>
              </w:tabs>
              <w:spacing w:line="242" w:lineRule="exact"/>
            </w:pPr>
            <w:r>
              <w:t>Regular</w:t>
            </w:r>
            <w:r>
              <w:rPr>
                <w:spacing w:val="-5"/>
              </w:rPr>
              <w:t xml:space="preserve"> </w:t>
            </w:r>
            <w:r>
              <w:t>reviews</w:t>
            </w:r>
            <w:r>
              <w:rPr>
                <w:spacing w:val="-4"/>
              </w:rPr>
              <w:t xml:space="preserve"> </w:t>
            </w:r>
            <w:r>
              <w:t>of</w:t>
            </w:r>
            <w:r>
              <w:rPr>
                <w:spacing w:val="-2"/>
              </w:rPr>
              <w:t xml:space="preserve"> </w:t>
            </w:r>
            <w:r>
              <w:t>issues</w:t>
            </w:r>
            <w:r>
              <w:rPr>
                <w:spacing w:val="-4"/>
              </w:rPr>
              <w:t xml:space="preserve"> </w:t>
            </w:r>
            <w:r>
              <w:t>and</w:t>
            </w:r>
            <w:r>
              <w:rPr>
                <w:spacing w:val="-6"/>
              </w:rPr>
              <w:t xml:space="preserve"> </w:t>
            </w:r>
            <w:r>
              <w:t>trends</w:t>
            </w:r>
            <w:r>
              <w:rPr>
                <w:spacing w:val="-7"/>
              </w:rPr>
              <w:t xml:space="preserve"> </w:t>
            </w:r>
            <w:r>
              <w:t>arising</w:t>
            </w:r>
            <w:r>
              <w:rPr>
                <w:spacing w:val="-6"/>
              </w:rPr>
              <w:t xml:space="preserve"> </w:t>
            </w:r>
            <w:r>
              <w:t>from</w:t>
            </w:r>
            <w:r>
              <w:rPr>
                <w:spacing w:val="-5"/>
              </w:rPr>
              <w:t xml:space="preserve"> </w:t>
            </w:r>
            <w:r>
              <w:rPr>
                <w:spacing w:val="-2"/>
              </w:rPr>
              <w:t>complaint</w:t>
            </w:r>
          </w:p>
        </w:tc>
        <w:tc>
          <w:tcPr>
            <w:tcW w:w="1275" w:type="dxa"/>
            <w:vMerge/>
            <w:tcBorders>
              <w:top w:val="nil"/>
            </w:tcBorders>
            <w:shd w:val="clear" w:color="auto" w:fill="D9D9D9"/>
          </w:tcPr>
          <w:p w14:paraId="799C106A" w14:textId="77777777" w:rsidR="00B9063F" w:rsidRDefault="00B9063F">
            <w:pPr>
              <w:rPr>
                <w:sz w:val="2"/>
                <w:szCs w:val="2"/>
              </w:rPr>
            </w:pPr>
          </w:p>
        </w:tc>
        <w:tc>
          <w:tcPr>
            <w:tcW w:w="4253" w:type="dxa"/>
            <w:vMerge/>
            <w:tcBorders>
              <w:top w:val="nil"/>
            </w:tcBorders>
            <w:shd w:val="clear" w:color="auto" w:fill="D9D9D9"/>
          </w:tcPr>
          <w:p w14:paraId="732EBE2C" w14:textId="77777777" w:rsidR="00B9063F" w:rsidRDefault="00B9063F">
            <w:pPr>
              <w:rPr>
                <w:sz w:val="2"/>
                <w:szCs w:val="2"/>
              </w:rPr>
            </w:pPr>
          </w:p>
        </w:tc>
      </w:tr>
      <w:tr w:rsidR="00B9063F" w14:paraId="532C0B05" w14:textId="77777777">
        <w:trPr>
          <w:trHeight w:val="238"/>
        </w:trPr>
        <w:tc>
          <w:tcPr>
            <w:tcW w:w="1692" w:type="dxa"/>
            <w:vMerge/>
            <w:tcBorders>
              <w:top w:val="nil"/>
            </w:tcBorders>
            <w:shd w:val="clear" w:color="auto" w:fill="D9D9D9"/>
          </w:tcPr>
          <w:p w14:paraId="0B4E851F" w14:textId="77777777" w:rsidR="00B9063F" w:rsidRDefault="00B9063F">
            <w:pPr>
              <w:rPr>
                <w:sz w:val="2"/>
                <w:szCs w:val="2"/>
              </w:rPr>
            </w:pPr>
          </w:p>
        </w:tc>
        <w:tc>
          <w:tcPr>
            <w:tcW w:w="6521" w:type="dxa"/>
            <w:tcBorders>
              <w:top w:val="nil"/>
              <w:bottom w:val="nil"/>
            </w:tcBorders>
            <w:shd w:val="clear" w:color="auto" w:fill="D9D9D9"/>
          </w:tcPr>
          <w:p w14:paraId="5E55B80C" w14:textId="77777777" w:rsidR="00B9063F" w:rsidRDefault="00DF2750">
            <w:pPr>
              <w:pStyle w:val="TableParagraph"/>
              <w:spacing w:line="218" w:lineRule="exact"/>
              <w:ind w:left="467"/>
            </w:pPr>
            <w:r>
              <w:rPr>
                <w:spacing w:val="-2"/>
              </w:rPr>
              <w:t>handling,</w:t>
            </w:r>
          </w:p>
        </w:tc>
        <w:tc>
          <w:tcPr>
            <w:tcW w:w="1275" w:type="dxa"/>
            <w:vMerge/>
            <w:tcBorders>
              <w:top w:val="nil"/>
            </w:tcBorders>
            <w:shd w:val="clear" w:color="auto" w:fill="D9D9D9"/>
          </w:tcPr>
          <w:p w14:paraId="198290A2" w14:textId="77777777" w:rsidR="00B9063F" w:rsidRDefault="00B9063F">
            <w:pPr>
              <w:rPr>
                <w:sz w:val="2"/>
                <w:szCs w:val="2"/>
              </w:rPr>
            </w:pPr>
          </w:p>
        </w:tc>
        <w:tc>
          <w:tcPr>
            <w:tcW w:w="4253" w:type="dxa"/>
            <w:vMerge/>
            <w:tcBorders>
              <w:top w:val="nil"/>
            </w:tcBorders>
            <w:shd w:val="clear" w:color="auto" w:fill="D9D9D9"/>
          </w:tcPr>
          <w:p w14:paraId="40F35C63" w14:textId="77777777" w:rsidR="00B9063F" w:rsidRDefault="00B9063F">
            <w:pPr>
              <w:rPr>
                <w:sz w:val="2"/>
                <w:szCs w:val="2"/>
              </w:rPr>
            </w:pPr>
          </w:p>
        </w:tc>
      </w:tr>
      <w:tr w:rsidR="00B9063F" w14:paraId="1C266FAD" w14:textId="77777777">
        <w:trPr>
          <w:trHeight w:val="262"/>
        </w:trPr>
        <w:tc>
          <w:tcPr>
            <w:tcW w:w="1692" w:type="dxa"/>
            <w:vMerge/>
            <w:tcBorders>
              <w:top w:val="nil"/>
            </w:tcBorders>
            <w:shd w:val="clear" w:color="auto" w:fill="D9D9D9"/>
          </w:tcPr>
          <w:p w14:paraId="5BAF9C7A" w14:textId="77777777" w:rsidR="00B9063F" w:rsidRDefault="00B9063F">
            <w:pPr>
              <w:rPr>
                <w:sz w:val="2"/>
                <w:szCs w:val="2"/>
              </w:rPr>
            </w:pPr>
          </w:p>
        </w:tc>
        <w:tc>
          <w:tcPr>
            <w:tcW w:w="6521" w:type="dxa"/>
            <w:tcBorders>
              <w:top w:val="nil"/>
              <w:bottom w:val="nil"/>
            </w:tcBorders>
            <w:shd w:val="clear" w:color="auto" w:fill="D9D9D9"/>
          </w:tcPr>
          <w:p w14:paraId="7B12D01B" w14:textId="77777777" w:rsidR="00B9063F" w:rsidRDefault="00DF2750">
            <w:pPr>
              <w:pStyle w:val="TableParagraph"/>
              <w:numPr>
                <w:ilvl w:val="0"/>
                <w:numId w:val="4"/>
              </w:numPr>
              <w:tabs>
                <w:tab w:val="left" w:pos="467"/>
                <w:tab w:val="left" w:pos="468"/>
              </w:tabs>
              <w:spacing w:line="242" w:lineRule="exact"/>
            </w:pPr>
            <w:r>
              <w:t>The</w:t>
            </w:r>
            <w:r>
              <w:rPr>
                <w:spacing w:val="-4"/>
              </w:rPr>
              <w:t xml:space="preserve"> </w:t>
            </w:r>
            <w:r>
              <w:t>annual</w:t>
            </w:r>
            <w:r>
              <w:rPr>
                <w:spacing w:val="-5"/>
              </w:rPr>
              <w:t xml:space="preserve"> </w:t>
            </w:r>
            <w:r>
              <w:t>performance</w:t>
            </w:r>
            <w:r>
              <w:rPr>
                <w:spacing w:val="-7"/>
              </w:rPr>
              <w:t xml:space="preserve"> </w:t>
            </w:r>
            <w:r>
              <w:t>report</w:t>
            </w:r>
            <w:r>
              <w:rPr>
                <w:spacing w:val="-4"/>
              </w:rPr>
              <w:t xml:space="preserve"> </w:t>
            </w:r>
            <w:r>
              <w:t>produced</w:t>
            </w:r>
            <w:r>
              <w:rPr>
                <w:spacing w:val="-7"/>
              </w:rPr>
              <w:t xml:space="preserve"> </w:t>
            </w:r>
            <w:r>
              <w:t>by</w:t>
            </w:r>
            <w:r>
              <w:rPr>
                <w:spacing w:val="-6"/>
              </w:rPr>
              <w:t xml:space="preserve"> </w:t>
            </w:r>
            <w:r>
              <w:rPr>
                <w:spacing w:val="-5"/>
              </w:rPr>
              <w:t>the</w:t>
            </w:r>
          </w:p>
        </w:tc>
        <w:tc>
          <w:tcPr>
            <w:tcW w:w="1275" w:type="dxa"/>
            <w:vMerge/>
            <w:tcBorders>
              <w:top w:val="nil"/>
            </w:tcBorders>
            <w:shd w:val="clear" w:color="auto" w:fill="D9D9D9"/>
          </w:tcPr>
          <w:p w14:paraId="1BC68935" w14:textId="77777777" w:rsidR="00B9063F" w:rsidRDefault="00B9063F">
            <w:pPr>
              <w:rPr>
                <w:sz w:val="2"/>
                <w:szCs w:val="2"/>
              </w:rPr>
            </w:pPr>
          </w:p>
        </w:tc>
        <w:tc>
          <w:tcPr>
            <w:tcW w:w="4253" w:type="dxa"/>
            <w:vMerge/>
            <w:tcBorders>
              <w:top w:val="nil"/>
            </w:tcBorders>
            <w:shd w:val="clear" w:color="auto" w:fill="D9D9D9"/>
          </w:tcPr>
          <w:p w14:paraId="2A8A7139" w14:textId="77777777" w:rsidR="00B9063F" w:rsidRDefault="00B9063F">
            <w:pPr>
              <w:rPr>
                <w:sz w:val="2"/>
                <w:szCs w:val="2"/>
              </w:rPr>
            </w:pPr>
          </w:p>
        </w:tc>
      </w:tr>
      <w:tr w:rsidR="00B9063F" w14:paraId="4F81666B" w14:textId="77777777">
        <w:trPr>
          <w:trHeight w:val="238"/>
        </w:trPr>
        <w:tc>
          <w:tcPr>
            <w:tcW w:w="1692" w:type="dxa"/>
            <w:vMerge/>
            <w:tcBorders>
              <w:top w:val="nil"/>
            </w:tcBorders>
            <w:shd w:val="clear" w:color="auto" w:fill="D9D9D9"/>
          </w:tcPr>
          <w:p w14:paraId="0996FCC5" w14:textId="77777777" w:rsidR="00B9063F" w:rsidRDefault="00B9063F">
            <w:pPr>
              <w:rPr>
                <w:sz w:val="2"/>
                <w:szCs w:val="2"/>
              </w:rPr>
            </w:pPr>
          </w:p>
        </w:tc>
        <w:tc>
          <w:tcPr>
            <w:tcW w:w="6521" w:type="dxa"/>
            <w:tcBorders>
              <w:top w:val="nil"/>
              <w:bottom w:val="nil"/>
            </w:tcBorders>
            <w:shd w:val="clear" w:color="auto" w:fill="D9D9D9"/>
          </w:tcPr>
          <w:p w14:paraId="006BB889" w14:textId="77777777" w:rsidR="00B9063F" w:rsidRDefault="00DF2750">
            <w:pPr>
              <w:pStyle w:val="TableParagraph"/>
              <w:spacing w:line="218" w:lineRule="exact"/>
              <w:ind w:left="467"/>
            </w:pPr>
            <w:r>
              <w:t>Ombudsman,</w:t>
            </w:r>
            <w:r>
              <w:rPr>
                <w:spacing w:val="-6"/>
              </w:rPr>
              <w:t xml:space="preserve"> </w:t>
            </w:r>
            <w:r>
              <w:t>where</w:t>
            </w:r>
            <w:r>
              <w:rPr>
                <w:spacing w:val="-6"/>
              </w:rPr>
              <w:t xml:space="preserve"> </w:t>
            </w:r>
            <w:r>
              <w:rPr>
                <w:spacing w:val="-2"/>
              </w:rPr>
              <w:t>applicable</w:t>
            </w:r>
          </w:p>
        </w:tc>
        <w:tc>
          <w:tcPr>
            <w:tcW w:w="1275" w:type="dxa"/>
            <w:vMerge/>
            <w:tcBorders>
              <w:top w:val="nil"/>
            </w:tcBorders>
            <w:shd w:val="clear" w:color="auto" w:fill="D9D9D9"/>
          </w:tcPr>
          <w:p w14:paraId="3F92FE44" w14:textId="77777777" w:rsidR="00B9063F" w:rsidRDefault="00B9063F">
            <w:pPr>
              <w:rPr>
                <w:sz w:val="2"/>
                <w:szCs w:val="2"/>
              </w:rPr>
            </w:pPr>
          </w:p>
        </w:tc>
        <w:tc>
          <w:tcPr>
            <w:tcW w:w="4253" w:type="dxa"/>
            <w:vMerge/>
            <w:tcBorders>
              <w:top w:val="nil"/>
            </w:tcBorders>
            <w:shd w:val="clear" w:color="auto" w:fill="D9D9D9"/>
          </w:tcPr>
          <w:p w14:paraId="05314DC6" w14:textId="77777777" w:rsidR="00B9063F" w:rsidRDefault="00B9063F">
            <w:pPr>
              <w:rPr>
                <w:sz w:val="2"/>
                <w:szCs w:val="2"/>
              </w:rPr>
            </w:pPr>
          </w:p>
        </w:tc>
      </w:tr>
      <w:tr w:rsidR="00B9063F" w14:paraId="566A0CCA" w14:textId="77777777">
        <w:trPr>
          <w:trHeight w:val="262"/>
        </w:trPr>
        <w:tc>
          <w:tcPr>
            <w:tcW w:w="1692" w:type="dxa"/>
            <w:vMerge/>
            <w:tcBorders>
              <w:top w:val="nil"/>
            </w:tcBorders>
            <w:shd w:val="clear" w:color="auto" w:fill="D9D9D9"/>
          </w:tcPr>
          <w:p w14:paraId="3242E745" w14:textId="77777777" w:rsidR="00B9063F" w:rsidRDefault="00B9063F">
            <w:pPr>
              <w:rPr>
                <w:sz w:val="2"/>
                <w:szCs w:val="2"/>
              </w:rPr>
            </w:pPr>
          </w:p>
        </w:tc>
        <w:tc>
          <w:tcPr>
            <w:tcW w:w="6521" w:type="dxa"/>
            <w:tcBorders>
              <w:top w:val="nil"/>
              <w:bottom w:val="nil"/>
            </w:tcBorders>
            <w:shd w:val="clear" w:color="auto" w:fill="D9D9D9"/>
          </w:tcPr>
          <w:p w14:paraId="4BAF1815" w14:textId="77777777" w:rsidR="00B9063F" w:rsidRDefault="00DF2750">
            <w:pPr>
              <w:pStyle w:val="TableParagraph"/>
              <w:numPr>
                <w:ilvl w:val="0"/>
                <w:numId w:val="3"/>
              </w:numPr>
              <w:tabs>
                <w:tab w:val="left" w:pos="467"/>
                <w:tab w:val="left" w:pos="468"/>
              </w:tabs>
              <w:spacing w:line="242" w:lineRule="exact"/>
            </w:pPr>
            <w:r>
              <w:t>Individual</w:t>
            </w:r>
            <w:r>
              <w:rPr>
                <w:spacing w:val="-10"/>
              </w:rPr>
              <w:t xml:space="preserve"> </w:t>
            </w:r>
            <w:r>
              <w:t>complaint</w:t>
            </w:r>
            <w:r>
              <w:rPr>
                <w:spacing w:val="-6"/>
              </w:rPr>
              <w:t xml:space="preserve"> </w:t>
            </w:r>
            <w:r>
              <w:t>outcomes</w:t>
            </w:r>
            <w:r>
              <w:rPr>
                <w:spacing w:val="-7"/>
              </w:rPr>
              <w:t xml:space="preserve"> </w:t>
            </w:r>
            <w:r>
              <w:t>where</w:t>
            </w:r>
            <w:r>
              <w:rPr>
                <w:spacing w:val="-8"/>
              </w:rPr>
              <w:t xml:space="preserve"> </w:t>
            </w:r>
            <w:r>
              <w:t>necessary,</w:t>
            </w:r>
            <w:r>
              <w:rPr>
                <w:spacing w:val="-6"/>
              </w:rPr>
              <w:t xml:space="preserve"> </w:t>
            </w:r>
            <w:r>
              <w:rPr>
                <w:spacing w:val="-2"/>
              </w:rPr>
              <w:t>including</w:t>
            </w:r>
          </w:p>
        </w:tc>
        <w:tc>
          <w:tcPr>
            <w:tcW w:w="1275" w:type="dxa"/>
            <w:vMerge/>
            <w:tcBorders>
              <w:top w:val="nil"/>
            </w:tcBorders>
            <w:shd w:val="clear" w:color="auto" w:fill="D9D9D9"/>
          </w:tcPr>
          <w:p w14:paraId="173BCB8D" w14:textId="77777777" w:rsidR="00B9063F" w:rsidRDefault="00B9063F">
            <w:pPr>
              <w:rPr>
                <w:sz w:val="2"/>
                <w:szCs w:val="2"/>
              </w:rPr>
            </w:pPr>
          </w:p>
        </w:tc>
        <w:tc>
          <w:tcPr>
            <w:tcW w:w="4253" w:type="dxa"/>
            <w:vMerge/>
            <w:tcBorders>
              <w:top w:val="nil"/>
            </w:tcBorders>
            <w:shd w:val="clear" w:color="auto" w:fill="D9D9D9"/>
          </w:tcPr>
          <w:p w14:paraId="6BFCA59B" w14:textId="77777777" w:rsidR="00B9063F" w:rsidRDefault="00B9063F">
            <w:pPr>
              <w:rPr>
                <w:sz w:val="2"/>
                <w:szCs w:val="2"/>
              </w:rPr>
            </w:pPr>
          </w:p>
        </w:tc>
      </w:tr>
      <w:tr w:rsidR="00B9063F" w14:paraId="3E8100E2" w14:textId="77777777">
        <w:trPr>
          <w:trHeight w:val="241"/>
        </w:trPr>
        <w:tc>
          <w:tcPr>
            <w:tcW w:w="1692" w:type="dxa"/>
            <w:vMerge/>
            <w:tcBorders>
              <w:top w:val="nil"/>
            </w:tcBorders>
            <w:shd w:val="clear" w:color="auto" w:fill="D9D9D9"/>
          </w:tcPr>
          <w:p w14:paraId="3D79875C" w14:textId="77777777" w:rsidR="00B9063F" w:rsidRDefault="00B9063F">
            <w:pPr>
              <w:rPr>
                <w:sz w:val="2"/>
                <w:szCs w:val="2"/>
              </w:rPr>
            </w:pPr>
          </w:p>
        </w:tc>
        <w:tc>
          <w:tcPr>
            <w:tcW w:w="6521" w:type="dxa"/>
            <w:tcBorders>
              <w:top w:val="nil"/>
              <w:bottom w:val="nil"/>
            </w:tcBorders>
            <w:shd w:val="clear" w:color="auto" w:fill="D9D9D9"/>
          </w:tcPr>
          <w:p w14:paraId="7A4AB66D" w14:textId="77777777" w:rsidR="00B9063F" w:rsidRDefault="00DF2750">
            <w:pPr>
              <w:pStyle w:val="TableParagraph"/>
              <w:spacing w:line="221" w:lineRule="exact"/>
              <w:ind w:left="467"/>
            </w:pPr>
            <w:r>
              <w:t>where</w:t>
            </w:r>
            <w:r>
              <w:rPr>
                <w:spacing w:val="-4"/>
              </w:rPr>
              <w:t xml:space="preserve"> </w:t>
            </w:r>
            <w:r>
              <w:t>the</w:t>
            </w:r>
            <w:r>
              <w:rPr>
                <w:spacing w:val="-7"/>
              </w:rPr>
              <w:t xml:space="preserve"> </w:t>
            </w:r>
            <w:r>
              <w:t>Ombudsman</w:t>
            </w:r>
            <w:r>
              <w:rPr>
                <w:spacing w:val="-7"/>
              </w:rPr>
              <w:t xml:space="preserve"> </w:t>
            </w:r>
            <w:r>
              <w:t>made</w:t>
            </w:r>
            <w:r>
              <w:rPr>
                <w:spacing w:val="-6"/>
              </w:rPr>
              <w:t xml:space="preserve"> </w:t>
            </w:r>
            <w:r>
              <w:t>findings</w:t>
            </w:r>
            <w:r>
              <w:rPr>
                <w:spacing w:val="-2"/>
              </w:rPr>
              <w:t xml:space="preserve"> </w:t>
            </w:r>
            <w:r>
              <w:t>of</w:t>
            </w:r>
            <w:r>
              <w:rPr>
                <w:spacing w:val="-4"/>
              </w:rPr>
              <w:t xml:space="preserve"> </w:t>
            </w:r>
            <w:r>
              <w:rPr>
                <w:spacing w:val="-2"/>
              </w:rPr>
              <w:t>severe</w:t>
            </w:r>
          </w:p>
        </w:tc>
        <w:tc>
          <w:tcPr>
            <w:tcW w:w="1275" w:type="dxa"/>
            <w:vMerge/>
            <w:tcBorders>
              <w:top w:val="nil"/>
            </w:tcBorders>
            <w:shd w:val="clear" w:color="auto" w:fill="D9D9D9"/>
          </w:tcPr>
          <w:p w14:paraId="1F4563EB" w14:textId="77777777" w:rsidR="00B9063F" w:rsidRDefault="00B9063F">
            <w:pPr>
              <w:rPr>
                <w:sz w:val="2"/>
                <w:szCs w:val="2"/>
              </w:rPr>
            </w:pPr>
          </w:p>
        </w:tc>
        <w:tc>
          <w:tcPr>
            <w:tcW w:w="4253" w:type="dxa"/>
            <w:vMerge/>
            <w:tcBorders>
              <w:top w:val="nil"/>
            </w:tcBorders>
            <w:shd w:val="clear" w:color="auto" w:fill="D9D9D9"/>
          </w:tcPr>
          <w:p w14:paraId="4416ECA3" w14:textId="77777777" w:rsidR="00B9063F" w:rsidRDefault="00B9063F">
            <w:pPr>
              <w:rPr>
                <w:sz w:val="2"/>
                <w:szCs w:val="2"/>
              </w:rPr>
            </w:pPr>
          </w:p>
        </w:tc>
      </w:tr>
      <w:tr w:rsidR="00B9063F" w14:paraId="66F87CAD" w14:textId="77777777">
        <w:trPr>
          <w:trHeight w:val="241"/>
        </w:trPr>
        <w:tc>
          <w:tcPr>
            <w:tcW w:w="1692" w:type="dxa"/>
            <w:vMerge/>
            <w:tcBorders>
              <w:top w:val="nil"/>
            </w:tcBorders>
            <w:shd w:val="clear" w:color="auto" w:fill="D9D9D9"/>
          </w:tcPr>
          <w:p w14:paraId="760BA581" w14:textId="77777777" w:rsidR="00B9063F" w:rsidRDefault="00B9063F">
            <w:pPr>
              <w:rPr>
                <w:sz w:val="2"/>
                <w:szCs w:val="2"/>
              </w:rPr>
            </w:pPr>
          </w:p>
        </w:tc>
        <w:tc>
          <w:tcPr>
            <w:tcW w:w="6521" w:type="dxa"/>
            <w:tcBorders>
              <w:top w:val="nil"/>
              <w:bottom w:val="nil"/>
            </w:tcBorders>
            <w:shd w:val="clear" w:color="auto" w:fill="D9D9D9"/>
          </w:tcPr>
          <w:p w14:paraId="37D94A0A" w14:textId="77777777" w:rsidR="00B9063F" w:rsidRDefault="00DF2750">
            <w:pPr>
              <w:pStyle w:val="TableParagraph"/>
              <w:spacing w:line="222" w:lineRule="exact"/>
              <w:ind w:left="467"/>
            </w:pPr>
            <w:r>
              <w:t>maladministration</w:t>
            </w:r>
            <w:r>
              <w:rPr>
                <w:spacing w:val="-7"/>
              </w:rPr>
              <w:t xml:space="preserve"> </w:t>
            </w:r>
            <w:r>
              <w:t>or</w:t>
            </w:r>
            <w:r>
              <w:rPr>
                <w:spacing w:val="-8"/>
              </w:rPr>
              <w:t xml:space="preserve"> </w:t>
            </w:r>
            <w:r>
              <w:t>referrals</w:t>
            </w:r>
            <w:r>
              <w:rPr>
                <w:spacing w:val="-9"/>
              </w:rPr>
              <w:t xml:space="preserve"> </w:t>
            </w:r>
            <w:r>
              <w:t>to</w:t>
            </w:r>
            <w:r>
              <w:rPr>
                <w:spacing w:val="-8"/>
              </w:rPr>
              <w:t xml:space="preserve"> </w:t>
            </w:r>
            <w:r>
              <w:t>regulatory</w:t>
            </w:r>
            <w:r>
              <w:rPr>
                <w:spacing w:val="-6"/>
              </w:rPr>
              <w:t xml:space="preserve"> </w:t>
            </w:r>
            <w:r>
              <w:t>bodies.</w:t>
            </w:r>
            <w:r>
              <w:rPr>
                <w:spacing w:val="-5"/>
              </w:rPr>
              <w:t xml:space="preserve"> The</w:t>
            </w:r>
          </w:p>
        </w:tc>
        <w:tc>
          <w:tcPr>
            <w:tcW w:w="1275" w:type="dxa"/>
            <w:vMerge/>
            <w:tcBorders>
              <w:top w:val="nil"/>
            </w:tcBorders>
            <w:shd w:val="clear" w:color="auto" w:fill="D9D9D9"/>
          </w:tcPr>
          <w:p w14:paraId="25FA24FF" w14:textId="77777777" w:rsidR="00B9063F" w:rsidRDefault="00B9063F">
            <w:pPr>
              <w:rPr>
                <w:sz w:val="2"/>
                <w:szCs w:val="2"/>
              </w:rPr>
            </w:pPr>
          </w:p>
        </w:tc>
        <w:tc>
          <w:tcPr>
            <w:tcW w:w="4253" w:type="dxa"/>
            <w:vMerge/>
            <w:tcBorders>
              <w:top w:val="nil"/>
            </w:tcBorders>
            <w:shd w:val="clear" w:color="auto" w:fill="D9D9D9"/>
          </w:tcPr>
          <w:p w14:paraId="086A096E" w14:textId="77777777" w:rsidR="00B9063F" w:rsidRDefault="00B9063F">
            <w:pPr>
              <w:rPr>
                <w:sz w:val="2"/>
                <w:szCs w:val="2"/>
              </w:rPr>
            </w:pPr>
          </w:p>
        </w:tc>
      </w:tr>
      <w:tr w:rsidR="00B9063F" w14:paraId="56F2C066" w14:textId="77777777">
        <w:trPr>
          <w:trHeight w:val="243"/>
        </w:trPr>
        <w:tc>
          <w:tcPr>
            <w:tcW w:w="1692" w:type="dxa"/>
            <w:vMerge/>
            <w:tcBorders>
              <w:top w:val="nil"/>
            </w:tcBorders>
            <w:shd w:val="clear" w:color="auto" w:fill="D9D9D9"/>
          </w:tcPr>
          <w:p w14:paraId="65D3F022" w14:textId="77777777" w:rsidR="00B9063F" w:rsidRDefault="00B9063F">
            <w:pPr>
              <w:rPr>
                <w:sz w:val="2"/>
                <w:szCs w:val="2"/>
              </w:rPr>
            </w:pPr>
          </w:p>
        </w:tc>
        <w:tc>
          <w:tcPr>
            <w:tcW w:w="6521" w:type="dxa"/>
            <w:tcBorders>
              <w:top w:val="nil"/>
              <w:bottom w:val="nil"/>
            </w:tcBorders>
            <w:shd w:val="clear" w:color="auto" w:fill="D9D9D9"/>
          </w:tcPr>
          <w:p w14:paraId="0EB028CA" w14:textId="77777777" w:rsidR="00B9063F" w:rsidRDefault="00DF2750">
            <w:pPr>
              <w:pStyle w:val="TableParagraph"/>
              <w:spacing w:line="223" w:lineRule="exact"/>
              <w:ind w:left="467"/>
            </w:pPr>
            <w:r>
              <w:t>implementation</w:t>
            </w:r>
            <w:r>
              <w:rPr>
                <w:spacing w:val="-10"/>
              </w:rPr>
              <w:t xml:space="preserve"> </w:t>
            </w:r>
            <w:r>
              <w:t>of</w:t>
            </w:r>
            <w:r>
              <w:rPr>
                <w:spacing w:val="-11"/>
              </w:rPr>
              <w:t xml:space="preserve"> </w:t>
            </w:r>
            <w:r>
              <w:t>management</w:t>
            </w:r>
            <w:r>
              <w:rPr>
                <w:spacing w:val="-9"/>
              </w:rPr>
              <w:t xml:space="preserve"> </w:t>
            </w:r>
            <w:r>
              <w:t>responses</w:t>
            </w:r>
            <w:r>
              <w:rPr>
                <w:spacing w:val="-7"/>
              </w:rPr>
              <w:t xml:space="preserve"> </w:t>
            </w:r>
            <w:r>
              <w:t>should</w:t>
            </w:r>
            <w:r>
              <w:rPr>
                <w:spacing w:val="-7"/>
              </w:rPr>
              <w:t xml:space="preserve"> </w:t>
            </w:r>
            <w:r>
              <w:rPr>
                <w:spacing w:val="-5"/>
              </w:rPr>
              <w:t>be</w:t>
            </w:r>
          </w:p>
        </w:tc>
        <w:tc>
          <w:tcPr>
            <w:tcW w:w="1275" w:type="dxa"/>
            <w:vMerge/>
            <w:tcBorders>
              <w:top w:val="nil"/>
            </w:tcBorders>
            <w:shd w:val="clear" w:color="auto" w:fill="D9D9D9"/>
          </w:tcPr>
          <w:p w14:paraId="17197818" w14:textId="77777777" w:rsidR="00B9063F" w:rsidRDefault="00B9063F">
            <w:pPr>
              <w:rPr>
                <w:sz w:val="2"/>
                <w:szCs w:val="2"/>
              </w:rPr>
            </w:pPr>
          </w:p>
        </w:tc>
        <w:tc>
          <w:tcPr>
            <w:tcW w:w="4253" w:type="dxa"/>
            <w:vMerge/>
            <w:tcBorders>
              <w:top w:val="nil"/>
            </w:tcBorders>
            <w:shd w:val="clear" w:color="auto" w:fill="D9D9D9"/>
          </w:tcPr>
          <w:p w14:paraId="4720F8BA" w14:textId="77777777" w:rsidR="00B9063F" w:rsidRDefault="00B9063F">
            <w:pPr>
              <w:rPr>
                <w:sz w:val="2"/>
                <w:szCs w:val="2"/>
              </w:rPr>
            </w:pPr>
          </w:p>
        </w:tc>
      </w:tr>
      <w:tr w:rsidR="00B9063F" w14:paraId="79A19B72" w14:textId="77777777">
        <w:trPr>
          <w:trHeight w:val="243"/>
        </w:trPr>
        <w:tc>
          <w:tcPr>
            <w:tcW w:w="1692" w:type="dxa"/>
            <w:vMerge/>
            <w:tcBorders>
              <w:top w:val="nil"/>
            </w:tcBorders>
            <w:shd w:val="clear" w:color="auto" w:fill="D9D9D9"/>
          </w:tcPr>
          <w:p w14:paraId="39CBF82D" w14:textId="77777777" w:rsidR="00B9063F" w:rsidRDefault="00B9063F">
            <w:pPr>
              <w:rPr>
                <w:sz w:val="2"/>
                <w:szCs w:val="2"/>
              </w:rPr>
            </w:pPr>
          </w:p>
        </w:tc>
        <w:tc>
          <w:tcPr>
            <w:tcW w:w="6521" w:type="dxa"/>
            <w:tcBorders>
              <w:top w:val="nil"/>
              <w:bottom w:val="nil"/>
            </w:tcBorders>
            <w:shd w:val="clear" w:color="auto" w:fill="D9D9D9"/>
          </w:tcPr>
          <w:p w14:paraId="60FC9822" w14:textId="77777777" w:rsidR="00B9063F" w:rsidRDefault="00DF2750">
            <w:pPr>
              <w:pStyle w:val="TableParagraph"/>
              <w:spacing w:line="223" w:lineRule="exact"/>
              <w:ind w:left="467"/>
            </w:pPr>
            <w:r>
              <w:t>tracked</w:t>
            </w:r>
            <w:r>
              <w:rPr>
                <w:spacing w:val="-6"/>
              </w:rPr>
              <w:t xml:space="preserve"> </w:t>
            </w:r>
            <w:r>
              <w:t>to</w:t>
            </w:r>
            <w:r>
              <w:rPr>
                <w:spacing w:val="-5"/>
              </w:rPr>
              <w:t xml:space="preserve"> </w:t>
            </w:r>
            <w:r>
              <w:t>ensure</w:t>
            </w:r>
            <w:r>
              <w:rPr>
                <w:spacing w:val="-5"/>
              </w:rPr>
              <w:t xml:space="preserve"> </w:t>
            </w:r>
            <w:r>
              <w:t>they</w:t>
            </w:r>
            <w:r>
              <w:rPr>
                <w:spacing w:val="-2"/>
              </w:rPr>
              <w:t xml:space="preserve"> </w:t>
            </w:r>
            <w:r>
              <w:t>are</w:t>
            </w:r>
            <w:r>
              <w:rPr>
                <w:spacing w:val="-4"/>
              </w:rPr>
              <w:t xml:space="preserve"> </w:t>
            </w:r>
            <w:r>
              <w:t>delivered</w:t>
            </w:r>
            <w:r>
              <w:rPr>
                <w:spacing w:val="-5"/>
              </w:rPr>
              <w:t xml:space="preserve"> </w:t>
            </w:r>
            <w:r>
              <w:t>to</w:t>
            </w:r>
            <w:r>
              <w:rPr>
                <w:spacing w:val="-3"/>
              </w:rPr>
              <w:t xml:space="preserve"> </w:t>
            </w:r>
            <w:r>
              <w:t>agreed</w:t>
            </w:r>
            <w:r>
              <w:rPr>
                <w:spacing w:val="-5"/>
              </w:rPr>
              <w:t xml:space="preserve"> </w:t>
            </w:r>
            <w:r>
              <w:rPr>
                <w:spacing w:val="-2"/>
              </w:rPr>
              <w:t>timescales.</w:t>
            </w:r>
          </w:p>
        </w:tc>
        <w:tc>
          <w:tcPr>
            <w:tcW w:w="1275" w:type="dxa"/>
            <w:vMerge/>
            <w:tcBorders>
              <w:top w:val="nil"/>
            </w:tcBorders>
            <w:shd w:val="clear" w:color="auto" w:fill="D9D9D9"/>
          </w:tcPr>
          <w:p w14:paraId="55653C9F" w14:textId="77777777" w:rsidR="00B9063F" w:rsidRDefault="00B9063F">
            <w:pPr>
              <w:rPr>
                <w:sz w:val="2"/>
                <w:szCs w:val="2"/>
              </w:rPr>
            </w:pPr>
          </w:p>
        </w:tc>
        <w:tc>
          <w:tcPr>
            <w:tcW w:w="4253" w:type="dxa"/>
            <w:vMerge/>
            <w:tcBorders>
              <w:top w:val="nil"/>
            </w:tcBorders>
            <w:shd w:val="clear" w:color="auto" w:fill="D9D9D9"/>
          </w:tcPr>
          <w:p w14:paraId="27D38BA9" w14:textId="77777777" w:rsidR="00B9063F" w:rsidRDefault="00B9063F">
            <w:pPr>
              <w:rPr>
                <w:sz w:val="2"/>
                <w:szCs w:val="2"/>
              </w:rPr>
            </w:pPr>
          </w:p>
        </w:tc>
      </w:tr>
      <w:tr w:rsidR="00B9063F" w14:paraId="2C6A8DEA" w14:textId="77777777">
        <w:trPr>
          <w:trHeight w:val="243"/>
        </w:trPr>
        <w:tc>
          <w:tcPr>
            <w:tcW w:w="1692" w:type="dxa"/>
            <w:vMerge/>
            <w:tcBorders>
              <w:top w:val="nil"/>
            </w:tcBorders>
            <w:shd w:val="clear" w:color="auto" w:fill="D9D9D9"/>
          </w:tcPr>
          <w:p w14:paraId="47D56870" w14:textId="77777777" w:rsidR="00B9063F" w:rsidRDefault="00B9063F">
            <w:pPr>
              <w:rPr>
                <w:sz w:val="2"/>
                <w:szCs w:val="2"/>
              </w:rPr>
            </w:pPr>
          </w:p>
        </w:tc>
        <w:tc>
          <w:tcPr>
            <w:tcW w:w="6521" w:type="dxa"/>
            <w:tcBorders>
              <w:top w:val="nil"/>
              <w:bottom w:val="nil"/>
            </w:tcBorders>
            <w:shd w:val="clear" w:color="auto" w:fill="D9D9D9"/>
          </w:tcPr>
          <w:p w14:paraId="61146C9F" w14:textId="77777777" w:rsidR="00B9063F" w:rsidRDefault="00DF2750">
            <w:pPr>
              <w:pStyle w:val="TableParagraph"/>
              <w:spacing w:line="224" w:lineRule="exact"/>
              <w:ind w:left="467"/>
            </w:pPr>
            <w:r>
              <w:t>The</w:t>
            </w:r>
            <w:r>
              <w:rPr>
                <w:spacing w:val="-7"/>
              </w:rPr>
              <w:t xml:space="preserve"> </w:t>
            </w:r>
            <w:r>
              <w:t>annual</w:t>
            </w:r>
            <w:r>
              <w:rPr>
                <w:spacing w:val="-7"/>
              </w:rPr>
              <w:t xml:space="preserve"> </w:t>
            </w:r>
            <w:r>
              <w:t>self-assessment</w:t>
            </w:r>
            <w:r>
              <w:rPr>
                <w:spacing w:val="-5"/>
              </w:rPr>
              <w:t xml:space="preserve"> </w:t>
            </w:r>
            <w:r>
              <w:t>against</w:t>
            </w:r>
            <w:r>
              <w:rPr>
                <w:spacing w:val="-9"/>
              </w:rPr>
              <w:t xml:space="preserve"> </w:t>
            </w:r>
            <w:r>
              <w:t>the</w:t>
            </w:r>
            <w:r>
              <w:rPr>
                <w:spacing w:val="-7"/>
              </w:rPr>
              <w:t xml:space="preserve"> </w:t>
            </w:r>
            <w:r>
              <w:t>Complaint</w:t>
            </w:r>
            <w:r>
              <w:rPr>
                <w:spacing w:val="-5"/>
              </w:rPr>
              <w:t xml:space="preserve"> </w:t>
            </w:r>
            <w:r>
              <w:rPr>
                <w:spacing w:val="-2"/>
              </w:rPr>
              <w:t>Handling</w:t>
            </w:r>
          </w:p>
        </w:tc>
        <w:tc>
          <w:tcPr>
            <w:tcW w:w="1275" w:type="dxa"/>
            <w:vMerge/>
            <w:tcBorders>
              <w:top w:val="nil"/>
            </w:tcBorders>
            <w:shd w:val="clear" w:color="auto" w:fill="D9D9D9"/>
          </w:tcPr>
          <w:p w14:paraId="67980B17" w14:textId="77777777" w:rsidR="00B9063F" w:rsidRDefault="00B9063F">
            <w:pPr>
              <w:rPr>
                <w:sz w:val="2"/>
                <w:szCs w:val="2"/>
              </w:rPr>
            </w:pPr>
          </w:p>
        </w:tc>
        <w:tc>
          <w:tcPr>
            <w:tcW w:w="4253" w:type="dxa"/>
            <w:vMerge/>
            <w:tcBorders>
              <w:top w:val="nil"/>
            </w:tcBorders>
            <w:shd w:val="clear" w:color="auto" w:fill="D9D9D9"/>
          </w:tcPr>
          <w:p w14:paraId="4EEE70CF" w14:textId="77777777" w:rsidR="00B9063F" w:rsidRDefault="00B9063F">
            <w:pPr>
              <w:rPr>
                <w:sz w:val="2"/>
                <w:szCs w:val="2"/>
              </w:rPr>
            </w:pPr>
          </w:p>
        </w:tc>
      </w:tr>
      <w:tr w:rsidR="00B9063F" w14:paraId="41DBCDAB" w14:textId="77777777">
        <w:trPr>
          <w:trHeight w:val="244"/>
        </w:trPr>
        <w:tc>
          <w:tcPr>
            <w:tcW w:w="1692" w:type="dxa"/>
            <w:vMerge/>
            <w:tcBorders>
              <w:top w:val="nil"/>
            </w:tcBorders>
            <w:shd w:val="clear" w:color="auto" w:fill="D9D9D9"/>
          </w:tcPr>
          <w:p w14:paraId="0ED3263F" w14:textId="77777777" w:rsidR="00B9063F" w:rsidRDefault="00B9063F">
            <w:pPr>
              <w:rPr>
                <w:sz w:val="2"/>
                <w:szCs w:val="2"/>
              </w:rPr>
            </w:pPr>
          </w:p>
        </w:tc>
        <w:tc>
          <w:tcPr>
            <w:tcW w:w="6521" w:type="dxa"/>
            <w:tcBorders>
              <w:top w:val="nil"/>
            </w:tcBorders>
            <w:shd w:val="clear" w:color="auto" w:fill="D9D9D9"/>
          </w:tcPr>
          <w:p w14:paraId="556F095D" w14:textId="77777777" w:rsidR="00B9063F" w:rsidRDefault="00DF2750">
            <w:pPr>
              <w:pStyle w:val="TableParagraph"/>
              <w:spacing w:line="225" w:lineRule="exact"/>
              <w:ind w:left="467"/>
            </w:pPr>
            <w:r>
              <w:t>Code</w:t>
            </w:r>
            <w:r>
              <w:rPr>
                <w:spacing w:val="-4"/>
              </w:rPr>
              <w:t xml:space="preserve"> </w:t>
            </w:r>
            <w:r>
              <w:t>for</w:t>
            </w:r>
            <w:r>
              <w:rPr>
                <w:spacing w:val="-4"/>
              </w:rPr>
              <w:t xml:space="preserve"> </w:t>
            </w:r>
            <w:r>
              <w:t>scrutiny</w:t>
            </w:r>
            <w:r>
              <w:rPr>
                <w:spacing w:val="-5"/>
              </w:rPr>
              <w:t xml:space="preserve"> </w:t>
            </w:r>
            <w:r>
              <w:t>and</w:t>
            </w:r>
            <w:r>
              <w:rPr>
                <w:spacing w:val="-3"/>
              </w:rPr>
              <w:t xml:space="preserve"> </w:t>
            </w:r>
            <w:r>
              <w:rPr>
                <w:spacing w:val="-2"/>
              </w:rPr>
              <w:t>challenge.</w:t>
            </w:r>
          </w:p>
        </w:tc>
        <w:tc>
          <w:tcPr>
            <w:tcW w:w="1275" w:type="dxa"/>
            <w:vMerge/>
            <w:tcBorders>
              <w:top w:val="nil"/>
            </w:tcBorders>
            <w:shd w:val="clear" w:color="auto" w:fill="D9D9D9"/>
          </w:tcPr>
          <w:p w14:paraId="1FC723C2" w14:textId="77777777" w:rsidR="00B9063F" w:rsidRDefault="00B9063F">
            <w:pPr>
              <w:rPr>
                <w:sz w:val="2"/>
                <w:szCs w:val="2"/>
              </w:rPr>
            </w:pPr>
          </w:p>
        </w:tc>
        <w:tc>
          <w:tcPr>
            <w:tcW w:w="4253" w:type="dxa"/>
            <w:vMerge/>
            <w:tcBorders>
              <w:top w:val="nil"/>
            </w:tcBorders>
            <w:shd w:val="clear" w:color="auto" w:fill="D9D9D9"/>
          </w:tcPr>
          <w:p w14:paraId="35B37D54" w14:textId="77777777" w:rsidR="00B9063F" w:rsidRDefault="00B9063F">
            <w:pPr>
              <w:rPr>
                <w:sz w:val="2"/>
                <w:szCs w:val="2"/>
              </w:rPr>
            </w:pPr>
          </w:p>
        </w:tc>
      </w:tr>
    </w:tbl>
    <w:p w14:paraId="286DDDE8" w14:textId="77777777" w:rsidR="00B9063F" w:rsidRDefault="00B9063F">
      <w:pPr>
        <w:rPr>
          <w:sz w:val="2"/>
          <w:szCs w:val="2"/>
        </w:rPr>
        <w:sectPr w:rsidR="00B9063F">
          <w:pgSz w:w="16840" w:h="11910" w:orient="landscape"/>
          <w:pgMar w:top="1100" w:right="1380" w:bottom="280" w:left="1320" w:header="720" w:footer="720" w:gutter="0"/>
          <w:cols w:space="720"/>
        </w:sectPr>
      </w:pPr>
    </w:p>
    <w:p w14:paraId="19E6DD62" w14:textId="77777777" w:rsidR="00B9063F" w:rsidRDefault="00B9063F">
      <w:pPr>
        <w:rPr>
          <w:b/>
          <w:sz w:val="2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15BA4D33" w14:textId="77777777">
        <w:trPr>
          <w:trHeight w:val="1163"/>
        </w:trPr>
        <w:tc>
          <w:tcPr>
            <w:tcW w:w="1692" w:type="dxa"/>
            <w:shd w:val="clear" w:color="auto" w:fill="D9D9D9"/>
          </w:tcPr>
          <w:p w14:paraId="48C7B2BF" w14:textId="77777777" w:rsidR="00B9063F" w:rsidRDefault="00B9063F">
            <w:pPr>
              <w:pStyle w:val="TableParagraph"/>
              <w:ind w:left="0"/>
              <w:rPr>
                <w:b/>
                <w:sz w:val="24"/>
              </w:rPr>
            </w:pPr>
          </w:p>
          <w:p w14:paraId="3021216E" w14:textId="77777777" w:rsidR="00B9063F" w:rsidRDefault="00DF2750">
            <w:pPr>
              <w:pStyle w:val="TableParagraph"/>
              <w:spacing w:before="180"/>
              <w:rPr>
                <w:b/>
              </w:rPr>
            </w:pPr>
            <w:r>
              <w:rPr>
                <w:b/>
                <w:spacing w:val="-5"/>
              </w:rPr>
              <w:t>7.5</w:t>
            </w:r>
          </w:p>
        </w:tc>
        <w:tc>
          <w:tcPr>
            <w:tcW w:w="6521" w:type="dxa"/>
            <w:shd w:val="clear" w:color="auto" w:fill="D9D9D9"/>
          </w:tcPr>
          <w:p w14:paraId="020C3CDA" w14:textId="77777777" w:rsidR="00B9063F" w:rsidRDefault="00DF2750">
            <w:pPr>
              <w:pStyle w:val="TableParagraph"/>
              <w:spacing w:before="76"/>
              <w:ind w:right="162"/>
            </w:pPr>
            <w:r>
              <w:t>Any themes or trends should be assessed by senior management</w:t>
            </w:r>
            <w:r>
              <w:rPr>
                <w:spacing w:val="-6"/>
              </w:rPr>
              <w:t xml:space="preserve"> </w:t>
            </w:r>
            <w:r>
              <w:t>to</w:t>
            </w:r>
            <w:r>
              <w:rPr>
                <w:spacing w:val="-7"/>
              </w:rPr>
              <w:t xml:space="preserve"> </w:t>
            </w:r>
            <w:r>
              <w:t>identify</w:t>
            </w:r>
            <w:r>
              <w:rPr>
                <w:spacing w:val="-9"/>
              </w:rPr>
              <w:t xml:space="preserve"> </w:t>
            </w:r>
            <w:r>
              <w:t>potential</w:t>
            </w:r>
            <w:r>
              <w:rPr>
                <w:spacing w:val="-5"/>
              </w:rPr>
              <w:t xml:space="preserve"> </w:t>
            </w:r>
            <w:r>
              <w:t>systemic</w:t>
            </w:r>
            <w:r>
              <w:rPr>
                <w:spacing w:val="-4"/>
              </w:rPr>
              <w:t xml:space="preserve"> </w:t>
            </w:r>
            <w:r>
              <w:t>issues,</w:t>
            </w:r>
            <w:r>
              <w:rPr>
                <w:spacing w:val="-3"/>
              </w:rPr>
              <w:t xml:space="preserve"> </w:t>
            </w:r>
            <w:r>
              <w:t>serious</w:t>
            </w:r>
            <w:r>
              <w:rPr>
                <w:spacing w:val="-7"/>
              </w:rPr>
              <w:t xml:space="preserve"> </w:t>
            </w:r>
            <w:r>
              <w:t>risks or policies and procedures that require revision. They should also be used to inform staff and contractor training.</w:t>
            </w:r>
          </w:p>
        </w:tc>
        <w:tc>
          <w:tcPr>
            <w:tcW w:w="1275" w:type="dxa"/>
            <w:shd w:val="clear" w:color="auto" w:fill="D9D9D9"/>
          </w:tcPr>
          <w:p w14:paraId="2A871A0A" w14:textId="3E40CA56" w:rsidR="00B9063F" w:rsidRPr="004859A9" w:rsidRDefault="006353A9">
            <w:pPr>
              <w:pStyle w:val="TableParagraph"/>
              <w:ind w:left="0"/>
            </w:pPr>
            <w:r>
              <w:t>Yes</w:t>
            </w:r>
            <w:r w:rsidR="004859A9">
              <w:t xml:space="preserve"> </w:t>
            </w:r>
          </w:p>
        </w:tc>
        <w:tc>
          <w:tcPr>
            <w:tcW w:w="4253" w:type="dxa"/>
            <w:shd w:val="clear" w:color="auto" w:fill="D9D9D9"/>
          </w:tcPr>
          <w:p w14:paraId="1BFEB6DF" w14:textId="6DCD5831" w:rsidR="00B9063F" w:rsidRPr="004859A9" w:rsidRDefault="006353A9">
            <w:pPr>
              <w:pStyle w:val="TableParagraph"/>
              <w:ind w:left="0"/>
            </w:pPr>
            <w:r>
              <w:t>Trends identified when handling Damp and Mould complaints has</w:t>
            </w:r>
            <w:r w:rsidR="00330A97">
              <w:t xml:space="preserve"> helped to shape the taskforce that is dealing with this area of work.</w:t>
            </w:r>
          </w:p>
        </w:tc>
      </w:tr>
      <w:tr w:rsidR="00B9063F" w14:paraId="14069E2C" w14:textId="77777777">
        <w:trPr>
          <w:trHeight w:val="2322"/>
        </w:trPr>
        <w:tc>
          <w:tcPr>
            <w:tcW w:w="1692" w:type="dxa"/>
            <w:shd w:val="clear" w:color="auto" w:fill="D9D9D9"/>
          </w:tcPr>
          <w:p w14:paraId="27305C3F" w14:textId="77777777" w:rsidR="00B9063F" w:rsidRDefault="00B9063F">
            <w:pPr>
              <w:pStyle w:val="TableParagraph"/>
              <w:ind w:left="0"/>
              <w:rPr>
                <w:b/>
                <w:sz w:val="24"/>
              </w:rPr>
            </w:pPr>
          </w:p>
          <w:p w14:paraId="054F91A4" w14:textId="77777777" w:rsidR="00B9063F" w:rsidRDefault="00B9063F">
            <w:pPr>
              <w:pStyle w:val="TableParagraph"/>
              <w:ind w:left="0"/>
              <w:rPr>
                <w:b/>
                <w:sz w:val="24"/>
              </w:rPr>
            </w:pPr>
          </w:p>
          <w:p w14:paraId="5892EF42" w14:textId="77777777" w:rsidR="00B9063F" w:rsidRDefault="00B9063F">
            <w:pPr>
              <w:pStyle w:val="TableParagraph"/>
              <w:ind w:left="0"/>
              <w:rPr>
                <w:b/>
                <w:sz w:val="24"/>
              </w:rPr>
            </w:pPr>
          </w:p>
          <w:p w14:paraId="17F1970A" w14:textId="77777777" w:rsidR="00B9063F" w:rsidRDefault="00DF2750">
            <w:pPr>
              <w:pStyle w:val="TableParagraph"/>
              <w:spacing w:before="206"/>
              <w:rPr>
                <w:b/>
              </w:rPr>
            </w:pPr>
            <w:r>
              <w:rPr>
                <w:b/>
                <w:spacing w:val="-5"/>
              </w:rPr>
              <w:t>7.6</w:t>
            </w:r>
          </w:p>
        </w:tc>
        <w:tc>
          <w:tcPr>
            <w:tcW w:w="6521" w:type="dxa"/>
            <w:shd w:val="clear" w:color="auto" w:fill="D9D9D9"/>
          </w:tcPr>
          <w:p w14:paraId="2A3C08DD" w14:textId="77777777" w:rsidR="00B9063F" w:rsidRDefault="00DF2750">
            <w:pPr>
              <w:pStyle w:val="TableParagraph"/>
            </w:pPr>
            <w:r>
              <w:t>Landlords should have a standard objective in relation to complaint</w:t>
            </w:r>
            <w:r>
              <w:rPr>
                <w:spacing w:val="-2"/>
              </w:rPr>
              <w:t xml:space="preserve"> </w:t>
            </w:r>
            <w:r>
              <w:t>handling</w:t>
            </w:r>
            <w:r>
              <w:rPr>
                <w:spacing w:val="-6"/>
              </w:rPr>
              <w:t xml:space="preserve"> </w:t>
            </w:r>
            <w:r>
              <w:t>for</w:t>
            </w:r>
            <w:r>
              <w:rPr>
                <w:spacing w:val="-5"/>
              </w:rPr>
              <w:t xml:space="preserve"> </w:t>
            </w:r>
            <w:r>
              <w:t>all</w:t>
            </w:r>
            <w:r>
              <w:rPr>
                <w:spacing w:val="-4"/>
              </w:rPr>
              <w:t xml:space="preserve"> </w:t>
            </w:r>
            <w:r>
              <w:t>employees</w:t>
            </w:r>
            <w:r>
              <w:rPr>
                <w:spacing w:val="-6"/>
              </w:rPr>
              <w:t xml:space="preserve"> </w:t>
            </w:r>
            <w:r>
              <w:t>that</w:t>
            </w:r>
            <w:r>
              <w:rPr>
                <w:spacing w:val="-5"/>
              </w:rPr>
              <w:t xml:space="preserve"> </w:t>
            </w:r>
            <w:r>
              <w:t>reflects</w:t>
            </w:r>
            <w:r>
              <w:rPr>
                <w:spacing w:val="-6"/>
              </w:rPr>
              <w:t xml:space="preserve"> </w:t>
            </w:r>
            <w:r>
              <w:t>the</w:t>
            </w:r>
            <w:r>
              <w:rPr>
                <w:spacing w:val="-4"/>
              </w:rPr>
              <w:t xml:space="preserve"> </w:t>
            </w:r>
            <w:r>
              <w:t>need</w:t>
            </w:r>
            <w:r>
              <w:rPr>
                <w:spacing w:val="-6"/>
              </w:rPr>
              <w:t xml:space="preserve"> </w:t>
            </w:r>
            <w:r>
              <w:t>to:</w:t>
            </w:r>
          </w:p>
          <w:p w14:paraId="5C2CE2E5" w14:textId="406F96CB" w:rsidR="00B9063F" w:rsidRDefault="00DF2750">
            <w:pPr>
              <w:pStyle w:val="TableParagraph"/>
              <w:numPr>
                <w:ilvl w:val="0"/>
                <w:numId w:val="2"/>
              </w:numPr>
              <w:tabs>
                <w:tab w:val="left" w:pos="467"/>
                <w:tab w:val="left" w:pos="468"/>
              </w:tabs>
              <w:spacing w:before="4" w:line="237" w:lineRule="auto"/>
              <w:ind w:right="229" w:hanging="360"/>
            </w:pPr>
            <w:r>
              <w:t>have a collaborative and co-operative approach towards resolving</w:t>
            </w:r>
            <w:r>
              <w:rPr>
                <w:spacing w:val="-6"/>
              </w:rPr>
              <w:t xml:space="preserve"> </w:t>
            </w:r>
            <w:r>
              <w:t>complaints,</w:t>
            </w:r>
            <w:r>
              <w:rPr>
                <w:spacing w:val="-6"/>
              </w:rPr>
              <w:t xml:space="preserve"> </w:t>
            </w:r>
            <w:r>
              <w:t>working</w:t>
            </w:r>
            <w:r>
              <w:rPr>
                <w:spacing w:val="-6"/>
              </w:rPr>
              <w:t xml:space="preserve"> </w:t>
            </w:r>
            <w:r>
              <w:t>with</w:t>
            </w:r>
            <w:r>
              <w:rPr>
                <w:spacing w:val="-6"/>
              </w:rPr>
              <w:t xml:space="preserve"> </w:t>
            </w:r>
            <w:r>
              <w:t>colleagues</w:t>
            </w:r>
            <w:r>
              <w:rPr>
                <w:spacing w:val="-5"/>
              </w:rPr>
              <w:t xml:space="preserve"> </w:t>
            </w:r>
            <w:r>
              <w:t>across</w:t>
            </w:r>
            <w:r>
              <w:rPr>
                <w:spacing w:val="-5"/>
              </w:rPr>
              <w:t xml:space="preserve"> </w:t>
            </w:r>
            <w:r>
              <w:t xml:space="preserve">teams and </w:t>
            </w:r>
            <w:r w:rsidR="00330A97">
              <w:t>departments.</w:t>
            </w:r>
          </w:p>
          <w:p w14:paraId="41095883" w14:textId="77777777" w:rsidR="00B9063F" w:rsidRDefault="00DF2750">
            <w:pPr>
              <w:pStyle w:val="TableParagraph"/>
              <w:numPr>
                <w:ilvl w:val="0"/>
                <w:numId w:val="2"/>
              </w:numPr>
              <w:tabs>
                <w:tab w:val="left" w:pos="467"/>
                <w:tab w:val="left" w:pos="468"/>
              </w:tabs>
              <w:spacing w:before="5" w:line="237" w:lineRule="auto"/>
              <w:ind w:right="709" w:hanging="360"/>
            </w:pPr>
            <w:r>
              <w:t>take</w:t>
            </w:r>
            <w:r>
              <w:rPr>
                <w:spacing w:val="-7"/>
              </w:rPr>
              <w:t xml:space="preserve"> </w:t>
            </w:r>
            <w:r>
              <w:t>collective</w:t>
            </w:r>
            <w:r>
              <w:rPr>
                <w:spacing w:val="-8"/>
              </w:rPr>
              <w:t xml:space="preserve"> </w:t>
            </w:r>
            <w:r>
              <w:t>responsibility</w:t>
            </w:r>
            <w:r>
              <w:rPr>
                <w:spacing w:val="-6"/>
              </w:rPr>
              <w:t xml:space="preserve"> </w:t>
            </w:r>
            <w:r>
              <w:t>for</w:t>
            </w:r>
            <w:r>
              <w:rPr>
                <w:spacing w:val="-5"/>
              </w:rPr>
              <w:t xml:space="preserve"> </w:t>
            </w:r>
            <w:r>
              <w:t>any</w:t>
            </w:r>
            <w:r>
              <w:rPr>
                <w:spacing w:val="-8"/>
              </w:rPr>
              <w:t xml:space="preserve"> </w:t>
            </w:r>
            <w:r>
              <w:t>shortfalls</w:t>
            </w:r>
            <w:r>
              <w:rPr>
                <w:spacing w:val="-6"/>
              </w:rPr>
              <w:t xml:space="preserve"> </w:t>
            </w:r>
            <w:r>
              <w:t>identified through complaints rather than blaming others</w:t>
            </w:r>
          </w:p>
          <w:p w14:paraId="1E9573F5" w14:textId="77777777" w:rsidR="00B9063F" w:rsidRDefault="00DF2750">
            <w:pPr>
              <w:pStyle w:val="TableParagraph"/>
              <w:numPr>
                <w:ilvl w:val="0"/>
                <w:numId w:val="2"/>
              </w:numPr>
              <w:tabs>
                <w:tab w:val="left" w:pos="467"/>
                <w:tab w:val="left" w:pos="468"/>
              </w:tabs>
              <w:spacing w:line="252" w:lineRule="exact"/>
              <w:ind w:right="636" w:hanging="360"/>
            </w:pPr>
            <w:r>
              <w:t>act within</w:t>
            </w:r>
            <w:r>
              <w:rPr>
                <w:spacing w:val="-1"/>
              </w:rPr>
              <w:t xml:space="preserve"> </w:t>
            </w:r>
            <w:r>
              <w:t>the Professional Standards</w:t>
            </w:r>
            <w:r>
              <w:rPr>
                <w:spacing w:val="-1"/>
              </w:rPr>
              <w:t xml:space="preserve"> </w:t>
            </w:r>
            <w:r>
              <w:t>for engaging with complaints</w:t>
            </w:r>
            <w:r>
              <w:rPr>
                <w:spacing w:val="-4"/>
              </w:rPr>
              <w:t xml:space="preserve"> </w:t>
            </w:r>
            <w:r>
              <w:t>as</w:t>
            </w:r>
            <w:r>
              <w:rPr>
                <w:spacing w:val="-4"/>
              </w:rPr>
              <w:t xml:space="preserve"> </w:t>
            </w:r>
            <w:r>
              <w:t>set</w:t>
            </w:r>
            <w:r>
              <w:rPr>
                <w:spacing w:val="-3"/>
              </w:rPr>
              <w:t xml:space="preserve"> </w:t>
            </w:r>
            <w:r>
              <w:t>by</w:t>
            </w:r>
            <w:r>
              <w:rPr>
                <w:spacing w:val="-9"/>
              </w:rPr>
              <w:t xml:space="preserve"> </w:t>
            </w:r>
            <w:r>
              <w:t>the</w:t>
            </w:r>
            <w:r>
              <w:rPr>
                <w:spacing w:val="-7"/>
              </w:rPr>
              <w:t xml:space="preserve"> </w:t>
            </w:r>
            <w:r>
              <w:t>Chartered</w:t>
            </w:r>
            <w:r>
              <w:rPr>
                <w:spacing w:val="-7"/>
              </w:rPr>
              <w:t xml:space="preserve"> </w:t>
            </w:r>
            <w:r>
              <w:t>Institute</w:t>
            </w:r>
            <w:r>
              <w:rPr>
                <w:spacing w:val="-5"/>
              </w:rPr>
              <w:t xml:space="preserve"> </w:t>
            </w:r>
            <w:r>
              <w:t>of</w:t>
            </w:r>
            <w:r>
              <w:rPr>
                <w:spacing w:val="-3"/>
              </w:rPr>
              <w:t xml:space="preserve"> </w:t>
            </w:r>
            <w:r>
              <w:t>Housing.</w:t>
            </w:r>
          </w:p>
        </w:tc>
        <w:tc>
          <w:tcPr>
            <w:tcW w:w="1275" w:type="dxa"/>
            <w:shd w:val="clear" w:color="auto" w:fill="D9D9D9"/>
          </w:tcPr>
          <w:p w14:paraId="668E33BA" w14:textId="13D09084" w:rsidR="00B9063F" w:rsidRPr="004859A9" w:rsidRDefault="00330A97">
            <w:pPr>
              <w:pStyle w:val="TableParagraph"/>
              <w:ind w:left="0"/>
            </w:pPr>
            <w:r>
              <w:t>Yes</w:t>
            </w:r>
          </w:p>
        </w:tc>
        <w:tc>
          <w:tcPr>
            <w:tcW w:w="4253" w:type="dxa"/>
            <w:shd w:val="clear" w:color="auto" w:fill="D9D9D9"/>
          </w:tcPr>
          <w:p w14:paraId="78634979" w14:textId="523C11D5" w:rsidR="00B9063F" w:rsidRPr="004859A9" w:rsidRDefault="00330A97">
            <w:pPr>
              <w:pStyle w:val="TableParagraph"/>
              <w:ind w:left="0"/>
            </w:pPr>
            <w:r>
              <w:t xml:space="preserve">Southway has a </w:t>
            </w:r>
            <w:r w:rsidR="00E8774F">
              <w:t>C</w:t>
            </w:r>
            <w:r>
              <w:t xml:space="preserve">orporate </w:t>
            </w:r>
            <w:r w:rsidR="00E8774F">
              <w:t>P</w:t>
            </w:r>
            <w:r>
              <w:t xml:space="preserve">lan action to promote a </w:t>
            </w:r>
            <w:r w:rsidR="00E8774F">
              <w:t>O</w:t>
            </w:r>
            <w:r>
              <w:t xml:space="preserve">ne </w:t>
            </w:r>
            <w:r w:rsidR="00E8774F">
              <w:t>T</w:t>
            </w:r>
            <w:r>
              <w:t>eam approach. We are also reviewing our Customer Care principles</w:t>
            </w:r>
            <w:r w:rsidR="00E8774F">
              <w:t xml:space="preserve"> and will provide information to the Committee at its meeting in November</w:t>
            </w:r>
            <w:r>
              <w:t>. This covers how we respond to customers and deal with complaints and expressions of dissatisfaction.</w:t>
            </w:r>
          </w:p>
        </w:tc>
      </w:tr>
    </w:tbl>
    <w:p w14:paraId="5CEEB129" w14:textId="77777777" w:rsidR="00B9063F" w:rsidRDefault="00B9063F">
      <w:pPr>
        <w:spacing w:before="6"/>
        <w:rPr>
          <w:b/>
          <w:sz w:val="17"/>
        </w:rPr>
      </w:pPr>
    </w:p>
    <w:p w14:paraId="4C0F4E0E" w14:textId="77777777" w:rsidR="00B9063F" w:rsidRDefault="00DF2750">
      <w:pPr>
        <w:pStyle w:val="BodyText"/>
        <w:spacing w:before="93" w:line="256" w:lineRule="auto"/>
        <w:ind w:left="119" w:right="8783"/>
      </w:pPr>
      <w:bookmarkStart w:id="11" w:name="Section_8_-_Self-assessment_and_complian"/>
      <w:bookmarkEnd w:id="11"/>
      <w:r>
        <w:rPr>
          <w:color w:val="009FDA"/>
        </w:rPr>
        <w:t>Section</w:t>
      </w:r>
      <w:r>
        <w:rPr>
          <w:color w:val="009FDA"/>
          <w:spacing w:val="-5"/>
        </w:rPr>
        <w:t xml:space="preserve"> </w:t>
      </w:r>
      <w:r>
        <w:rPr>
          <w:color w:val="009FDA"/>
        </w:rPr>
        <w:t>8</w:t>
      </w:r>
      <w:r>
        <w:rPr>
          <w:color w:val="009FDA"/>
          <w:spacing w:val="-7"/>
        </w:rPr>
        <w:t xml:space="preserve"> </w:t>
      </w:r>
      <w:r>
        <w:rPr>
          <w:color w:val="009FDA"/>
        </w:rPr>
        <w:t>-</w:t>
      </w:r>
      <w:r>
        <w:rPr>
          <w:color w:val="009FDA"/>
          <w:spacing w:val="-6"/>
        </w:rPr>
        <w:t xml:space="preserve"> </w:t>
      </w:r>
      <w:r>
        <w:rPr>
          <w:color w:val="009FDA"/>
        </w:rPr>
        <w:t>Self-assessment</w:t>
      </w:r>
      <w:r>
        <w:rPr>
          <w:color w:val="009FDA"/>
          <w:spacing w:val="-6"/>
        </w:rPr>
        <w:t xml:space="preserve"> </w:t>
      </w:r>
      <w:r>
        <w:rPr>
          <w:color w:val="009FDA"/>
        </w:rPr>
        <w:t>and</w:t>
      </w:r>
      <w:r>
        <w:rPr>
          <w:color w:val="009FDA"/>
          <w:spacing w:val="-8"/>
        </w:rPr>
        <w:t xml:space="preserve"> </w:t>
      </w:r>
      <w:r>
        <w:rPr>
          <w:color w:val="009FDA"/>
        </w:rPr>
        <w:t xml:space="preserve">compliance </w:t>
      </w:r>
      <w:bookmarkStart w:id="12" w:name="Mandatory_‘must’_requirements"/>
      <w:bookmarkEnd w:id="12"/>
      <w:r>
        <w:t>Mandatory ‘must’ requirements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521"/>
        <w:gridCol w:w="1275"/>
        <w:gridCol w:w="4253"/>
      </w:tblGrid>
      <w:tr w:rsidR="00B9063F" w14:paraId="00BFB474" w14:textId="77777777">
        <w:trPr>
          <w:trHeight w:val="587"/>
        </w:trPr>
        <w:tc>
          <w:tcPr>
            <w:tcW w:w="1692" w:type="dxa"/>
          </w:tcPr>
          <w:p w14:paraId="023258F7" w14:textId="77777777" w:rsidR="00B9063F" w:rsidRDefault="00DF2750">
            <w:pPr>
              <w:pStyle w:val="TableParagraph"/>
              <w:rPr>
                <w:b/>
              </w:rPr>
            </w:pPr>
            <w:r>
              <w:rPr>
                <w:b/>
              </w:rPr>
              <w:t>Code</w:t>
            </w:r>
            <w:r>
              <w:rPr>
                <w:b/>
                <w:spacing w:val="-3"/>
              </w:rPr>
              <w:t xml:space="preserve"> </w:t>
            </w:r>
            <w:r>
              <w:rPr>
                <w:b/>
                <w:spacing w:val="-2"/>
              </w:rPr>
              <w:t>section</w:t>
            </w:r>
          </w:p>
        </w:tc>
        <w:tc>
          <w:tcPr>
            <w:tcW w:w="6521" w:type="dxa"/>
          </w:tcPr>
          <w:p w14:paraId="608BA218" w14:textId="77777777" w:rsidR="00B9063F" w:rsidRDefault="00DF2750">
            <w:pPr>
              <w:pStyle w:val="TableParagraph"/>
              <w:rPr>
                <w:b/>
              </w:rPr>
            </w:pPr>
            <w:r>
              <w:rPr>
                <w:b/>
              </w:rPr>
              <w:t>Code</w:t>
            </w:r>
            <w:r>
              <w:rPr>
                <w:b/>
                <w:spacing w:val="-3"/>
              </w:rPr>
              <w:t xml:space="preserve"> </w:t>
            </w:r>
            <w:r>
              <w:rPr>
                <w:b/>
                <w:spacing w:val="-2"/>
              </w:rPr>
              <w:t>requirement</w:t>
            </w:r>
          </w:p>
        </w:tc>
        <w:tc>
          <w:tcPr>
            <w:tcW w:w="1275" w:type="dxa"/>
          </w:tcPr>
          <w:p w14:paraId="67D64C8F" w14:textId="77777777" w:rsidR="00B9063F" w:rsidRDefault="00DF2750">
            <w:pPr>
              <w:pStyle w:val="TableParagraph"/>
              <w:spacing w:line="254" w:lineRule="auto"/>
              <w:ind w:right="272"/>
              <w:rPr>
                <w:b/>
              </w:rPr>
            </w:pPr>
            <w:r>
              <w:rPr>
                <w:b/>
                <w:spacing w:val="-2"/>
              </w:rPr>
              <w:t>Comply: Yes/No</w:t>
            </w:r>
          </w:p>
        </w:tc>
        <w:tc>
          <w:tcPr>
            <w:tcW w:w="4253" w:type="dxa"/>
          </w:tcPr>
          <w:p w14:paraId="2343F2A0" w14:textId="77777777" w:rsidR="00B9063F" w:rsidRDefault="00DF2750">
            <w:pPr>
              <w:pStyle w:val="TableParagraph"/>
              <w:rPr>
                <w:b/>
              </w:rPr>
            </w:pPr>
            <w:r>
              <w:rPr>
                <w:b/>
              </w:rPr>
              <w:t>Evidence,</w:t>
            </w:r>
            <w:r>
              <w:rPr>
                <w:b/>
                <w:spacing w:val="-11"/>
              </w:rPr>
              <w:t xml:space="preserve"> </w:t>
            </w:r>
            <w:r>
              <w:rPr>
                <w:b/>
              </w:rPr>
              <w:t>commentary</w:t>
            </w:r>
            <w:r>
              <w:rPr>
                <w:b/>
                <w:spacing w:val="-13"/>
              </w:rPr>
              <w:t xml:space="preserve"> </w:t>
            </w:r>
            <w:r>
              <w:rPr>
                <w:b/>
              </w:rPr>
              <w:t>and</w:t>
            </w:r>
            <w:r>
              <w:rPr>
                <w:b/>
                <w:spacing w:val="-11"/>
              </w:rPr>
              <w:t xml:space="preserve"> </w:t>
            </w:r>
            <w:r>
              <w:rPr>
                <w:b/>
              </w:rPr>
              <w:t xml:space="preserve">any </w:t>
            </w:r>
            <w:r>
              <w:rPr>
                <w:b/>
                <w:spacing w:val="-2"/>
              </w:rPr>
              <w:t>explanations</w:t>
            </w:r>
          </w:p>
        </w:tc>
      </w:tr>
      <w:tr w:rsidR="00B9063F" w14:paraId="5923E9E3" w14:textId="77777777">
        <w:trPr>
          <w:trHeight w:val="758"/>
        </w:trPr>
        <w:tc>
          <w:tcPr>
            <w:tcW w:w="1692" w:type="dxa"/>
          </w:tcPr>
          <w:p w14:paraId="557A6ED3" w14:textId="77777777" w:rsidR="00B9063F" w:rsidRDefault="00B9063F">
            <w:pPr>
              <w:pStyle w:val="TableParagraph"/>
              <w:spacing w:before="10"/>
              <w:ind w:left="0"/>
              <w:rPr>
                <w:b/>
                <w:sz w:val="21"/>
              </w:rPr>
            </w:pPr>
          </w:p>
          <w:p w14:paraId="54FA86B2" w14:textId="77777777" w:rsidR="00B9063F" w:rsidRDefault="00DF2750">
            <w:pPr>
              <w:pStyle w:val="TableParagraph"/>
              <w:rPr>
                <w:b/>
              </w:rPr>
            </w:pPr>
            <w:r>
              <w:rPr>
                <w:b/>
                <w:spacing w:val="-5"/>
              </w:rPr>
              <w:t>8.1</w:t>
            </w:r>
          </w:p>
        </w:tc>
        <w:tc>
          <w:tcPr>
            <w:tcW w:w="6521" w:type="dxa"/>
          </w:tcPr>
          <w:p w14:paraId="2A0E2B24" w14:textId="77777777" w:rsidR="00B9063F" w:rsidRDefault="00DF2750">
            <w:pPr>
              <w:pStyle w:val="TableParagraph"/>
            </w:pPr>
            <w:r>
              <w:t>Landlords</w:t>
            </w:r>
            <w:r>
              <w:rPr>
                <w:spacing w:val="-6"/>
              </w:rPr>
              <w:t xml:space="preserve"> </w:t>
            </w:r>
            <w:r>
              <w:t>must</w:t>
            </w:r>
            <w:r>
              <w:rPr>
                <w:spacing w:val="-4"/>
              </w:rPr>
              <w:t xml:space="preserve"> </w:t>
            </w:r>
            <w:r>
              <w:t>carry</w:t>
            </w:r>
            <w:r>
              <w:rPr>
                <w:spacing w:val="-6"/>
              </w:rPr>
              <w:t xml:space="preserve"> </w:t>
            </w:r>
            <w:r>
              <w:t>out</w:t>
            </w:r>
            <w:r>
              <w:rPr>
                <w:spacing w:val="-5"/>
              </w:rPr>
              <w:t xml:space="preserve"> </w:t>
            </w:r>
            <w:r>
              <w:t>an</w:t>
            </w:r>
            <w:r>
              <w:rPr>
                <w:spacing w:val="-4"/>
              </w:rPr>
              <w:t xml:space="preserve"> </w:t>
            </w:r>
            <w:r>
              <w:t>annual</w:t>
            </w:r>
            <w:r>
              <w:rPr>
                <w:spacing w:val="-4"/>
              </w:rPr>
              <w:t xml:space="preserve"> </w:t>
            </w:r>
            <w:r>
              <w:t>self-assessment</w:t>
            </w:r>
            <w:r>
              <w:rPr>
                <w:spacing w:val="-2"/>
              </w:rPr>
              <w:t xml:space="preserve"> </w:t>
            </w:r>
            <w:r>
              <w:t>against</w:t>
            </w:r>
            <w:r>
              <w:rPr>
                <w:spacing w:val="-7"/>
              </w:rPr>
              <w:t xml:space="preserve"> </w:t>
            </w:r>
            <w:r>
              <w:t>the Code to ensure their complaint handling remains in line with its</w:t>
            </w:r>
          </w:p>
          <w:p w14:paraId="7C99BAB3" w14:textId="77777777" w:rsidR="00B9063F" w:rsidRDefault="00DF2750">
            <w:pPr>
              <w:pStyle w:val="TableParagraph"/>
              <w:spacing w:line="232" w:lineRule="exact"/>
            </w:pPr>
            <w:r>
              <w:rPr>
                <w:spacing w:val="-2"/>
              </w:rPr>
              <w:t>requirements.</w:t>
            </w:r>
          </w:p>
        </w:tc>
        <w:tc>
          <w:tcPr>
            <w:tcW w:w="1275" w:type="dxa"/>
          </w:tcPr>
          <w:p w14:paraId="309C4ED4" w14:textId="6DFF9B8B" w:rsidR="00B9063F" w:rsidRPr="00DC42E1" w:rsidRDefault="00DC42E1">
            <w:pPr>
              <w:pStyle w:val="TableParagraph"/>
              <w:ind w:left="0"/>
            </w:pPr>
            <w:r>
              <w:t>Yes</w:t>
            </w:r>
          </w:p>
        </w:tc>
        <w:tc>
          <w:tcPr>
            <w:tcW w:w="4253" w:type="dxa"/>
          </w:tcPr>
          <w:p w14:paraId="7788E0C5" w14:textId="6C84E933" w:rsidR="00B9063F" w:rsidRPr="00DC42E1" w:rsidRDefault="00B9063F">
            <w:pPr>
              <w:pStyle w:val="TableParagraph"/>
              <w:ind w:left="0"/>
            </w:pPr>
          </w:p>
        </w:tc>
      </w:tr>
      <w:tr w:rsidR="00B9063F" w14:paraId="0C7466FB" w14:textId="77777777">
        <w:trPr>
          <w:trHeight w:val="587"/>
        </w:trPr>
        <w:tc>
          <w:tcPr>
            <w:tcW w:w="1692" w:type="dxa"/>
          </w:tcPr>
          <w:p w14:paraId="51D0A146" w14:textId="77777777" w:rsidR="00B9063F" w:rsidRDefault="00DF2750">
            <w:pPr>
              <w:pStyle w:val="TableParagraph"/>
              <w:spacing w:before="168"/>
              <w:rPr>
                <w:b/>
              </w:rPr>
            </w:pPr>
            <w:r>
              <w:rPr>
                <w:b/>
                <w:spacing w:val="-5"/>
              </w:rPr>
              <w:t>8.2</w:t>
            </w:r>
          </w:p>
        </w:tc>
        <w:tc>
          <w:tcPr>
            <w:tcW w:w="6521" w:type="dxa"/>
          </w:tcPr>
          <w:p w14:paraId="4BC7E547" w14:textId="77777777" w:rsidR="00B9063F" w:rsidRDefault="00DF2750">
            <w:pPr>
              <w:pStyle w:val="TableParagraph"/>
              <w:spacing w:before="40"/>
            </w:pPr>
            <w:r>
              <w:t>Landlords</w:t>
            </w:r>
            <w:r>
              <w:rPr>
                <w:spacing w:val="-7"/>
              </w:rPr>
              <w:t xml:space="preserve"> </w:t>
            </w:r>
            <w:r>
              <w:t>must</w:t>
            </w:r>
            <w:r>
              <w:rPr>
                <w:spacing w:val="-5"/>
              </w:rPr>
              <w:t xml:space="preserve"> </w:t>
            </w:r>
            <w:r>
              <w:t>also</w:t>
            </w:r>
            <w:r>
              <w:rPr>
                <w:spacing w:val="-5"/>
              </w:rPr>
              <w:t xml:space="preserve"> </w:t>
            </w:r>
            <w:r>
              <w:t>carry</w:t>
            </w:r>
            <w:r>
              <w:rPr>
                <w:spacing w:val="-4"/>
              </w:rPr>
              <w:t xml:space="preserve"> </w:t>
            </w:r>
            <w:r>
              <w:t>out</w:t>
            </w:r>
            <w:r>
              <w:rPr>
                <w:spacing w:val="-6"/>
              </w:rPr>
              <w:t xml:space="preserve"> </w:t>
            </w:r>
            <w:r>
              <w:t>a</w:t>
            </w:r>
            <w:r>
              <w:rPr>
                <w:spacing w:val="-5"/>
              </w:rPr>
              <w:t xml:space="preserve"> </w:t>
            </w:r>
            <w:r>
              <w:t>self-assessment</w:t>
            </w:r>
            <w:r>
              <w:rPr>
                <w:spacing w:val="-5"/>
              </w:rPr>
              <w:t xml:space="preserve"> </w:t>
            </w:r>
            <w:r>
              <w:t>following</w:t>
            </w:r>
            <w:r>
              <w:rPr>
                <w:spacing w:val="-5"/>
              </w:rPr>
              <w:t xml:space="preserve"> </w:t>
            </w:r>
            <w:r>
              <w:t>a significant restructure and/or change in procedures.</w:t>
            </w:r>
          </w:p>
        </w:tc>
        <w:tc>
          <w:tcPr>
            <w:tcW w:w="1275" w:type="dxa"/>
          </w:tcPr>
          <w:p w14:paraId="4EB3AF61" w14:textId="379C84D1" w:rsidR="00B9063F" w:rsidRPr="00DC42E1" w:rsidRDefault="00DC42E1">
            <w:pPr>
              <w:pStyle w:val="TableParagraph"/>
              <w:ind w:left="0"/>
            </w:pPr>
            <w:r>
              <w:t>N/A</w:t>
            </w:r>
          </w:p>
        </w:tc>
        <w:tc>
          <w:tcPr>
            <w:tcW w:w="4253" w:type="dxa"/>
          </w:tcPr>
          <w:p w14:paraId="5E5C0D3B" w14:textId="77777777" w:rsidR="00B9063F" w:rsidRPr="00DC42E1" w:rsidRDefault="00B9063F">
            <w:pPr>
              <w:pStyle w:val="TableParagraph"/>
              <w:ind w:left="0"/>
            </w:pPr>
          </w:p>
        </w:tc>
      </w:tr>
      <w:tr w:rsidR="00B9063F" w14:paraId="139164B1" w14:textId="77777777">
        <w:trPr>
          <w:trHeight w:val="2322"/>
        </w:trPr>
        <w:tc>
          <w:tcPr>
            <w:tcW w:w="1692" w:type="dxa"/>
          </w:tcPr>
          <w:p w14:paraId="689F56CA" w14:textId="77777777" w:rsidR="00B9063F" w:rsidRDefault="00B9063F">
            <w:pPr>
              <w:pStyle w:val="TableParagraph"/>
              <w:ind w:left="0"/>
              <w:rPr>
                <w:b/>
                <w:sz w:val="24"/>
              </w:rPr>
            </w:pPr>
          </w:p>
          <w:p w14:paraId="43D178A5" w14:textId="77777777" w:rsidR="00B9063F" w:rsidRDefault="00B9063F">
            <w:pPr>
              <w:pStyle w:val="TableParagraph"/>
              <w:ind w:left="0"/>
              <w:rPr>
                <w:b/>
                <w:sz w:val="24"/>
              </w:rPr>
            </w:pPr>
          </w:p>
          <w:p w14:paraId="560E360B" w14:textId="77777777" w:rsidR="00B9063F" w:rsidRDefault="00B9063F">
            <w:pPr>
              <w:pStyle w:val="TableParagraph"/>
              <w:ind w:left="0"/>
              <w:rPr>
                <w:b/>
                <w:sz w:val="24"/>
              </w:rPr>
            </w:pPr>
          </w:p>
          <w:p w14:paraId="7A3C379B" w14:textId="77777777" w:rsidR="00B9063F" w:rsidRDefault="00DF2750">
            <w:pPr>
              <w:pStyle w:val="TableParagraph"/>
              <w:spacing w:before="206"/>
              <w:rPr>
                <w:b/>
              </w:rPr>
            </w:pPr>
            <w:r>
              <w:rPr>
                <w:b/>
                <w:spacing w:val="-5"/>
              </w:rPr>
              <w:t>8.3</w:t>
            </w:r>
          </w:p>
        </w:tc>
        <w:tc>
          <w:tcPr>
            <w:tcW w:w="6521" w:type="dxa"/>
          </w:tcPr>
          <w:p w14:paraId="732E3FEC" w14:textId="77777777" w:rsidR="00B9063F" w:rsidRDefault="00DF2750">
            <w:pPr>
              <w:pStyle w:val="TableParagraph"/>
              <w:spacing w:before="2"/>
            </w:pPr>
            <w:r>
              <w:t>Following</w:t>
            </w:r>
            <w:r>
              <w:rPr>
                <w:spacing w:val="-7"/>
              </w:rPr>
              <w:t xml:space="preserve"> </w:t>
            </w:r>
            <w:r>
              <w:t>each</w:t>
            </w:r>
            <w:r>
              <w:rPr>
                <w:spacing w:val="-6"/>
              </w:rPr>
              <w:t xml:space="preserve"> </w:t>
            </w:r>
            <w:r>
              <w:t>self-assessment,</w:t>
            </w:r>
            <w:r>
              <w:rPr>
                <w:spacing w:val="-8"/>
              </w:rPr>
              <w:t xml:space="preserve"> </w:t>
            </w:r>
            <w:r>
              <w:t>a</w:t>
            </w:r>
            <w:r>
              <w:rPr>
                <w:spacing w:val="-6"/>
              </w:rPr>
              <w:t xml:space="preserve"> </w:t>
            </w:r>
            <w:r>
              <w:t>landlord</w:t>
            </w:r>
            <w:r>
              <w:rPr>
                <w:spacing w:val="-8"/>
              </w:rPr>
              <w:t xml:space="preserve"> </w:t>
            </w:r>
            <w:r>
              <w:rPr>
                <w:spacing w:val="-4"/>
              </w:rPr>
              <w:t>must:</w:t>
            </w:r>
          </w:p>
          <w:p w14:paraId="5057426F" w14:textId="77777777" w:rsidR="00B9063F" w:rsidRDefault="00DF2750">
            <w:pPr>
              <w:pStyle w:val="TableParagraph"/>
              <w:numPr>
                <w:ilvl w:val="0"/>
                <w:numId w:val="1"/>
              </w:numPr>
              <w:tabs>
                <w:tab w:val="left" w:pos="467"/>
                <w:tab w:val="left" w:pos="468"/>
              </w:tabs>
              <w:spacing w:before="3" w:line="237" w:lineRule="auto"/>
              <w:ind w:right="942"/>
            </w:pPr>
            <w:r>
              <w:t>report the outcome of their self-assessment to their governing</w:t>
            </w:r>
            <w:r>
              <w:rPr>
                <w:spacing w:val="-2"/>
              </w:rPr>
              <w:t xml:space="preserve"> </w:t>
            </w:r>
            <w:r>
              <w:t>body.</w:t>
            </w:r>
            <w:r>
              <w:rPr>
                <w:spacing w:val="-3"/>
              </w:rPr>
              <w:t xml:space="preserve"> </w:t>
            </w:r>
            <w:r>
              <w:t>In</w:t>
            </w:r>
            <w:r>
              <w:rPr>
                <w:spacing w:val="-4"/>
              </w:rPr>
              <w:t xml:space="preserve"> </w:t>
            </w:r>
            <w:r>
              <w:t>the</w:t>
            </w:r>
            <w:r>
              <w:rPr>
                <w:spacing w:val="-2"/>
              </w:rPr>
              <w:t xml:space="preserve"> </w:t>
            </w:r>
            <w:r>
              <w:t>case of</w:t>
            </w:r>
            <w:r>
              <w:rPr>
                <w:spacing w:val="-3"/>
              </w:rPr>
              <w:t xml:space="preserve"> </w:t>
            </w:r>
            <w:r>
              <w:t>local</w:t>
            </w:r>
            <w:r>
              <w:rPr>
                <w:spacing w:val="-2"/>
              </w:rPr>
              <w:t xml:space="preserve"> </w:t>
            </w:r>
            <w:r>
              <w:t>authorities,</w:t>
            </w:r>
            <w:r>
              <w:rPr>
                <w:spacing w:val="-2"/>
              </w:rPr>
              <w:t xml:space="preserve"> </w:t>
            </w:r>
            <w:r>
              <w:t>self- assessment</w:t>
            </w:r>
            <w:r>
              <w:rPr>
                <w:spacing w:val="-4"/>
              </w:rPr>
              <w:t xml:space="preserve"> </w:t>
            </w:r>
            <w:r>
              <w:t>outcomes</w:t>
            </w:r>
            <w:r>
              <w:rPr>
                <w:spacing w:val="-8"/>
              </w:rPr>
              <w:t xml:space="preserve"> </w:t>
            </w:r>
            <w:r>
              <w:t>should</w:t>
            </w:r>
            <w:r>
              <w:rPr>
                <w:spacing w:val="-6"/>
              </w:rPr>
              <w:t xml:space="preserve"> </w:t>
            </w:r>
            <w:r>
              <w:t>be</w:t>
            </w:r>
            <w:r>
              <w:rPr>
                <w:spacing w:val="-6"/>
              </w:rPr>
              <w:t xml:space="preserve"> </w:t>
            </w:r>
            <w:r>
              <w:t>reported</w:t>
            </w:r>
            <w:r>
              <w:rPr>
                <w:spacing w:val="-8"/>
              </w:rPr>
              <w:t xml:space="preserve"> </w:t>
            </w:r>
            <w:r>
              <w:t>to</w:t>
            </w:r>
            <w:r>
              <w:rPr>
                <w:spacing w:val="-8"/>
              </w:rPr>
              <w:t xml:space="preserve"> </w:t>
            </w:r>
            <w:r>
              <w:t xml:space="preserve">elected </w:t>
            </w:r>
            <w:r>
              <w:rPr>
                <w:spacing w:val="-2"/>
              </w:rPr>
              <w:t>members</w:t>
            </w:r>
          </w:p>
          <w:p w14:paraId="3E9C8659" w14:textId="77777777" w:rsidR="00B9063F" w:rsidRDefault="00DF2750">
            <w:pPr>
              <w:pStyle w:val="TableParagraph"/>
              <w:numPr>
                <w:ilvl w:val="0"/>
                <w:numId w:val="1"/>
              </w:numPr>
              <w:tabs>
                <w:tab w:val="left" w:pos="467"/>
                <w:tab w:val="left" w:pos="468"/>
              </w:tabs>
              <w:spacing w:before="6" w:line="237" w:lineRule="auto"/>
              <w:ind w:right="328"/>
            </w:pPr>
            <w:r>
              <w:t>publish</w:t>
            </w:r>
            <w:r>
              <w:rPr>
                <w:spacing w:val="-4"/>
              </w:rPr>
              <w:t xml:space="preserve"> </w:t>
            </w:r>
            <w:r>
              <w:t>the</w:t>
            </w:r>
            <w:r>
              <w:rPr>
                <w:spacing w:val="-4"/>
              </w:rPr>
              <w:t xml:space="preserve"> </w:t>
            </w:r>
            <w:r>
              <w:t>outcome</w:t>
            </w:r>
            <w:r>
              <w:rPr>
                <w:spacing w:val="-4"/>
              </w:rPr>
              <w:t xml:space="preserve"> </w:t>
            </w:r>
            <w:r>
              <w:t>of</w:t>
            </w:r>
            <w:r>
              <w:rPr>
                <w:spacing w:val="-5"/>
              </w:rPr>
              <w:t xml:space="preserve"> </w:t>
            </w:r>
            <w:r>
              <w:t>their</w:t>
            </w:r>
            <w:r>
              <w:rPr>
                <w:spacing w:val="-3"/>
              </w:rPr>
              <w:t xml:space="preserve"> </w:t>
            </w:r>
            <w:r>
              <w:t>assessment</w:t>
            </w:r>
            <w:r>
              <w:rPr>
                <w:spacing w:val="-3"/>
              </w:rPr>
              <w:t xml:space="preserve"> </w:t>
            </w:r>
            <w:r>
              <w:t>on</w:t>
            </w:r>
            <w:r>
              <w:rPr>
                <w:spacing w:val="-6"/>
              </w:rPr>
              <w:t xml:space="preserve"> </w:t>
            </w:r>
            <w:r>
              <w:t>their</w:t>
            </w:r>
            <w:r>
              <w:rPr>
                <w:spacing w:val="-5"/>
              </w:rPr>
              <w:t xml:space="preserve"> </w:t>
            </w:r>
            <w:r>
              <w:t>website</w:t>
            </w:r>
            <w:r>
              <w:rPr>
                <w:spacing w:val="-4"/>
              </w:rPr>
              <w:t xml:space="preserve"> </w:t>
            </w:r>
            <w:r>
              <w:t>if they have one, or otherwise make accessible to residents</w:t>
            </w:r>
          </w:p>
          <w:p w14:paraId="15DADF00" w14:textId="77777777" w:rsidR="00B9063F" w:rsidRDefault="00DF2750">
            <w:pPr>
              <w:pStyle w:val="TableParagraph"/>
              <w:numPr>
                <w:ilvl w:val="0"/>
                <w:numId w:val="1"/>
              </w:numPr>
              <w:tabs>
                <w:tab w:val="left" w:pos="467"/>
                <w:tab w:val="left" w:pos="468"/>
              </w:tabs>
              <w:spacing w:line="252" w:lineRule="exact"/>
              <w:ind w:right="181" w:hanging="360"/>
            </w:pPr>
            <w:r>
              <w:t>include</w:t>
            </w:r>
            <w:r>
              <w:rPr>
                <w:spacing w:val="-5"/>
              </w:rPr>
              <w:t xml:space="preserve"> </w:t>
            </w:r>
            <w:r>
              <w:t>the</w:t>
            </w:r>
            <w:r>
              <w:rPr>
                <w:spacing w:val="-5"/>
              </w:rPr>
              <w:t xml:space="preserve"> </w:t>
            </w:r>
            <w:r>
              <w:t>self-assessment</w:t>
            </w:r>
            <w:r>
              <w:rPr>
                <w:spacing w:val="-3"/>
              </w:rPr>
              <w:t xml:space="preserve"> </w:t>
            </w:r>
            <w:r>
              <w:t>in</w:t>
            </w:r>
            <w:r>
              <w:rPr>
                <w:spacing w:val="-7"/>
              </w:rPr>
              <w:t xml:space="preserve"> </w:t>
            </w:r>
            <w:r>
              <w:t>their</w:t>
            </w:r>
            <w:r>
              <w:rPr>
                <w:spacing w:val="-3"/>
              </w:rPr>
              <w:t xml:space="preserve"> </w:t>
            </w:r>
            <w:r>
              <w:t>annual</w:t>
            </w:r>
            <w:r>
              <w:rPr>
                <w:spacing w:val="-5"/>
              </w:rPr>
              <w:t xml:space="preserve"> </w:t>
            </w:r>
            <w:r>
              <w:t>report</w:t>
            </w:r>
            <w:r>
              <w:rPr>
                <w:spacing w:val="-8"/>
              </w:rPr>
              <w:t xml:space="preserve"> </w:t>
            </w:r>
            <w:r>
              <w:t>section</w:t>
            </w:r>
            <w:r>
              <w:rPr>
                <w:spacing w:val="-5"/>
              </w:rPr>
              <w:t xml:space="preserve"> </w:t>
            </w:r>
            <w:r>
              <w:t>on complaints handling performance</w:t>
            </w:r>
          </w:p>
        </w:tc>
        <w:tc>
          <w:tcPr>
            <w:tcW w:w="1275" w:type="dxa"/>
          </w:tcPr>
          <w:p w14:paraId="08A9AE3D" w14:textId="214AD6FD" w:rsidR="00B9063F" w:rsidRPr="00DC42E1" w:rsidRDefault="00DC42E1">
            <w:pPr>
              <w:pStyle w:val="TableParagraph"/>
              <w:ind w:left="0"/>
            </w:pPr>
            <w:r>
              <w:t>Yes</w:t>
            </w:r>
          </w:p>
        </w:tc>
        <w:tc>
          <w:tcPr>
            <w:tcW w:w="4253" w:type="dxa"/>
          </w:tcPr>
          <w:p w14:paraId="164B68C9" w14:textId="6584F1C4" w:rsidR="00B9063F" w:rsidRDefault="00DC42E1">
            <w:pPr>
              <w:pStyle w:val="TableParagraph"/>
              <w:ind w:left="0"/>
            </w:pPr>
            <w:r>
              <w:t>This is being reported to the August People and Places Committee and will be summarised for September Board</w:t>
            </w:r>
            <w:r w:rsidR="00E8774F">
              <w:t>.</w:t>
            </w:r>
          </w:p>
          <w:p w14:paraId="1AF07F23" w14:textId="77777777" w:rsidR="00DC42E1" w:rsidRDefault="00DC42E1">
            <w:pPr>
              <w:pStyle w:val="TableParagraph"/>
              <w:ind w:left="0"/>
            </w:pPr>
          </w:p>
          <w:p w14:paraId="708E0637" w14:textId="15D1D2AE" w:rsidR="00DC42E1" w:rsidRPr="00DC42E1" w:rsidRDefault="00DC42E1">
            <w:pPr>
              <w:pStyle w:val="TableParagraph"/>
              <w:ind w:left="0"/>
            </w:pPr>
            <w:r>
              <w:t>The outcome will be published on Southway’s website before the end of September.</w:t>
            </w:r>
          </w:p>
        </w:tc>
      </w:tr>
    </w:tbl>
    <w:p w14:paraId="4BD0A5C1" w14:textId="77777777" w:rsidR="00B15974" w:rsidRDefault="00B15974"/>
    <w:sectPr w:rsidR="00B15974">
      <w:pgSz w:w="16840" w:h="11910" w:orient="landscape"/>
      <w:pgMar w:top="110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A70"/>
    <w:multiLevelType w:val="hybridMultilevel"/>
    <w:tmpl w:val="FD847ECC"/>
    <w:lvl w:ilvl="0" w:tplc="E5348A2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3D72BD3A">
      <w:numFmt w:val="bullet"/>
      <w:lvlText w:val="•"/>
      <w:lvlJc w:val="left"/>
      <w:pPr>
        <w:ind w:left="980" w:hanging="361"/>
      </w:pPr>
      <w:rPr>
        <w:rFonts w:hint="default"/>
        <w:lang w:val="en-GB" w:eastAsia="en-US" w:bidi="ar-SA"/>
      </w:rPr>
    </w:lvl>
    <w:lvl w:ilvl="2" w:tplc="E37C90CC">
      <w:numFmt w:val="bullet"/>
      <w:lvlText w:val="•"/>
      <w:lvlJc w:val="left"/>
      <w:pPr>
        <w:ind w:left="1500" w:hanging="361"/>
      </w:pPr>
      <w:rPr>
        <w:rFonts w:hint="default"/>
        <w:lang w:val="en-GB" w:eastAsia="en-US" w:bidi="ar-SA"/>
      </w:rPr>
    </w:lvl>
    <w:lvl w:ilvl="3" w:tplc="6B064A4C">
      <w:numFmt w:val="bullet"/>
      <w:lvlText w:val="•"/>
      <w:lvlJc w:val="left"/>
      <w:pPr>
        <w:ind w:left="2020" w:hanging="361"/>
      </w:pPr>
      <w:rPr>
        <w:rFonts w:hint="default"/>
        <w:lang w:val="en-GB" w:eastAsia="en-US" w:bidi="ar-SA"/>
      </w:rPr>
    </w:lvl>
    <w:lvl w:ilvl="4" w:tplc="DE480A48">
      <w:numFmt w:val="bullet"/>
      <w:lvlText w:val="•"/>
      <w:lvlJc w:val="left"/>
      <w:pPr>
        <w:ind w:left="2540" w:hanging="361"/>
      </w:pPr>
      <w:rPr>
        <w:rFonts w:hint="default"/>
        <w:lang w:val="en-GB" w:eastAsia="en-US" w:bidi="ar-SA"/>
      </w:rPr>
    </w:lvl>
    <w:lvl w:ilvl="5" w:tplc="B3E29B90">
      <w:numFmt w:val="bullet"/>
      <w:lvlText w:val="•"/>
      <w:lvlJc w:val="left"/>
      <w:pPr>
        <w:ind w:left="3061" w:hanging="361"/>
      </w:pPr>
      <w:rPr>
        <w:rFonts w:hint="default"/>
        <w:lang w:val="en-GB" w:eastAsia="en-US" w:bidi="ar-SA"/>
      </w:rPr>
    </w:lvl>
    <w:lvl w:ilvl="6" w:tplc="83445DF8">
      <w:numFmt w:val="bullet"/>
      <w:lvlText w:val="•"/>
      <w:lvlJc w:val="left"/>
      <w:pPr>
        <w:ind w:left="3581" w:hanging="361"/>
      </w:pPr>
      <w:rPr>
        <w:rFonts w:hint="default"/>
        <w:lang w:val="en-GB" w:eastAsia="en-US" w:bidi="ar-SA"/>
      </w:rPr>
    </w:lvl>
    <w:lvl w:ilvl="7" w:tplc="846818D8">
      <w:numFmt w:val="bullet"/>
      <w:lvlText w:val="•"/>
      <w:lvlJc w:val="left"/>
      <w:pPr>
        <w:ind w:left="4101" w:hanging="361"/>
      </w:pPr>
      <w:rPr>
        <w:rFonts w:hint="default"/>
        <w:lang w:val="en-GB" w:eastAsia="en-US" w:bidi="ar-SA"/>
      </w:rPr>
    </w:lvl>
    <w:lvl w:ilvl="8" w:tplc="7BD8A4AA">
      <w:numFmt w:val="bullet"/>
      <w:lvlText w:val="•"/>
      <w:lvlJc w:val="left"/>
      <w:pPr>
        <w:ind w:left="4621" w:hanging="361"/>
      </w:pPr>
      <w:rPr>
        <w:rFonts w:hint="default"/>
        <w:lang w:val="en-GB" w:eastAsia="en-US" w:bidi="ar-SA"/>
      </w:rPr>
    </w:lvl>
  </w:abstractNum>
  <w:abstractNum w:abstractNumId="1" w15:restartNumberingAfterBreak="0">
    <w:nsid w:val="0D2E5027"/>
    <w:multiLevelType w:val="hybridMultilevel"/>
    <w:tmpl w:val="70BC6F5A"/>
    <w:lvl w:ilvl="0" w:tplc="2C80A1CC">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A088FAD4">
      <w:numFmt w:val="bullet"/>
      <w:lvlText w:val="•"/>
      <w:lvlJc w:val="left"/>
      <w:pPr>
        <w:ind w:left="1065" w:hanging="361"/>
      </w:pPr>
      <w:rPr>
        <w:rFonts w:hint="default"/>
        <w:lang w:val="en-GB" w:eastAsia="en-US" w:bidi="ar-SA"/>
      </w:rPr>
    </w:lvl>
    <w:lvl w:ilvl="2" w:tplc="31EEF5EC">
      <w:numFmt w:val="bullet"/>
      <w:lvlText w:val="•"/>
      <w:lvlJc w:val="left"/>
      <w:pPr>
        <w:ind w:left="1670" w:hanging="361"/>
      </w:pPr>
      <w:rPr>
        <w:rFonts w:hint="default"/>
        <w:lang w:val="en-GB" w:eastAsia="en-US" w:bidi="ar-SA"/>
      </w:rPr>
    </w:lvl>
    <w:lvl w:ilvl="3" w:tplc="24120DAE">
      <w:numFmt w:val="bullet"/>
      <w:lvlText w:val="•"/>
      <w:lvlJc w:val="left"/>
      <w:pPr>
        <w:ind w:left="2275" w:hanging="361"/>
      </w:pPr>
      <w:rPr>
        <w:rFonts w:hint="default"/>
        <w:lang w:val="en-GB" w:eastAsia="en-US" w:bidi="ar-SA"/>
      </w:rPr>
    </w:lvl>
    <w:lvl w:ilvl="4" w:tplc="255E047A">
      <w:numFmt w:val="bullet"/>
      <w:lvlText w:val="•"/>
      <w:lvlJc w:val="left"/>
      <w:pPr>
        <w:ind w:left="2880" w:hanging="361"/>
      </w:pPr>
      <w:rPr>
        <w:rFonts w:hint="default"/>
        <w:lang w:val="en-GB" w:eastAsia="en-US" w:bidi="ar-SA"/>
      </w:rPr>
    </w:lvl>
    <w:lvl w:ilvl="5" w:tplc="200850EE">
      <w:numFmt w:val="bullet"/>
      <w:lvlText w:val="•"/>
      <w:lvlJc w:val="left"/>
      <w:pPr>
        <w:ind w:left="3485" w:hanging="361"/>
      </w:pPr>
      <w:rPr>
        <w:rFonts w:hint="default"/>
        <w:lang w:val="en-GB" w:eastAsia="en-US" w:bidi="ar-SA"/>
      </w:rPr>
    </w:lvl>
    <w:lvl w:ilvl="6" w:tplc="17A2EFCC">
      <w:numFmt w:val="bullet"/>
      <w:lvlText w:val="•"/>
      <w:lvlJc w:val="left"/>
      <w:pPr>
        <w:ind w:left="4090" w:hanging="361"/>
      </w:pPr>
      <w:rPr>
        <w:rFonts w:hint="default"/>
        <w:lang w:val="en-GB" w:eastAsia="en-US" w:bidi="ar-SA"/>
      </w:rPr>
    </w:lvl>
    <w:lvl w:ilvl="7" w:tplc="17C8D278">
      <w:numFmt w:val="bullet"/>
      <w:lvlText w:val="•"/>
      <w:lvlJc w:val="left"/>
      <w:pPr>
        <w:ind w:left="4695" w:hanging="361"/>
      </w:pPr>
      <w:rPr>
        <w:rFonts w:hint="default"/>
        <w:lang w:val="en-GB" w:eastAsia="en-US" w:bidi="ar-SA"/>
      </w:rPr>
    </w:lvl>
    <w:lvl w:ilvl="8" w:tplc="C7082D32">
      <w:numFmt w:val="bullet"/>
      <w:lvlText w:val="•"/>
      <w:lvlJc w:val="left"/>
      <w:pPr>
        <w:ind w:left="5300" w:hanging="361"/>
      </w:pPr>
      <w:rPr>
        <w:rFonts w:hint="default"/>
        <w:lang w:val="en-GB" w:eastAsia="en-US" w:bidi="ar-SA"/>
      </w:rPr>
    </w:lvl>
  </w:abstractNum>
  <w:abstractNum w:abstractNumId="2" w15:restartNumberingAfterBreak="0">
    <w:nsid w:val="0E1D1D2E"/>
    <w:multiLevelType w:val="hybridMultilevel"/>
    <w:tmpl w:val="313658AA"/>
    <w:lvl w:ilvl="0" w:tplc="DE1EB900">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D1925B02">
      <w:numFmt w:val="bullet"/>
      <w:lvlText w:val="•"/>
      <w:lvlJc w:val="left"/>
      <w:pPr>
        <w:ind w:left="1065" w:hanging="361"/>
      </w:pPr>
      <w:rPr>
        <w:rFonts w:hint="default"/>
        <w:lang w:val="en-GB" w:eastAsia="en-US" w:bidi="ar-SA"/>
      </w:rPr>
    </w:lvl>
    <w:lvl w:ilvl="2" w:tplc="DEDA06E4">
      <w:numFmt w:val="bullet"/>
      <w:lvlText w:val="•"/>
      <w:lvlJc w:val="left"/>
      <w:pPr>
        <w:ind w:left="1670" w:hanging="361"/>
      </w:pPr>
      <w:rPr>
        <w:rFonts w:hint="default"/>
        <w:lang w:val="en-GB" w:eastAsia="en-US" w:bidi="ar-SA"/>
      </w:rPr>
    </w:lvl>
    <w:lvl w:ilvl="3" w:tplc="ADFAC5E4">
      <w:numFmt w:val="bullet"/>
      <w:lvlText w:val="•"/>
      <w:lvlJc w:val="left"/>
      <w:pPr>
        <w:ind w:left="2275" w:hanging="361"/>
      </w:pPr>
      <w:rPr>
        <w:rFonts w:hint="default"/>
        <w:lang w:val="en-GB" w:eastAsia="en-US" w:bidi="ar-SA"/>
      </w:rPr>
    </w:lvl>
    <w:lvl w:ilvl="4" w:tplc="43E40062">
      <w:numFmt w:val="bullet"/>
      <w:lvlText w:val="•"/>
      <w:lvlJc w:val="left"/>
      <w:pPr>
        <w:ind w:left="2880" w:hanging="361"/>
      </w:pPr>
      <w:rPr>
        <w:rFonts w:hint="default"/>
        <w:lang w:val="en-GB" w:eastAsia="en-US" w:bidi="ar-SA"/>
      </w:rPr>
    </w:lvl>
    <w:lvl w:ilvl="5" w:tplc="FDF2DAD4">
      <w:numFmt w:val="bullet"/>
      <w:lvlText w:val="•"/>
      <w:lvlJc w:val="left"/>
      <w:pPr>
        <w:ind w:left="3485" w:hanging="361"/>
      </w:pPr>
      <w:rPr>
        <w:rFonts w:hint="default"/>
        <w:lang w:val="en-GB" w:eastAsia="en-US" w:bidi="ar-SA"/>
      </w:rPr>
    </w:lvl>
    <w:lvl w:ilvl="6" w:tplc="AC025154">
      <w:numFmt w:val="bullet"/>
      <w:lvlText w:val="•"/>
      <w:lvlJc w:val="left"/>
      <w:pPr>
        <w:ind w:left="4090" w:hanging="361"/>
      </w:pPr>
      <w:rPr>
        <w:rFonts w:hint="default"/>
        <w:lang w:val="en-GB" w:eastAsia="en-US" w:bidi="ar-SA"/>
      </w:rPr>
    </w:lvl>
    <w:lvl w:ilvl="7" w:tplc="57A27240">
      <w:numFmt w:val="bullet"/>
      <w:lvlText w:val="•"/>
      <w:lvlJc w:val="left"/>
      <w:pPr>
        <w:ind w:left="4695" w:hanging="361"/>
      </w:pPr>
      <w:rPr>
        <w:rFonts w:hint="default"/>
        <w:lang w:val="en-GB" w:eastAsia="en-US" w:bidi="ar-SA"/>
      </w:rPr>
    </w:lvl>
    <w:lvl w:ilvl="8" w:tplc="6BB69ECE">
      <w:numFmt w:val="bullet"/>
      <w:lvlText w:val="•"/>
      <w:lvlJc w:val="left"/>
      <w:pPr>
        <w:ind w:left="5300" w:hanging="361"/>
      </w:pPr>
      <w:rPr>
        <w:rFonts w:hint="default"/>
        <w:lang w:val="en-GB" w:eastAsia="en-US" w:bidi="ar-SA"/>
      </w:rPr>
    </w:lvl>
  </w:abstractNum>
  <w:abstractNum w:abstractNumId="3" w15:restartNumberingAfterBreak="0">
    <w:nsid w:val="0FE20C27"/>
    <w:multiLevelType w:val="hybridMultilevel"/>
    <w:tmpl w:val="CD9A1EF8"/>
    <w:lvl w:ilvl="0" w:tplc="5FFE00BC">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893652EC">
      <w:numFmt w:val="bullet"/>
      <w:lvlText w:val="•"/>
      <w:lvlJc w:val="left"/>
      <w:pPr>
        <w:ind w:left="1263" w:hanging="565"/>
      </w:pPr>
      <w:rPr>
        <w:rFonts w:hint="default"/>
        <w:lang w:val="en-GB" w:eastAsia="en-US" w:bidi="ar-SA"/>
      </w:rPr>
    </w:lvl>
    <w:lvl w:ilvl="2" w:tplc="87F0713E">
      <w:numFmt w:val="bullet"/>
      <w:lvlText w:val="•"/>
      <w:lvlJc w:val="left"/>
      <w:pPr>
        <w:ind w:left="1846" w:hanging="565"/>
      </w:pPr>
      <w:rPr>
        <w:rFonts w:hint="default"/>
        <w:lang w:val="en-GB" w:eastAsia="en-US" w:bidi="ar-SA"/>
      </w:rPr>
    </w:lvl>
    <w:lvl w:ilvl="3" w:tplc="CC5C9D9A">
      <w:numFmt w:val="bullet"/>
      <w:lvlText w:val="•"/>
      <w:lvlJc w:val="left"/>
      <w:pPr>
        <w:ind w:left="2429" w:hanging="565"/>
      </w:pPr>
      <w:rPr>
        <w:rFonts w:hint="default"/>
        <w:lang w:val="en-GB" w:eastAsia="en-US" w:bidi="ar-SA"/>
      </w:rPr>
    </w:lvl>
    <w:lvl w:ilvl="4" w:tplc="CB6EB0F0">
      <w:numFmt w:val="bullet"/>
      <w:lvlText w:val="•"/>
      <w:lvlJc w:val="left"/>
      <w:pPr>
        <w:ind w:left="3012" w:hanging="565"/>
      </w:pPr>
      <w:rPr>
        <w:rFonts w:hint="default"/>
        <w:lang w:val="en-GB" w:eastAsia="en-US" w:bidi="ar-SA"/>
      </w:rPr>
    </w:lvl>
    <w:lvl w:ilvl="5" w:tplc="9EDC040E">
      <w:numFmt w:val="bullet"/>
      <w:lvlText w:val="•"/>
      <w:lvlJc w:val="left"/>
      <w:pPr>
        <w:ind w:left="3595" w:hanging="565"/>
      </w:pPr>
      <w:rPr>
        <w:rFonts w:hint="default"/>
        <w:lang w:val="en-GB" w:eastAsia="en-US" w:bidi="ar-SA"/>
      </w:rPr>
    </w:lvl>
    <w:lvl w:ilvl="6" w:tplc="F01604F2">
      <w:numFmt w:val="bullet"/>
      <w:lvlText w:val="•"/>
      <w:lvlJc w:val="left"/>
      <w:pPr>
        <w:ind w:left="4178" w:hanging="565"/>
      </w:pPr>
      <w:rPr>
        <w:rFonts w:hint="default"/>
        <w:lang w:val="en-GB" w:eastAsia="en-US" w:bidi="ar-SA"/>
      </w:rPr>
    </w:lvl>
    <w:lvl w:ilvl="7" w:tplc="0740A196">
      <w:numFmt w:val="bullet"/>
      <w:lvlText w:val="•"/>
      <w:lvlJc w:val="left"/>
      <w:pPr>
        <w:ind w:left="4761" w:hanging="565"/>
      </w:pPr>
      <w:rPr>
        <w:rFonts w:hint="default"/>
        <w:lang w:val="en-GB" w:eastAsia="en-US" w:bidi="ar-SA"/>
      </w:rPr>
    </w:lvl>
    <w:lvl w:ilvl="8" w:tplc="8D86CBDA">
      <w:numFmt w:val="bullet"/>
      <w:lvlText w:val="•"/>
      <w:lvlJc w:val="left"/>
      <w:pPr>
        <w:ind w:left="5344" w:hanging="565"/>
      </w:pPr>
      <w:rPr>
        <w:rFonts w:hint="default"/>
        <w:lang w:val="en-GB" w:eastAsia="en-US" w:bidi="ar-SA"/>
      </w:rPr>
    </w:lvl>
  </w:abstractNum>
  <w:abstractNum w:abstractNumId="4" w15:restartNumberingAfterBreak="0">
    <w:nsid w:val="15825AD6"/>
    <w:multiLevelType w:val="hybridMultilevel"/>
    <w:tmpl w:val="3EAEFD36"/>
    <w:lvl w:ilvl="0" w:tplc="CEE49DE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ABEAC4F0">
      <w:numFmt w:val="bullet"/>
      <w:lvlText w:val="•"/>
      <w:lvlJc w:val="left"/>
      <w:pPr>
        <w:ind w:left="1065" w:hanging="361"/>
      </w:pPr>
      <w:rPr>
        <w:rFonts w:hint="default"/>
        <w:lang w:val="en-GB" w:eastAsia="en-US" w:bidi="ar-SA"/>
      </w:rPr>
    </w:lvl>
    <w:lvl w:ilvl="2" w:tplc="C8B669A8">
      <w:numFmt w:val="bullet"/>
      <w:lvlText w:val="•"/>
      <w:lvlJc w:val="left"/>
      <w:pPr>
        <w:ind w:left="1670" w:hanging="361"/>
      </w:pPr>
      <w:rPr>
        <w:rFonts w:hint="default"/>
        <w:lang w:val="en-GB" w:eastAsia="en-US" w:bidi="ar-SA"/>
      </w:rPr>
    </w:lvl>
    <w:lvl w:ilvl="3" w:tplc="BDD06B3C">
      <w:numFmt w:val="bullet"/>
      <w:lvlText w:val="•"/>
      <w:lvlJc w:val="left"/>
      <w:pPr>
        <w:ind w:left="2275" w:hanging="361"/>
      </w:pPr>
      <w:rPr>
        <w:rFonts w:hint="default"/>
        <w:lang w:val="en-GB" w:eastAsia="en-US" w:bidi="ar-SA"/>
      </w:rPr>
    </w:lvl>
    <w:lvl w:ilvl="4" w:tplc="72EAE4DE">
      <w:numFmt w:val="bullet"/>
      <w:lvlText w:val="•"/>
      <w:lvlJc w:val="left"/>
      <w:pPr>
        <w:ind w:left="2880" w:hanging="361"/>
      </w:pPr>
      <w:rPr>
        <w:rFonts w:hint="default"/>
        <w:lang w:val="en-GB" w:eastAsia="en-US" w:bidi="ar-SA"/>
      </w:rPr>
    </w:lvl>
    <w:lvl w:ilvl="5" w:tplc="DBFABFA0">
      <w:numFmt w:val="bullet"/>
      <w:lvlText w:val="•"/>
      <w:lvlJc w:val="left"/>
      <w:pPr>
        <w:ind w:left="3485" w:hanging="361"/>
      </w:pPr>
      <w:rPr>
        <w:rFonts w:hint="default"/>
        <w:lang w:val="en-GB" w:eastAsia="en-US" w:bidi="ar-SA"/>
      </w:rPr>
    </w:lvl>
    <w:lvl w:ilvl="6" w:tplc="031A6D6A">
      <w:numFmt w:val="bullet"/>
      <w:lvlText w:val="•"/>
      <w:lvlJc w:val="left"/>
      <w:pPr>
        <w:ind w:left="4090" w:hanging="361"/>
      </w:pPr>
      <w:rPr>
        <w:rFonts w:hint="default"/>
        <w:lang w:val="en-GB" w:eastAsia="en-US" w:bidi="ar-SA"/>
      </w:rPr>
    </w:lvl>
    <w:lvl w:ilvl="7" w:tplc="0110FEB8">
      <w:numFmt w:val="bullet"/>
      <w:lvlText w:val="•"/>
      <w:lvlJc w:val="left"/>
      <w:pPr>
        <w:ind w:left="4695" w:hanging="361"/>
      </w:pPr>
      <w:rPr>
        <w:rFonts w:hint="default"/>
        <w:lang w:val="en-GB" w:eastAsia="en-US" w:bidi="ar-SA"/>
      </w:rPr>
    </w:lvl>
    <w:lvl w:ilvl="8" w:tplc="A10E254A">
      <w:numFmt w:val="bullet"/>
      <w:lvlText w:val="•"/>
      <w:lvlJc w:val="left"/>
      <w:pPr>
        <w:ind w:left="5300" w:hanging="361"/>
      </w:pPr>
      <w:rPr>
        <w:rFonts w:hint="default"/>
        <w:lang w:val="en-GB" w:eastAsia="en-US" w:bidi="ar-SA"/>
      </w:rPr>
    </w:lvl>
  </w:abstractNum>
  <w:abstractNum w:abstractNumId="5" w15:restartNumberingAfterBreak="0">
    <w:nsid w:val="15C84052"/>
    <w:multiLevelType w:val="hybridMultilevel"/>
    <w:tmpl w:val="A00A18EE"/>
    <w:lvl w:ilvl="0" w:tplc="CE2E6392">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5CCEC012">
      <w:numFmt w:val="bullet"/>
      <w:lvlText w:val="•"/>
      <w:lvlJc w:val="left"/>
      <w:pPr>
        <w:ind w:left="1178" w:hanging="565"/>
      </w:pPr>
      <w:rPr>
        <w:rFonts w:hint="default"/>
        <w:lang w:val="en-GB" w:eastAsia="en-US" w:bidi="ar-SA"/>
      </w:rPr>
    </w:lvl>
    <w:lvl w:ilvl="2" w:tplc="13B8C7CA">
      <w:numFmt w:val="bullet"/>
      <w:lvlText w:val="•"/>
      <w:lvlJc w:val="left"/>
      <w:pPr>
        <w:ind w:left="1676" w:hanging="565"/>
      </w:pPr>
      <w:rPr>
        <w:rFonts w:hint="default"/>
        <w:lang w:val="en-GB" w:eastAsia="en-US" w:bidi="ar-SA"/>
      </w:rPr>
    </w:lvl>
    <w:lvl w:ilvl="3" w:tplc="400C7D30">
      <w:numFmt w:val="bullet"/>
      <w:lvlText w:val="•"/>
      <w:lvlJc w:val="left"/>
      <w:pPr>
        <w:ind w:left="2174" w:hanging="565"/>
      </w:pPr>
      <w:rPr>
        <w:rFonts w:hint="default"/>
        <w:lang w:val="en-GB" w:eastAsia="en-US" w:bidi="ar-SA"/>
      </w:rPr>
    </w:lvl>
    <w:lvl w:ilvl="4" w:tplc="FB14E8A0">
      <w:numFmt w:val="bullet"/>
      <w:lvlText w:val="•"/>
      <w:lvlJc w:val="left"/>
      <w:pPr>
        <w:ind w:left="2672" w:hanging="565"/>
      </w:pPr>
      <w:rPr>
        <w:rFonts w:hint="default"/>
        <w:lang w:val="en-GB" w:eastAsia="en-US" w:bidi="ar-SA"/>
      </w:rPr>
    </w:lvl>
    <w:lvl w:ilvl="5" w:tplc="CC14C2B4">
      <w:numFmt w:val="bullet"/>
      <w:lvlText w:val="•"/>
      <w:lvlJc w:val="left"/>
      <w:pPr>
        <w:ind w:left="3171" w:hanging="565"/>
      </w:pPr>
      <w:rPr>
        <w:rFonts w:hint="default"/>
        <w:lang w:val="en-GB" w:eastAsia="en-US" w:bidi="ar-SA"/>
      </w:rPr>
    </w:lvl>
    <w:lvl w:ilvl="6" w:tplc="F2D0BADA">
      <w:numFmt w:val="bullet"/>
      <w:lvlText w:val="•"/>
      <w:lvlJc w:val="left"/>
      <w:pPr>
        <w:ind w:left="3669" w:hanging="565"/>
      </w:pPr>
      <w:rPr>
        <w:rFonts w:hint="default"/>
        <w:lang w:val="en-GB" w:eastAsia="en-US" w:bidi="ar-SA"/>
      </w:rPr>
    </w:lvl>
    <w:lvl w:ilvl="7" w:tplc="AE685B7E">
      <w:numFmt w:val="bullet"/>
      <w:lvlText w:val="•"/>
      <w:lvlJc w:val="left"/>
      <w:pPr>
        <w:ind w:left="4167" w:hanging="565"/>
      </w:pPr>
      <w:rPr>
        <w:rFonts w:hint="default"/>
        <w:lang w:val="en-GB" w:eastAsia="en-US" w:bidi="ar-SA"/>
      </w:rPr>
    </w:lvl>
    <w:lvl w:ilvl="8" w:tplc="4AA8931E">
      <w:numFmt w:val="bullet"/>
      <w:lvlText w:val="•"/>
      <w:lvlJc w:val="left"/>
      <w:pPr>
        <w:ind w:left="4665" w:hanging="565"/>
      </w:pPr>
      <w:rPr>
        <w:rFonts w:hint="default"/>
        <w:lang w:val="en-GB" w:eastAsia="en-US" w:bidi="ar-SA"/>
      </w:rPr>
    </w:lvl>
  </w:abstractNum>
  <w:abstractNum w:abstractNumId="6" w15:restartNumberingAfterBreak="0">
    <w:nsid w:val="1AB07751"/>
    <w:multiLevelType w:val="hybridMultilevel"/>
    <w:tmpl w:val="45A41B96"/>
    <w:lvl w:ilvl="0" w:tplc="C9E4E262">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70AE436A">
      <w:numFmt w:val="bullet"/>
      <w:lvlText w:val="•"/>
      <w:lvlJc w:val="left"/>
      <w:pPr>
        <w:ind w:left="1065" w:hanging="361"/>
      </w:pPr>
      <w:rPr>
        <w:rFonts w:hint="default"/>
        <w:lang w:val="en-GB" w:eastAsia="en-US" w:bidi="ar-SA"/>
      </w:rPr>
    </w:lvl>
    <w:lvl w:ilvl="2" w:tplc="B8BA5942">
      <w:numFmt w:val="bullet"/>
      <w:lvlText w:val="•"/>
      <w:lvlJc w:val="left"/>
      <w:pPr>
        <w:ind w:left="1670" w:hanging="361"/>
      </w:pPr>
      <w:rPr>
        <w:rFonts w:hint="default"/>
        <w:lang w:val="en-GB" w:eastAsia="en-US" w:bidi="ar-SA"/>
      </w:rPr>
    </w:lvl>
    <w:lvl w:ilvl="3" w:tplc="A6E2A93C">
      <w:numFmt w:val="bullet"/>
      <w:lvlText w:val="•"/>
      <w:lvlJc w:val="left"/>
      <w:pPr>
        <w:ind w:left="2275" w:hanging="361"/>
      </w:pPr>
      <w:rPr>
        <w:rFonts w:hint="default"/>
        <w:lang w:val="en-GB" w:eastAsia="en-US" w:bidi="ar-SA"/>
      </w:rPr>
    </w:lvl>
    <w:lvl w:ilvl="4" w:tplc="EDB24518">
      <w:numFmt w:val="bullet"/>
      <w:lvlText w:val="•"/>
      <w:lvlJc w:val="left"/>
      <w:pPr>
        <w:ind w:left="2880" w:hanging="361"/>
      </w:pPr>
      <w:rPr>
        <w:rFonts w:hint="default"/>
        <w:lang w:val="en-GB" w:eastAsia="en-US" w:bidi="ar-SA"/>
      </w:rPr>
    </w:lvl>
    <w:lvl w:ilvl="5" w:tplc="108C06B6">
      <w:numFmt w:val="bullet"/>
      <w:lvlText w:val="•"/>
      <w:lvlJc w:val="left"/>
      <w:pPr>
        <w:ind w:left="3485" w:hanging="361"/>
      </w:pPr>
      <w:rPr>
        <w:rFonts w:hint="default"/>
        <w:lang w:val="en-GB" w:eastAsia="en-US" w:bidi="ar-SA"/>
      </w:rPr>
    </w:lvl>
    <w:lvl w:ilvl="6" w:tplc="DFF8ABC6">
      <w:numFmt w:val="bullet"/>
      <w:lvlText w:val="•"/>
      <w:lvlJc w:val="left"/>
      <w:pPr>
        <w:ind w:left="4090" w:hanging="361"/>
      </w:pPr>
      <w:rPr>
        <w:rFonts w:hint="default"/>
        <w:lang w:val="en-GB" w:eastAsia="en-US" w:bidi="ar-SA"/>
      </w:rPr>
    </w:lvl>
    <w:lvl w:ilvl="7" w:tplc="57E68516">
      <w:numFmt w:val="bullet"/>
      <w:lvlText w:val="•"/>
      <w:lvlJc w:val="left"/>
      <w:pPr>
        <w:ind w:left="4695" w:hanging="361"/>
      </w:pPr>
      <w:rPr>
        <w:rFonts w:hint="default"/>
        <w:lang w:val="en-GB" w:eastAsia="en-US" w:bidi="ar-SA"/>
      </w:rPr>
    </w:lvl>
    <w:lvl w:ilvl="8" w:tplc="3F60B3D6">
      <w:numFmt w:val="bullet"/>
      <w:lvlText w:val="•"/>
      <w:lvlJc w:val="left"/>
      <w:pPr>
        <w:ind w:left="5300" w:hanging="361"/>
      </w:pPr>
      <w:rPr>
        <w:rFonts w:hint="default"/>
        <w:lang w:val="en-GB" w:eastAsia="en-US" w:bidi="ar-SA"/>
      </w:rPr>
    </w:lvl>
  </w:abstractNum>
  <w:abstractNum w:abstractNumId="7" w15:restartNumberingAfterBreak="0">
    <w:nsid w:val="1FCF775E"/>
    <w:multiLevelType w:val="hybridMultilevel"/>
    <w:tmpl w:val="22F21BBE"/>
    <w:lvl w:ilvl="0" w:tplc="A87E5CFE">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155EFAA4">
      <w:numFmt w:val="bullet"/>
      <w:lvlText w:val="•"/>
      <w:lvlJc w:val="left"/>
      <w:pPr>
        <w:ind w:left="1178" w:hanging="565"/>
      </w:pPr>
      <w:rPr>
        <w:rFonts w:hint="default"/>
        <w:lang w:val="en-GB" w:eastAsia="en-US" w:bidi="ar-SA"/>
      </w:rPr>
    </w:lvl>
    <w:lvl w:ilvl="2" w:tplc="F00EE76C">
      <w:numFmt w:val="bullet"/>
      <w:lvlText w:val="•"/>
      <w:lvlJc w:val="left"/>
      <w:pPr>
        <w:ind w:left="1676" w:hanging="565"/>
      </w:pPr>
      <w:rPr>
        <w:rFonts w:hint="default"/>
        <w:lang w:val="en-GB" w:eastAsia="en-US" w:bidi="ar-SA"/>
      </w:rPr>
    </w:lvl>
    <w:lvl w:ilvl="3" w:tplc="A81CB602">
      <w:numFmt w:val="bullet"/>
      <w:lvlText w:val="•"/>
      <w:lvlJc w:val="left"/>
      <w:pPr>
        <w:ind w:left="2174" w:hanging="565"/>
      </w:pPr>
      <w:rPr>
        <w:rFonts w:hint="default"/>
        <w:lang w:val="en-GB" w:eastAsia="en-US" w:bidi="ar-SA"/>
      </w:rPr>
    </w:lvl>
    <w:lvl w:ilvl="4" w:tplc="12E89C58">
      <w:numFmt w:val="bullet"/>
      <w:lvlText w:val="•"/>
      <w:lvlJc w:val="left"/>
      <w:pPr>
        <w:ind w:left="2672" w:hanging="565"/>
      </w:pPr>
      <w:rPr>
        <w:rFonts w:hint="default"/>
        <w:lang w:val="en-GB" w:eastAsia="en-US" w:bidi="ar-SA"/>
      </w:rPr>
    </w:lvl>
    <w:lvl w:ilvl="5" w:tplc="6F4AF74A">
      <w:numFmt w:val="bullet"/>
      <w:lvlText w:val="•"/>
      <w:lvlJc w:val="left"/>
      <w:pPr>
        <w:ind w:left="3171" w:hanging="565"/>
      </w:pPr>
      <w:rPr>
        <w:rFonts w:hint="default"/>
        <w:lang w:val="en-GB" w:eastAsia="en-US" w:bidi="ar-SA"/>
      </w:rPr>
    </w:lvl>
    <w:lvl w:ilvl="6" w:tplc="9D66E85A">
      <w:numFmt w:val="bullet"/>
      <w:lvlText w:val="•"/>
      <w:lvlJc w:val="left"/>
      <w:pPr>
        <w:ind w:left="3669" w:hanging="565"/>
      </w:pPr>
      <w:rPr>
        <w:rFonts w:hint="default"/>
        <w:lang w:val="en-GB" w:eastAsia="en-US" w:bidi="ar-SA"/>
      </w:rPr>
    </w:lvl>
    <w:lvl w:ilvl="7" w:tplc="6746444C">
      <w:numFmt w:val="bullet"/>
      <w:lvlText w:val="•"/>
      <w:lvlJc w:val="left"/>
      <w:pPr>
        <w:ind w:left="4167" w:hanging="565"/>
      </w:pPr>
      <w:rPr>
        <w:rFonts w:hint="default"/>
        <w:lang w:val="en-GB" w:eastAsia="en-US" w:bidi="ar-SA"/>
      </w:rPr>
    </w:lvl>
    <w:lvl w:ilvl="8" w:tplc="6FC205DE">
      <w:numFmt w:val="bullet"/>
      <w:lvlText w:val="•"/>
      <w:lvlJc w:val="left"/>
      <w:pPr>
        <w:ind w:left="4665" w:hanging="565"/>
      </w:pPr>
      <w:rPr>
        <w:rFonts w:hint="default"/>
        <w:lang w:val="en-GB" w:eastAsia="en-US" w:bidi="ar-SA"/>
      </w:rPr>
    </w:lvl>
  </w:abstractNum>
  <w:abstractNum w:abstractNumId="8" w15:restartNumberingAfterBreak="0">
    <w:nsid w:val="228910E4"/>
    <w:multiLevelType w:val="hybridMultilevel"/>
    <w:tmpl w:val="6680B5EA"/>
    <w:lvl w:ilvl="0" w:tplc="3EF235FE">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C1DCC942">
      <w:numFmt w:val="bullet"/>
      <w:lvlText w:val="•"/>
      <w:lvlJc w:val="left"/>
      <w:pPr>
        <w:ind w:left="1065" w:hanging="361"/>
      </w:pPr>
      <w:rPr>
        <w:rFonts w:hint="default"/>
        <w:lang w:val="en-GB" w:eastAsia="en-US" w:bidi="ar-SA"/>
      </w:rPr>
    </w:lvl>
    <w:lvl w:ilvl="2" w:tplc="6012F068">
      <w:numFmt w:val="bullet"/>
      <w:lvlText w:val="•"/>
      <w:lvlJc w:val="left"/>
      <w:pPr>
        <w:ind w:left="1670" w:hanging="361"/>
      </w:pPr>
      <w:rPr>
        <w:rFonts w:hint="default"/>
        <w:lang w:val="en-GB" w:eastAsia="en-US" w:bidi="ar-SA"/>
      </w:rPr>
    </w:lvl>
    <w:lvl w:ilvl="3" w:tplc="8510369E">
      <w:numFmt w:val="bullet"/>
      <w:lvlText w:val="•"/>
      <w:lvlJc w:val="left"/>
      <w:pPr>
        <w:ind w:left="2275" w:hanging="361"/>
      </w:pPr>
      <w:rPr>
        <w:rFonts w:hint="default"/>
        <w:lang w:val="en-GB" w:eastAsia="en-US" w:bidi="ar-SA"/>
      </w:rPr>
    </w:lvl>
    <w:lvl w:ilvl="4" w:tplc="ADD8C012">
      <w:numFmt w:val="bullet"/>
      <w:lvlText w:val="•"/>
      <w:lvlJc w:val="left"/>
      <w:pPr>
        <w:ind w:left="2880" w:hanging="361"/>
      </w:pPr>
      <w:rPr>
        <w:rFonts w:hint="default"/>
        <w:lang w:val="en-GB" w:eastAsia="en-US" w:bidi="ar-SA"/>
      </w:rPr>
    </w:lvl>
    <w:lvl w:ilvl="5" w:tplc="FF840C4C">
      <w:numFmt w:val="bullet"/>
      <w:lvlText w:val="•"/>
      <w:lvlJc w:val="left"/>
      <w:pPr>
        <w:ind w:left="3485" w:hanging="361"/>
      </w:pPr>
      <w:rPr>
        <w:rFonts w:hint="default"/>
        <w:lang w:val="en-GB" w:eastAsia="en-US" w:bidi="ar-SA"/>
      </w:rPr>
    </w:lvl>
    <w:lvl w:ilvl="6" w:tplc="42FE9798">
      <w:numFmt w:val="bullet"/>
      <w:lvlText w:val="•"/>
      <w:lvlJc w:val="left"/>
      <w:pPr>
        <w:ind w:left="4090" w:hanging="361"/>
      </w:pPr>
      <w:rPr>
        <w:rFonts w:hint="default"/>
        <w:lang w:val="en-GB" w:eastAsia="en-US" w:bidi="ar-SA"/>
      </w:rPr>
    </w:lvl>
    <w:lvl w:ilvl="7" w:tplc="06BE116E">
      <w:numFmt w:val="bullet"/>
      <w:lvlText w:val="•"/>
      <w:lvlJc w:val="left"/>
      <w:pPr>
        <w:ind w:left="4695" w:hanging="361"/>
      </w:pPr>
      <w:rPr>
        <w:rFonts w:hint="default"/>
        <w:lang w:val="en-GB" w:eastAsia="en-US" w:bidi="ar-SA"/>
      </w:rPr>
    </w:lvl>
    <w:lvl w:ilvl="8" w:tplc="1E20106E">
      <w:numFmt w:val="bullet"/>
      <w:lvlText w:val="•"/>
      <w:lvlJc w:val="left"/>
      <w:pPr>
        <w:ind w:left="5300" w:hanging="361"/>
      </w:pPr>
      <w:rPr>
        <w:rFonts w:hint="default"/>
        <w:lang w:val="en-GB" w:eastAsia="en-US" w:bidi="ar-SA"/>
      </w:rPr>
    </w:lvl>
  </w:abstractNum>
  <w:abstractNum w:abstractNumId="9" w15:restartNumberingAfterBreak="0">
    <w:nsid w:val="2C6C5E13"/>
    <w:multiLevelType w:val="hybridMultilevel"/>
    <w:tmpl w:val="9DE28058"/>
    <w:lvl w:ilvl="0" w:tplc="2014FFBC">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7060965C">
      <w:numFmt w:val="bullet"/>
      <w:lvlText w:val="•"/>
      <w:lvlJc w:val="left"/>
      <w:pPr>
        <w:ind w:left="1065" w:hanging="361"/>
      </w:pPr>
      <w:rPr>
        <w:rFonts w:hint="default"/>
        <w:lang w:val="en-GB" w:eastAsia="en-US" w:bidi="ar-SA"/>
      </w:rPr>
    </w:lvl>
    <w:lvl w:ilvl="2" w:tplc="BC4EB624">
      <w:numFmt w:val="bullet"/>
      <w:lvlText w:val="•"/>
      <w:lvlJc w:val="left"/>
      <w:pPr>
        <w:ind w:left="1670" w:hanging="361"/>
      </w:pPr>
      <w:rPr>
        <w:rFonts w:hint="default"/>
        <w:lang w:val="en-GB" w:eastAsia="en-US" w:bidi="ar-SA"/>
      </w:rPr>
    </w:lvl>
    <w:lvl w:ilvl="3" w:tplc="39CE216A">
      <w:numFmt w:val="bullet"/>
      <w:lvlText w:val="•"/>
      <w:lvlJc w:val="left"/>
      <w:pPr>
        <w:ind w:left="2275" w:hanging="361"/>
      </w:pPr>
      <w:rPr>
        <w:rFonts w:hint="default"/>
        <w:lang w:val="en-GB" w:eastAsia="en-US" w:bidi="ar-SA"/>
      </w:rPr>
    </w:lvl>
    <w:lvl w:ilvl="4" w:tplc="4DDAF74C">
      <w:numFmt w:val="bullet"/>
      <w:lvlText w:val="•"/>
      <w:lvlJc w:val="left"/>
      <w:pPr>
        <w:ind w:left="2880" w:hanging="361"/>
      </w:pPr>
      <w:rPr>
        <w:rFonts w:hint="default"/>
        <w:lang w:val="en-GB" w:eastAsia="en-US" w:bidi="ar-SA"/>
      </w:rPr>
    </w:lvl>
    <w:lvl w:ilvl="5" w:tplc="AC8E6C26">
      <w:numFmt w:val="bullet"/>
      <w:lvlText w:val="•"/>
      <w:lvlJc w:val="left"/>
      <w:pPr>
        <w:ind w:left="3485" w:hanging="361"/>
      </w:pPr>
      <w:rPr>
        <w:rFonts w:hint="default"/>
        <w:lang w:val="en-GB" w:eastAsia="en-US" w:bidi="ar-SA"/>
      </w:rPr>
    </w:lvl>
    <w:lvl w:ilvl="6" w:tplc="894A73C6">
      <w:numFmt w:val="bullet"/>
      <w:lvlText w:val="•"/>
      <w:lvlJc w:val="left"/>
      <w:pPr>
        <w:ind w:left="4090" w:hanging="361"/>
      </w:pPr>
      <w:rPr>
        <w:rFonts w:hint="default"/>
        <w:lang w:val="en-GB" w:eastAsia="en-US" w:bidi="ar-SA"/>
      </w:rPr>
    </w:lvl>
    <w:lvl w:ilvl="7" w:tplc="0C847440">
      <w:numFmt w:val="bullet"/>
      <w:lvlText w:val="•"/>
      <w:lvlJc w:val="left"/>
      <w:pPr>
        <w:ind w:left="4695" w:hanging="361"/>
      </w:pPr>
      <w:rPr>
        <w:rFonts w:hint="default"/>
        <w:lang w:val="en-GB" w:eastAsia="en-US" w:bidi="ar-SA"/>
      </w:rPr>
    </w:lvl>
    <w:lvl w:ilvl="8" w:tplc="43C2C5AE">
      <w:numFmt w:val="bullet"/>
      <w:lvlText w:val="•"/>
      <w:lvlJc w:val="left"/>
      <w:pPr>
        <w:ind w:left="5300" w:hanging="361"/>
      </w:pPr>
      <w:rPr>
        <w:rFonts w:hint="default"/>
        <w:lang w:val="en-GB" w:eastAsia="en-US" w:bidi="ar-SA"/>
      </w:rPr>
    </w:lvl>
  </w:abstractNum>
  <w:abstractNum w:abstractNumId="10" w15:restartNumberingAfterBreak="0">
    <w:nsid w:val="35302879"/>
    <w:multiLevelType w:val="hybridMultilevel"/>
    <w:tmpl w:val="AF7A5BCA"/>
    <w:lvl w:ilvl="0" w:tplc="ED9E836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FD1E00F6">
      <w:numFmt w:val="bullet"/>
      <w:lvlText w:val="•"/>
      <w:lvlJc w:val="left"/>
      <w:pPr>
        <w:ind w:left="1178" w:hanging="565"/>
      </w:pPr>
      <w:rPr>
        <w:rFonts w:hint="default"/>
        <w:lang w:val="en-GB" w:eastAsia="en-US" w:bidi="ar-SA"/>
      </w:rPr>
    </w:lvl>
    <w:lvl w:ilvl="2" w:tplc="22F0BD94">
      <w:numFmt w:val="bullet"/>
      <w:lvlText w:val="•"/>
      <w:lvlJc w:val="left"/>
      <w:pPr>
        <w:ind w:left="1676" w:hanging="565"/>
      </w:pPr>
      <w:rPr>
        <w:rFonts w:hint="default"/>
        <w:lang w:val="en-GB" w:eastAsia="en-US" w:bidi="ar-SA"/>
      </w:rPr>
    </w:lvl>
    <w:lvl w:ilvl="3" w:tplc="79DC8D9C">
      <w:numFmt w:val="bullet"/>
      <w:lvlText w:val="•"/>
      <w:lvlJc w:val="left"/>
      <w:pPr>
        <w:ind w:left="2174" w:hanging="565"/>
      </w:pPr>
      <w:rPr>
        <w:rFonts w:hint="default"/>
        <w:lang w:val="en-GB" w:eastAsia="en-US" w:bidi="ar-SA"/>
      </w:rPr>
    </w:lvl>
    <w:lvl w:ilvl="4" w:tplc="3C7CD39C">
      <w:numFmt w:val="bullet"/>
      <w:lvlText w:val="•"/>
      <w:lvlJc w:val="left"/>
      <w:pPr>
        <w:ind w:left="2672" w:hanging="565"/>
      </w:pPr>
      <w:rPr>
        <w:rFonts w:hint="default"/>
        <w:lang w:val="en-GB" w:eastAsia="en-US" w:bidi="ar-SA"/>
      </w:rPr>
    </w:lvl>
    <w:lvl w:ilvl="5" w:tplc="B2FAD376">
      <w:numFmt w:val="bullet"/>
      <w:lvlText w:val="•"/>
      <w:lvlJc w:val="left"/>
      <w:pPr>
        <w:ind w:left="3171" w:hanging="565"/>
      </w:pPr>
      <w:rPr>
        <w:rFonts w:hint="default"/>
        <w:lang w:val="en-GB" w:eastAsia="en-US" w:bidi="ar-SA"/>
      </w:rPr>
    </w:lvl>
    <w:lvl w:ilvl="6" w:tplc="0CD0E3DE">
      <w:numFmt w:val="bullet"/>
      <w:lvlText w:val="•"/>
      <w:lvlJc w:val="left"/>
      <w:pPr>
        <w:ind w:left="3669" w:hanging="565"/>
      </w:pPr>
      <w:rPr>
        <w:rFonts w:hint="default"/>
        <w:lang w:val="en-GB" w:eastAsia="en-US" w:bidi="ar-SA"/>
      </w:rPr>
    </w:lvl>
    <w:lvl w:ilvl="7" w:tplc="6F744E6E">
      <w:numFmt w:val="bullet"/>
      <w:lvlText w:val="•"/>
      <w:lvlJc w:val="left"/>
      <w:pPr>
        <w:ind w:left="4167" w:hanging="565"/>
      </w:pPr>
      <w:rPr>
        <w:rFonts w:hint="default"/>
        <w:lang w:val="en-GB" w:eastAsia="en-US" w:bidi="ar-SA"/>
      </w:rPr>
    </w:lvl>
    <w:lvl w:ilvl="8" w:tplc="4A96E942">
      <w:numFmt w:val="bullet"/>
      <w:lvlText w:val="•"/>
      <w:lvlJc w:val="left"/>
      <w:pPr>
        <w:ind w:left="4665" w:hanging="565"/>
      </w:pPr>
      <w:rPr>
        <w:rFonts w:hint="default"/>
        <w:lang w:val="en-GB" w:eastAsia="en-US" w:bidi="ar-SA"/>
      </w:rPr>
    </w:lvl>
  </w:abstractNum>
  <w:abstractNum w:abstractNumId="11" w15:restartNumberingAfterBreak="0">
    <w:nsid w:val="35400B51"/>
    <w:multiLevelType w:val="hybridMultilevel"/>
    <w:tmpl w:val="943AEE4C"/>
    <w:lvl w:ilvl="0" w:tplc="79CC2E56">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EE46769E">
      <w:numFmt w:val="bullet"/>
      <w:lvlText w:val="•"/>
      <w:lvlJc w:val="left"/>
      <w:pPr>
        <w:ind w:left="1065" w:hanging="361"/>
      </w:pPr>
      <w:rPr>
        <w:rFonts w:hint="default"/>
        <w:lang w:val="en-GB" w:eastAsia="en-US" w:bidi="ar-SA"/>
      </w:rPr>
    </w:lvl>
    <w:lvl w:ilvl="2" w:tplc="FDF89E1E">
      <w:numFmt w:val="bullet"/>
      <w:lvlText w:val="•"/>
      <w:lvlJc w:val="left"/>
      <w:pPr>
        <w:ind w:left="1670" w:hanging="361"/>
      </w:pPr>
      <w:rPr>
        <w:rFonts w:hint="default"/>
        <w:lang w:val="en-GB" w:eastAsia="en-US" w:bidi="ar-SA"/>
      </w:rPr>
    </w:lvl>
    <w:lvl w:ilvl="3" w:tplc="7ACA2E72">
      <w:numFmt w:val="bullet"/>
      <w:lvlText w:val="•"/>
      <w:lvlJc w:val="left"/>
      <w:pPr>
        <w:ind w:left="2275" w:hanging="361"/>
      </w:pPr>
      <w:rPr>
        <w:rFonts w:hint="default"/>
        <w:lang w:val="en-GB" w:eastAsia="en-US" w:bidi="ar-SA"/>
      </w:rPr>
    </w:lvl>
    <w:lvl w:ilvl="4" w:tplc="281C19D6">
      <w:numFmt w:val="bullet"/>
      <w:lvlText w:val="•"/>
      <w:lvlJc w:val="left"/>
      <w:pPr>
        <w:ind w:left="2880" w:hanging="361"/>
      </w:pPr>
      <w:rPr>
        <w:rFonts w:hint="default"/>
        <w:lang w:val="en-GB" w:eastAsia="en-US" w:bidi="ar-SA"/>
      </w:rPr>
    </w:lvl>
    <w:lvl w:ilvl="5" w:tplc="840A0E4E">
      <w:numFmt w:val="bullet"/>
      <w:lvlText w:val="•"/>
      <w:lvlJc w:val="left"/>
      <w:pPr>
        <w:ind w:left="3485" w:hanging="361"/>
      </w:pPr>
      <w:rPr>
        <w:rFonts w:hint="default"/>
        <w:lang w:val="en-GB" w:eastAsia="en-US" w:bidi="ar-SA"/>
      </w:rPr>
    </w:lvl>
    <w:lvl w:ilvl="6" w:tplc="4B9AC038">
      <w:numFmt w:val="bullet"/>
      <w:lvlText w:val="•"/>
      <w:lvlJc w:val="left"/>
      <w:pPr>
        <w:ind w:left="4090" w:hanging="361"/>
      </w:pPr>
      <w:rPr>
        <w:rFonts w:hint="default"/>
        <w:lang w:val="en-GB" w:eastAsia="en-US" w:bidi="ar-SA"/>
      </w:rPr>
    </w:lvl>
    <w:lvl w:ilvl="7" w:tplc="D60AD1FA">
      <w:numFmt w:val="bullet"/>
      <w:lvlText w:val="•"/>
      <w:lvlJc w:val="left"/>
      <w:pPr>
        <w:ind w:left="4695" w:hanging="361"/>
      </w:pPr>
      <w:rPr>
        <w:rFonts w:hint="default"/>
        <w:lang w:val="en-GB" w:eastAsia="en-US" w:bidi="ar-SA"/>
      </w:rPr>
    </w:lvl>
    <w:lvl w:ilvl="8" w:tplc="1FEE7386">
      <w:numFmt w:val="bullet"/>
      <w:lvlText w:val="•"/>
      <w:lvlJc w:val="left"/>
      <w:pPr>
        <w:ind w:left="5300" w:hanging="361"/>
      </w:pPr>
      <w:rPr>
        <w:rFonts w:hint="default"/>
        <w:lang w:val="en-GB" w:eastAsia="en-US" w:bidi="ar-SA"/>
      </w:rPr>
    </w:lvl>
  </w:abstractNum>
  <w:abstractNum w:abstractNumId="12" w15:restartNumberingAfterBreak="0">
    <w:nsid w:val="36163A3A"/>
    <w:multiLevelType w:val="hybridMultilevel"/>
    <w:tmpl w:val="042A379A"/>
    <w:lvl w:ilvl="0" w:tplc="60A62878">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10C6C35C">
      <w:numFmt w:val="bullet"/>
      <w:lvlText w:val="•"/>
      <w:lvlJc w:val="left"/>
      <w:pPr>
        <w:ind w:left="1178" w:hanging="565"/>
      </w:pPr>
      <w:rPr>
        <w:rFonts w:hint="default"/>
        <w:lang w:val="en-GB" w:eastAsia="en-US" w:bidi="ar-SA"/>
      </w:rPr>
    </w:lvl>
    <w:lvl w:ilvl="2" w:tplc="556C9318">
      <w:numFmt w:val="bullet"/>
      <w:lvlText w:val="•"/>
      <w:lvlJc w:val="left"/>
      <w:pPr>
        <w:ind w:left="1676" w:hanging="565"/>
      </w:pPr>
      <w:rPr>
        <w:rFonts w:hint="default"/>
        <w:lang w:val="en-GB" w:eastAsia="en-US" w:bidi="ar-SA"/>
      </w:rPr>
    </w:lvl>
    <w:lvl w:ilvl="3" w:tplc="6928974E">
      <w:numFmt w:val="bullet"/>
      <w:lvlText w:val="•"/>
      <w:lvlJc w:val="left"/>
      <w:pPr>
        <w:ind w:left="2174" w:hanging="565"/>
      </w:pPr>
      <w:rPr>
        <w:rFonts w:hint="default"/>
        <w:lang w:val="en-GB" w:eastAsia="en-US" w:bidi="ar-SA"/>
      </w:rPr>
    </w:lvl>
    <w:lvl w:ilvl="4" w:tplc="3B0CB436">
      <w:numFmt w:val="bullet"/>
      <w:lvlText w:val="•"/>
      <w:lvlJc w:val="left"/>
      <w:pPr>
        <w:ind w:left="2672" w:hanging="565"/>
      </w:pPr>
      <w:rPr>
        <w:rFonts w:hint="default"/>
        <w:lang w:val="en-GB" w:eastAsia="en-US" w:bidi="ar-SA"/>
      </w:rPr>
    </w:lvl>
    <w:lvl w:ilvl="5" w:tplc="F63AD848">
      <w:numFmt w:val="bullet"/>
      <w:lvlText w:val="•"/>
      <w:lvlJc w:val="left"/>
      <w:pPr>
        <w:ind w:left="3171" w:hanging="565"/>
      </w:pPr>
      <w:rPr>
        <w:rFonts w:hint="default"/>
        <w:lang w:val="en-GB" w:eastAsia="en-US" w:bidi="ar-SA"/>
      </w:rPr>
    </w:lvl>
    <w:lvl w:ilvl="6" w:tplc="E59E6D94">
      <w:numFmt w:val="bullet"/>
      <w:lvlText w:val="•"/>
      <w:lvlJc w:val="left"/>
      <w:pPr>
        <w:ind w:left="3669" w:hanging="565"/>
      </w:pPr>
      <w:rPr>
        <w:rFonts w:hint="default"/>
        <w:lang w:val="en-GB" w:eastAsia="en-US" w:bidi="ar-SA"/>
      </w:rPr>
    </w:lvl>
    <w:lvl w:ilvl="7" w:tplc="5350768A">
      <w:numFmt w:val="bullet"/>
      <w:lvlText w:val="•"/>
      <w:lvlJc w:val="left"/>
      <w:pPr>
        <w:ind w:left="4167" w:hanging="565"/>
      </w:pPr>
      <w:rPr>
        <w:rFonts w:hint="default"/>
        <w:lang w:val="en-GB" w:eastAsia="en-US" w:bidi="ar-SA"/>
      </w:rPr>
    </w:lvl>
    <w:lvl w:ilvl="8" w:tplc="02643794">
      <w:numFmt w:val="bullet"/>
      <w:lvlText w:val="•"/>
      <w:lvlJc w:val="left"/>
      <w:pPr>
        <w:ind w:left="4665" w:hanging="565"/>
      </w:pPr>
      <w:rPr>
        <w:rFonts w:hint="default"/>
        <w:lang w:val="en-GB" w:eastAsia="en-US" w:bidi="ar-SA"/>
      </w:rPr>
    </w:lvl>
  </w:abstractNum>
  <w:abstractNum w:abstractNumId="13" w15:restartNumberingAfterBreak="0">
    <w:nsid w:val="3BD75AAB"/>
    <w:multiLevelType w:val="hybridMultilevel"/>
    <w:tmpl w:val="3F9C9D62"/>
    <w:lvl w:ilvl="0" w:tplc="2ECCAB08">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07A8377C">
      <w:numFmt w:val="bullet"/>
      <w:lvlText w:val="•"/>
      <w:lvlJc w:val="left"/>
      <w:pPr>
        <w:ind w:left="1263" w:hanging="565"/>
      </w:pPr>
      <w:rPr>
        <w:rFonts w:hint="default"/>
        <w:lang w:val="en-GB" w:eastAsia="en-US" w:bidi="ar-SA"/>
      </w:rPr>
    </w:lvl>
    <w:lvl w:ilvl="2" w:tplc="038A3D58">
      <w:numFmt w:val="bullet"/>
      <w:lvlText w:val="•"/>
      <w:lvlJc w:val="left"/>
      <w:pPr>
        <w:ind w:left="1846" w:hanging="565"/>
      </w:pPr>
      <w:rPr>
        <w:rFonts w:hint="default"/>
        <w:lang w:val="en-GB" w:eastAsia="en-US" w:bidi="ar-SA"/>
      </w:rPr>
    </w:lvl>
    <w:lvl w:ilvl="3" w:tplc="D2885280">
      <w:numFmt w:val="bullet"/>
      <w:lvlText w:val="•"/>
      <w:lvlJc w:val="left"/>
      <w:pPr>
        <w:ind w:left="2429" w:hanging="565"/>
      </w:pPr>
      <w:rPr>
        <w:rFonts w:hint="default"/>
        <w:lang w:val="en-GB" w:eastAsia="en-US" w:bidi="ar-SA"/>
      </w:rPr>
    </w:lvl>
    <w:lvl w:ilvl="4" w:tplc="5A0CE968">
      <w:numFmt w:val="bullet"/>
      <w:lvlText w:val="•"/>
      <w:lvlJc w:val="left"/>
      <w:pPr>
        <w:ind w:left="3012" w:hanging="565"/>
      </w:pPr>
      <w:rPr>
        <w:rFonts w:hint="default"/>
        <w:lang w:val="en-GB" w:eastAsia="en-US" w:bidi="ar-SA"/>
      </w:rPr>
    </w:lvl>
    <w:lvl w:ilvl="5" w:tplc="DD30FBCE">
      <w:numFmt w:val="bullet"/>
      <w:lvlText w:val="•"/>
      <w:lvlJc w:val="left"/>
      <w:pPr>
        <w:ind w:left="3595" w:hanging="565"/>
      </w:pPr>
      <w:rPr>
        <w:rFonts w:hint="default"/>
        <w:lang w:val="en-GB" w:eastAsia="en-US" w:bidi="ar-SA"/>
      </w:rPr>
    </w:lvl>
    <w:lvl w:ilvl="6" w:tplc="B2EEF43A">
      <w:numFmt w:val="bullet"/>
      <w:lvlText w:val="•"/>
      <w:lvlJc w:val="left"/>
      <w:pPr>
        <w:ind w:left="4178" w:hanging="565"/>
      </w:pPr>
      <w:rPr>
        <w:rFonts w:hint="default"/>
        <w:lang w:val="en-GB" w:eastAsia="en-US" w:bidi="ar-SA"/>
      </w:rPr>
    </w:lvl>
    <w:lvl w:ilvl="7" w:tplc="D97867BA">
      <w:numFmt w:val="bullet"/>
      <w:lvlText w:val="•"/>
      <w:lvlJc w:val="left"/>
      <w:pPr>
        <w:ind w:left="4761" w:hanging="565"/>
      </w:pPr>
      <w:rPr>
        <w:rFonts w:hint="default"/>
        <w:lang w:val="en-GB" w:eastAsia="en-US" w:bidi="ar-SA"/>
      </w:rPr>
    </w:lvl>
    <w:lvl w:ilvl="8" w:tplc="B10A8254">
      <w:numFmt w:val="bullet"/>
      <w:lvlText w:val="•"/>
      <w:lvlJc w:val="left"/>
      <w:pPr>
        <w:ind w:left="5344" w:hanging="565"/>
      </w:pPr>
      <w:rPr>
        <w:rFonts w:hint="default"/>
        <w:lang w:val="en-GB" w:eastAsia="en-US" w:bidi="ar-SA"/>
      </w:rPr>
    </w:lvl>
  </w:abstractNum>
  <w:abstractNum w:abstractNumId="14" w15:restartNumberingAfterBreak="0">
    <w:nsid w:val="42DC37B5"/>
    <w:multiLevelType w:val="hybridMultilevel"/>
    <w:tmpl w:val="B5809D6A"/>
    <w:lvl w:ilvl="0" w:tplc="7460EDD2">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49641886">
      <w:numFmt w:val="bullet"/>
      <w:lvlText w:val="•"/>
      <w:lvlJc w:val="left"/>
      <w:pPr>
        <w:ind w:left="1263" w:hanging="565"/>
      </w:pPr>
      <w:rPr>
        <w:rFonts w:hint="default"/>
        <w:lang w:val="en-GB" w:eastAsia="en-US" w:bidi="ar-SA"/>
      </w:rPr>
    </w:lvl>
    <w:lvl w:ilvl="2" w:tplc="4EE4155C">
      <w:numFmt w:val="bullet"/>
      <w:lvlText w:val="•"/>
      <w:lvlJc w:val="left"/>
      <w:pPr>
        <w:ind w:left="1846" w:hanging="565"/>
      </w:pPr>
      <w:rPr>
        <w:rFonts w:hint="default"/>
        <w:lang w:val="en-GB" w:eastAsia="en-US" w:bidi="ar-SA"/>
      </w:rPr>
    </w:lvl>
    <w:lvl w:ilvl="3" w:tplc="C45CA2DA">
      <w:numFmt w:val="bullet"/>
      <w:lvlText w:val="•"/>
      <w:lvlJc w:val="left"/>
      <w:pPr>
        <w:ind w:left="2429" w:hanging="565"/>
      </w:pPr>
      <w:rPr>
        <w:rFonts w:hint="default"/>
        <w:lang w:val="en-GB" w:eastAsia="en-US" w:bidi="ar-SA"/>
      </w:rPr>
    </w:lvl>
    <w:lvl w:ilvl="4" w:tplc="2252F5A8">
      <w:numFmt w:val="bullet"/>
      <w:lvlText w:val="•"/>
      <w:lvlJc w:val="left"/>
      <w:pPr>
        <w:ind w:left="3012" w:hanging="565"/>
      </w:pPr>
      <w:rPr>
        <w:rFonts w:hint="default"/>
        <w:lang w:val="en-GB" w:eastAsia="en-US" w:bidi="ar-SA"/>
      </w:rPr>
    </w:lvl>
    <w:lvl w:ilvl="5" w:tplc="D08639B0">
      <w:numFmt w:val="bullet"/>
      <w:lvlText w:val="•"/>
      <w:lvlJc w:val="left"/>
      <w:pPr>
        <w:ind w:left="3595" w:hanging="565"/>
      </w:pPr>
      <w:rPr>
        <w:rFonts w:hint="default"/>
        <w:lang w:val="en-GB" w:eastAsia="en-US" w:bidi="ar-SA"/>
      </w:rPr>
    </w:lvl>
    <w:lvl w:ilvl="6" w:tplc="8F9CBDE0">
      <w:numFmt w:val="bullet"/>
      <w:lvlText w:val="•"/>
      <w:lvlJc w:val="left"/>
      <w:pPr>
        <w:ind w:left="4178" w:hanging="565"/>
      </w:pPr>
      <w:rPr>
        <w:rFonts w:hint="default"/>
        <w:lang w:val="en-GB" w:eastAsia="en-US" w:bidi="ar-SA"/>
      </w:rPr>
    </w:lvl>
    <w:lvl w:ilvl="7" w:tplc="BD90BD84">
      <w:numFmt w:val="bullet"/>
      <w:lvlText w:val="•"/>
      <w:lvlJc w:val="left"/>
      <w:pPr>
        <w:ind w:left="4761" w:hanging="565"/>
      </w:pPr>
      <w:rPr>
        <w:rFonts w:hint="default"/>
        <w:lang w:val="en-GB" w:eastAsia="en-US" w:bidi="ar-SA"/>
      </w:rPr>
    </w:lvl>
    <w:lvl w:ilvl="8" w:tplc="EE04B4DC">
      <w:numFmt w:val="bullet"/>
      <w:lvlText w:val="•"/>
      <w:lvlJc w:val="left"/>
      <w:pPr>
        <w:ind w:left="5344" w:hanging="565"/>
      </w:pPr>
      <w:rPr>
        <w:rFonts w:hint="default"/>
        <w:lang w:val="en-GB" w:eastAsia="en-US" w:bidi="ar-SA"/>
      </w:rPr>
    </w:lvl>
  </w:abstractNum>
  <w:abstractNum w:abstractNumId="15" w15:restartNumberingAfterBreak="0">
    <w:nsid w:val="45994E43"/>
    <w:multiLevelType w:val="hybridMultilevel"/>
    <w:tmpl w:val="554CDCA6"/>
    <w:lvl w:ilvl="0" w:tplc="7AB850F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28DA8C98">
      <w:numFmt w:val="bullet"/>
      <w:lvlText w:val="•"/>
      <w:lvlJc w:val="left"/>
      <w:pPr>
        <w:ind w:left="1263" w:hanging="565"/>
      </w:pPr>
      <w:rPr>
        <w:rFonts w:hint="default"/>
        <w:lang w:val="en-GB" w:eastAsia="en-US" w:bidi="ar-SA"/>
      </w:rPr>
    </w:lvl>
    <w:lvl w:ilvl="2" w:tplc="118ED4F2">
      <w:numFmt w:val="bullet"/>
      <w:lvlText w:val="•"/>
      <w:lvlJc w:val="left"/>
      <w:pPr>
        <w:ind w:left="1846" w:hanging="565"/>
      </w:pPr>
      <w:rPr>
        <w:rFonts w:hint="default"/>
        <w:lang w:val="en-GB" w:eastAsia="en-US" w:bidi="ar-SA"/>
      </w:rPr>
    </w:lvl>
    <w:lvl w:ilvl="3" w:tplc="09DC9DDA">
      <w:numFmt w:val="bullet"/>
      <w:lvlText w:val="•"/>
      <w:lvlJc w:val="left"/>
      <w:pPr>
        <w:ind w:left="2429" w:hanging="565"/>
      </w:pPr>
      <w:rPr>
        <w:rFonts w:hint="default"/>
        <w:lang w:val="en-GB" w:eastAsia="en-US" w:bidi="ar-SA"/>
      </w:rPr>
    </w:lvl>
    <w:lvl w:ilvl="4" w:tplc="33CED986">
      <w:numFmt w:val="bullet"/>
      <w:lvlText w:val="•"/>
      <w:lvlJc w:val="left"/>
      <w:pPr>
        <w:ind w:left="3012" w:hanging="565"/>
      </w:pPr>
      <w:rPr>
        <w:rFonts w:hint="default"/>
        <w:lang w:val="en-GB" w:eastAsia="en-US" w:bidi="ar-SA"/>
      </w:rPr>
    </w:lvl>
    <w:lvl w:ilvl="5" w:tplc="A3267618">
      <w:numFmt w:val="bullet"/>
      <w:lvlText w:val="•"/>
      <w:lvlJc w:val="left"/>
      <w:pPr>
        <w:ind w:left="3595" w:hanging="565"/>
      </w:pPr>
      <w:rPr>
        <w:rFonts w:hint="default"/>
        <w:lang w:val="en-GB" w:eastAsia="en-US" w:bidi="ar-SA"/>
      </w:rPr>
    </w:lvl>
    <w:lvl w:ilvl="6" w:tplc="06426DE8">
      <w:numFmt w:val="bullet"/>
      <w:lvlText w:val="•"/>
      <w:lvlJc w:val="left"/>
      <w:pPr>
        <w:ind w:left="4178" w:hanging="565"/>
      </w:pPr>
      <w:rPr>
        <w:rFonts w:hint="default"/>
        <w:lang w:val="en-GB" w:eastAsia="en-US" w:bidi="ar-SA"/>
      </w:rPr>
    </w:lvl>
    <w:lvl w:ilvl="7" w:tplc="EEDCF378">
      <w:numFmt w:val="bullet"/>
      <w:lvlText w:val="•"/>
      <w:lvlJc w:val="left"/>
      <w:pPr>
        <w:ind w:left="4761" w:hanging="565"/>
      </w:pPr>
      <w:rPr>
        <w:rFonts w:hint="default"/>
        <w:lang w:val="en-GB" w:eastAsia="en-US" w:bidi="ar-SA"/>
      </w:rPr>
    </w:lvl>
    <w:lvl w:ilvl="8" w:tplc="F44EEF08">
      <w:numFmt w:val="bullet"/>
      <w:lvlText w:val="•"/>
      <w:lvlJc w:val="left"/>
      <w:pPr>
        <w:ind w:left="5344" w:hanging="565"/>
      </w:pPr>
      <w:rPr>
        <w:rFonts w:hint="default"/>
        <w:lang w:val="en-GB" w:eastAsia="en-US" w:bidi="ar-SA"/>
      </w:rPr>
    </w:lvl>
  </w:abstractNum>
  <w:abstractNum w:abstractNumId="16" w15:restartNumberingAfterBreak="0">
    <w:nsid w:val="461E287D"/>
    <w:multiLevelType w:val="hybridMultilevel"/>
    <w:tmpl w:val="D64254E2"/>
    <w:lvl w:ilvl="0" w:tplc="CA40A914">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F2789086">
      <w:numFmt w:val="bullet"/>
      <w:lvlText w:val="•"/>
      <w:lvlJc w:val="left"/>
      <w:pPr>
        <w:ind w:left="1065" w:hanging="361"/>
      </w:pPr>
      <w:rPr>
        <w:rFonts w:hint="default"/>
        <w:lang w:val="en-GB" w:eastAsia="en-US" w:bidi="ar-SA"/>
      </w:rPr>
    </w:lvl>
    <w:lvl w:ilvl="2" w:tplc="CF5EE0BE">
      <w:numFmt w:val="bullet"/>
      <w:lvlText w:val="•"/>
      <w:lvlJc w:val="left"/>
      <w:pPr>
        <w:ind w:left="1670" w:hanging="361"/>
      </w:pPr>
      <w:rPr>
        <w:rFonts w:hint="default"/>
        <w:lang w:val="en-GB" w:eastAsia="en-US" w:bidi="ar-SA"/>
      </w:rPr>
    </w:lvl>
    <w:lvl w:ilvl="3" w:tplc="6EA650F2">
      <w:numFmt w:val="bullet"/>
      <w:lvlText w:val="•"/>
      <w:lvlJc w:val="left"/>
      <w:pPr>
        <w:ind w:left="2275" w:hanging="361"/>
      </w:pPr>
      <w:rPr>
        <w:rFonts w:hint="default"/>
        <w:lang w:val="en-GB" w:eastAsia="en-US" w:bidi="ar-SA"/>
      </w:rPr>
    </w:lvl>
    <w:lvl w:ilvl="4" w:tplc="B63EFB86">
      <w:numFmt w:val="bullet"/>
      <w:lvlText w:val="•"/>
      <w:lvlJc w:val="left"/>
      <w:pPr>
        <w:ind w:left="2880" w:hanging="361"/>
      </w:pPr>
      <w:rPr>
        <w:rFonts w:hint="default"/>
        <w:lang w:val="en-GB" w:eastAsia="en-US" w:bidi="ar-SA"/>
      </w:rPr>
    </w:lvl>
    <w:lvl w:ilvl="5" w:tplc="C972C462">
      <w:numFmt w:val="bullet"/>
      <w:lvlText w:val="•"/>
      <w:lvlJc w:val="left"/>
      <w:pPr>
        <w:ind w:left="3485" w:hanging="361"/>
      </w:pPr>
      <w:rPr>
        <w:rFonts w:hint="default"/>
        <w:lang w:val="en-GB" w:eastAsia="en-US" w:bidi="ar-SA"/>
      </w:rPr>
    </w:lvl>
    <w:lvl w:ilvl="6" w:tplc="72828514">
      <w:numFmt w:val="bullet"/>
      <w:lvlText w:val="•"/>
      <w:lvlJc w:val="left"/>
      <w:pPr>
        <w:ind w:left="4090" w:hanging="361"/>
      </w:pPr>
      <w:rPr>
        <w:rFonts w:hint="default"/>
        <w:lang w:val="en-GB" w:eastAsia="en-US" w:bidi="ar-SA"/>
      </w:rPr>
    </w:lvl>
    <w:lvl w:ilvl="7" w:tplc="F724DCAE">
      <w:numFmt w:val="bullet"/>
      <w:lvlText w:val="•"/>
      <w:lvlJc w:val="left"/>
      <w:pPr>
        <w:ind w:left="4695" w:hanging="361"/>
      </w:pPr>
      <w:rPr>
        <w:rFonts w:hint="default"/>
        <w:lang w:val="en-GB" w:eastAsia="en-US" w:bidi="ar-SA"/>
      </w:rPr>
    </w:lvl>
    <w:lvl w:ilvl="8" w:tplc="92E27FD8">
      <w:numFmt w:val="bullet"/>
      <w:lvlText w:val="•"/>
      <w:lvlJc w:val="left"/>
      <w:pPr>
        <w:ind w:left="5300" w:hanging="361"/>
      </w:pPr>
      <w:rPr>
        <w:rFonts w:hint="default"/>
        <w:lang w:val="en-GB" w:eastAsia="en-US" w:bidi="ar-SA"/>
      </w:rPr>
    </w:lvl>
  </w:abstractNum>
  <w:abstractNum w:abstractNumId="17" w15:restartNumberingAfterBreak="0">
    <w:nsid w:val="473219D2"/>
    <w:multiLevelType w:val="multilevel"/>
    <w:tmpl w:val="19DC6C54"/>
    <w:lvl w:ilvl="0">
      <w:start w:val="1"/>
      <w:numFmt w:val="decimal"/>
      <w:pStyle w:val="Heading1"/>
      <w:lvlText w:val="%1."/>
      <w:lvlJc w:val="left"/>
      <w:pPr>
        <w:ind w:left="851" w:hanging="851"/>
      </w:pPr>
      <w:rPr>
        <w:rFonts w:hint="default"/>
      </w:rPr>
    </w:lvl>
    <w:lvl w:ilvl="1">
      <w:start w:val="1"/>
      <w:numFmt w:val="decimal"/>
      <w:pStyle w:val="Paragraph-normal"/>
      <w:lvlText w:val="%1.%2"/>
      <w:lvlJc w:val="left"/>
      <w:pPr>
        <w:ind w:left="851" w:hanging="851"/>
      </w:pPr>
      <w:rPr>
        <w:rFonts w:hint="default"/>
        <w:color w:val="auto"/>
      </w:rPr>
    </w:lvl>
    <w:lvl w:ilvl="2">
      <w:start w:val="1"/>
      <w:numFmt w:val="decimal"/>
      <w:pStyle w:val="Sub-paragraph-nor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1E485F"/>
    <w:multiLevelType w:val="hybridMultilevel"/>
    <w:tmpl w:val="3AF40352"/>
    <w:lvl w:ilvl="0" w:tplc="C5840CD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7738064E">
      <w:numFmt w:val="bullet"/>
      <w:lvlText w:val="•"/>
      <w:lvlJc w:val="left"/>
      <w:pPr>
        <w:ind w:left="1263" w:hanging="565"/>
      </w:pPr>
      <w:rPr>
        <w:rFonts w:hint="default"/>
        <w:lang w:val="en-GB" w:eastAsia="en-US" w:bidi="ar-SA"/>
      </w:rPr>
    </w:lvl>
    <w:lvl w:ilvl="2" w:tplc="330A96DA">
      <w:numFmt w:val="bullet"/>
      <w:lvlText w:val="•"/>
      <w:lvlJc w:val="left"/>
      <w:pPr>
        <w:ind w:left="1846" w:hanging="565"/>
      </w:pPr>
      <w:rPr>
        <w:rFonts w:hint="default"/>
        <w:lang w:val="en-GB" w:eastAsia="en-US" w:bidi="ar-SA"/>
      </w:rPr>
    </w:lvl>
    <w:lvl w:ilvl="3" w:tplc="8E3E49B0">
      <w:numFmt w:val="bullet"/>
      <w:lvlText w:val="•"/>
      <w:lvlJc w:val="left"/>
      <w:pPr>
        <w:ind w:left="2429" w:hanging="565"/>
      </w:pPr>
      <w:rPr>
        <w:rFonts w:hint="default"/>
        <w:lang w:val="en-GB" w:eastAsia="en-US" w:bidi="ar-SA"/>
      </w:rPr>
    </w:lvl>
    <w:lvl w:ilvl="4" w:tplc="6E24D54C">
      <w:numFmt w:val="bullet"/>
      <w:lvlText w:val="•"/>
      <w:lvlJc w:val="left"/>
      <w:pPr>
        <w:ind w:left="3012" w:hanging="565"/>
      </w:pPr>
      <w:rPr>
        <w:rFonts w:hint="default"/>
        <w:lang w:val="en-GB" w:eastAsia="en-US" w:bidi="ar-SA"/>
      </w:rPr>
    </w:lvl>
    <w:lvl w:ilvl="5" w:tplc="711A74FC">
      <w:numFmt w:val="bullet"/>
      <w:lvlText w:val="•"/>
      <w:lvlJc w:val="left"/>
      <w:pPr>
        <w:ind w:left="3595" w:hanging="565"/>
      </w:pPr>
      <w:rPr>
        <w:rFonts w:hint="default"/>
        <w:lang w:val="en-GB" w:eastAsia="en-US" w:bidi="ar-SA"/>
      </w:rPr>
    </w:lvl>
    <w:lvl w:ilvl="6" w:tplc="59E4F8A0">
      <w:numFmt w:val="bullet"/>
      <w:lvlText w:val="•"/>
      <w:lvlJc w:val="left"/>
      <w:pPr>
        <w:ind w:left="4178" w:hanging="565"/>
      </w:pPr>
      <w:rPr>
        <w:rFonts w:hint="default"/>
        <w:lang w:val="en-GB" w:eastAsia="en-US" w:bidi="ar-SA"/>
      </w:rPr>
    </w:lvl>
    <w:lvl w:ilvl="7" w:tplc="AED6C938">
      <w:numFmt w:val="bullet"/>
      <w:lvlText w:val="•"/>
      <w:lvlJc w:val="left"/>
      <w:pPr>
        <w:ind w:left="4761" w:hanging="565"/>
      </w:pPr>
      <w:rPr>
        <w:rFonts w:hint="default"/>
        <w:lang w:val="en-GB" w:eastAsia="en-US" w:bidi="ar-SA"/>
      </w:rPr>
    </w:lvl>
    <w:lvl w:ilvl="8" w:tplc="DE5E7BEA">
      <w:numFmt w:val="bullet"/>
      <w:lvlText w:val="•"/>
      <w:lvlJc w:val="left"/>
      <w:pPr>
        <w:ind w:left="5344" w:hanging="565"/>
      </w:pPr>
      <w:rPr>
        <w:rFonts w:hint="default"/>
        <w:lang w:val="en-GB" w:eastAsia="en-US" w:bidi="ar-SA"/>
      </w:rPr>
    </w:lvl>
  </w:abstractNum>
  <w:abstractNum w:abstractNumId="19" w15:restartNumberingAfterBreak="0">
    <w:nsid w:val="4FCF0455"/>
    <w:multiLevelType w:val="hybridMultilevel"/>
    <w:tmpl w:val="DC32E8B6"/>
    <w:lvl w:ilvl="0" w:tplc="2A06A4BC">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365262DC">
      <w:numFmt w:val="bullet"/>
      <w:lvlText w:val="•"/>
      <w:lvlJc w:val="left"/>
      <w:pPr>
        <w:ind w:left="1263" w:hanging="565"/>
      </w:pPr>
      <w:rPr>
        <w:rFonts w:hint="default"/>
        <w:lang w:val="en-GB" w:eastAsia="en-US" w:bidi="ar-SA"/>
      </w:rPr>
    </w:lvl>
    <w:lvl w:ilvl="2" w:tplc="2F0665AE">
      <w:numFmt w:val="bullet"/>
      <w:lvlText w:val="•"/>
      <w:lvlJc w:val="left"/>
      <w:pPr>
        <w:ind w:left="1846" w:hanging="565"/>
      </w:pPr>
      <w:rPr>
        <w:rFonts w:hint="default"/>
        <w:lang w:val="en-GB" w:eastAsia="en-US" w:bidi="ar-SA"/>
      </w:rPr>
    </w:lvl>
    <w:lvl w:ilvl="3" w:tplc="46663D62">
      <w:numFmt w:val="bullet"/>
      <w:lvlText w:val="•"/>
      <w:lvlJc w:val="left"/>
      <w:pPr>
        <w:ind w:left="2429" w:hanging="565"/>
      </w:pPr>
      <w:rPr>
        <w:rFonts w:hint="default"/>
        <w:lang w:val="en-GB" w:eastAsia="en-US" w:bidi="ar-SA"/>
      </w:rPr>
    </w:lvl>
    <w:lvl w:ilvl="4" w:tplc="6BE254B0">
      <w:numFmt w:val="bullet"/>
      <w:lvlText w:val="•"/>
      <w:lvlJc w:val="left"/>
      <w:pPr>
        <w:ind w:left="3012" w:hanging="565"/>
      </w:pPr>
      <w:rPr>
        <w:rFonts w:hint="default"/>
        <w:lang w:val="en-GB" w:eastAsia="en-US" w:bidi="ar-SA"/>
      </w:rPr>
    </w:lvl>
    <w:lvl w:ilvl="5" w:tplc="6E54E8C0">
      <w:numFmt w:val="bullet"/>
      <w:lvlText w:val="•"/>
      <w:lvlJc w:val="left"/>
      <w:pPr>
        <w:ind w:left="3595" w:hanging="565"/>
      </w:pPr>
      <w:rPr>
        <w:rFonts w:hint="default"/>
        <w:lang w:val="en-GB" w:eastAsia="en-US" w:bidi="ar-SA"/>
      </w:rPr>
    </w:lvl>
    <w:lvl w:ilvl="6" w:tplc="ACAE1F30">
      <w:numFmt w:val="bullet"/>
      <w:lvlText w:val="•"/>
      <w:lvlJc w:val="left"/>
      <w:pPr>
        <w:ind w:left="4178" w:hanging="565"/>
      </w:pPr>
      <w:rPr>
        <w:rFonts w:hint="default"/>
        <w:lang w:val="en-GB" w:eastAsia="en-US" w:bidi="ar-SA"/>
      </w:rPr>
    </w:lvl>
    <w:lvl w:ilvl="7" w:tplc="C26E8A0E">
      <w:numFmt w:val="bullet"/>
      <w:lvlText w:val="•"/>
      <w:lvlJc w:val="left"/>
      <w:pPr>
        <w:ind w:left="4761" w:hanging="565"/>
      </w:pPr>
      <w:rPr>
        <w:rFonts w:hint="default"/>
        <w:lang w:val="en-GB" w:eastAsia="en-US" w:bidi="ar-SA"/>
      </w:rPr>
    </w:lvl>
    <w:lvl w:ilvl="8" w:tplc="C02E31FA">
      <w:numFmt w:val="bullet"/>
      <w:lvlText w:val="•"/>
      <w:lvlJc w:val="left"/>
      <w:pPr>
        <w:ind w:left="5344" w:hanging="565"/>
      </w:pPr>
      <w:rPr>
        <w:rFonts w:hint="default"/>
        <w:lang w:val="en-GB" w:eastAsia="en-US" w:bidi="ar-SA"/>
      </w:rPr>
    </w:lvl>
  </w:abstractNum>
  <w:abstractNum w:abstractNumId="20" w15:restartNumberingAfterBreak="0">
    <w:nsid w:val="5FA47201"/>
    <w:multiLevelType w:val="hybridMultilevel"/>
    <w:tmpl w:val="BCFA3EE6"/>
    <w:lvl w:ilvl="0" w:tplc="48CAE852">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3124A1BE">
      <w:numFmt w:val="bullet"/>
      <w:lvlText w:val="•"/>
      <w:lvlJc w:val="left"/>
      <w:pPr>
        <w:ind w:left="1178" w:hanging="565"/>
      </w:pPr>
      <w:rPr>
        <w:rFonts w:hint="default"/>
        <w:lang w:val="en-GB" w:eastAsia="en-US" w:bidi="ar-SA"/>
      </w:rPr>
    </w:lvl>
    <w:lvl w:ilvl="2" w:tplc="A5A4F3E2">
      <w:numFmt w:val="bullet"/>
      <w:lvlText w:val="•"/>
      <w:lvlJc w:val="left"/>
      <w:pPr>
        <w:ind w:left="1676" w:hanging="565"/>
      </w:pPr>
      <w:rPr>
        <w:rFonts w:hint="default"/>
        <w:lang w:val="en-GB" w:eastAsia="en-US" w:bidi="ar-SA"/>
      </w:rPr>
    </w:lvl>
    <w:lvl w:ilvl="3" w:tplc="E6CE14D6">
      <w:numFmt w:val="bullet"/>
      <w:lvlText w:val="•"/>
      <w:lvlJc w:val="left"/>
      <w:pPr>
        <w:ind w:left="2174" w:hanging="565"/>
      </w:pPr>
      <w:rPr>
        <w:rFonts w:hint="default"/>
        <w:lang w:val="en-GB" w:eastAsia="en-US" w:bidi="ar-SA"/>
      </w:rPr>
    </w:lvl>
    <w:lvl w:ilvl="4" w:tplc="BB0C2C30">
      <w:numFmt w:val="bullet"/>
      <w:lvlText w:val="•"/>
      <w:lvlJc w:val="left"/>
      <w:pPr>
        <w:ind w:left="2672" w:hanging="565"/>
      </w:pPr>
      <w:rPr>
        <w:rFonts w:hint="default"/>
        <w:lang w:val="en-GB" w:eastAsia="en-US" w:bidi="ar-SA"/>
      </w:rPr>
    </w:lvl>
    <w:lvl w:ilvl="5" w:tplc="A30EF96C">
      <w:numFmt w:val="bullet"/>
      <w:lvlText w:val="•"/>
      <w:lvlJc w:val="left"/>
      <w:pPr>
        <w:ind w:left="3171" w:hanging="565"/>
      </w:pPr>
      <w:rPr>
        <w:rFonts w:hint="default"/>
        <w:lang w:val="en-GB" w:eastAsia="en-US" w:bidi="ar-SA"/>
      </w:rPr>
    </w:lvl>
    <w:lvl w:ilvl="6" w:tplc="47EEFF4A">
      <w:numFmt w:val="bullet"/>
      <w:lvlText w:val="•"/>
      <w:lvlJc w:val="left"/>
      <w:pPr>
        <w:ind w:left="3669" w:hanging="565"/>
      </w:pPr>
      <w:rPr>
        <w:rFonts w:hint="default"/>
        <w:lang w:val="en-GB" w:eastAsia="en-US" w:bidi="ar-SA"/>
      </w:rPr>
    </w:lvl>
    <w:lvl w:ilvl="7" w:tplc="86E8E012">
      <w:numFmt w:val="bullet"/>
      <w:lvlText w:val="•"/>
      <w:lvlJc w:val="left"/>
      <w:pPr>
        <w:ind w:left="4167" w:hanging="565"/>
      </w:pPr>
      <w:rPr>
        <w:rFonts w:hint="default"/>
        <w:lang w:val="en-GB" w:eastAsia="en-US" w:bidi="ar-SA"/>
      </w:rPr>
    </w:lvl>
    <w:lvl w:ilvl="8" w:tplc="A552C7D4">
      <w:numFmt w:val="bullet"/>
      <w:lvlText w:val="•"/>
      <w:lvlJc w:val="left"/>
      <w:pPr>
        <w:ind w:left="4665" w:hanging="565"/>
      </w:pPr>
      <w:rPr>
        <w:rFonts w:hint="default"/>
        <w:lang w:val="en-GB" w:eastAsia="en-US" w:bidi="ar-SA"/>
      </w:rPr>
    </w:lvl>
  </w:abstractNum>
  <w:abstractNum w:abstractNumId="21" w15:restartNumberingAfterBreak="0">
    <w:nsid w:val="6C442F9C"/>
    <w:multiLevelType w:val="hybridMultilevel"/>
    <w:tmpl w:val="5BB23F14"/>
    <w:lvl w:ilvl="0" w:tplc="700CF10A">
      <w:numFmt w:val="bullet"/>
      <w:lvlText w:val=""/>
      <w:lvlJc w:val="left"/>
      <w:pPr>
        <w:ind w:left="467" w:hanging="361"/>
      </w:pPr>
      <w:rPr>
        <w:rFonts w:ascii="Symbol" w:eastAsia="Symbol" w:hAnsi="Symbol" w:cs="Symbol" w:hint="default"/>
        <w:b w:val="0"/>
        <w:bCs w:val="0"/>
        <w:i w:val="0"/>
        <w:iCs w:val="0"/>
        <w:w w:val="100"/>
        <w:sz w:val="22"/>
        <w:szCs w:val="22"/>
        <w:lang w:val="en-GB" w:eastAsia="en-US" w:bidi="ar-SA"/>
      </w:rPr>
    </w:lvl>
    <w:lvl w:ilvl="1" w:tplc="97DC4A42">
      <w:numFmt w:val="bullet"/>
      <w:lvlText w:val="•"/>
      <w:lvlJc w:val="left"/>
      <w:pPr>
        <w:ind w:left="1065" w:hanging="361"/>
      </w:pPr>
      <w:rPr>
        <w:rFonts w:hint="default"/>
        <w:lang w:val="en-GB" w:eastAsia="en-US" w:bidi="ar-SA"/>
      </w:rPr>
    </w:lvl>
    <w:lvl w:ilvl="2" w:tplc="5830845A">
      <w:numFmt w:val="bullet"/>
      <w:lvlText w:val="•"/>
      <w:lvlJc w:val="left"/>
      <w:pPr>
        <w:ind w:left="1670" w:hanging="361"/>
      </w:pPr>
      <w:rPr>
        <w:rFonts w:hint="default"/>
        <w:lang w:val="en-GB" w:eastAsia="en-US" w:bidi="ar-SA"/>
      </w:rPr>
    </w:lvl>
    <w:lvl w:ilvl="3" w:tplc="EDBE581C">
      <w:numFmt w:val="bullet"/>
      <w:lvlText w:val="•"/>
      <w:lvlJc w:val="left"/>
      <w:pPr>
        <w:ind w:left="2275" w:hanging="361"/>
      </w:pPr>
      <w:rPr>
        <w:rFonts w:hint="default"/>
        <w:lang w:val="en-GB" w:eastAsia="en-US" w:bidi="ar-SA"/>
      </w:rPr>
    </w:lvl>
    <w:lvl w:ilvl="4" w:tplc="ABDCB236">
      <w:numFmt w:val="bullet"/>
      <w:lvlText w:val="•"/>
      <w:lvlJc w:val="left"/>
      <w:pPr>
        <w:ind w:left="2880" w:hanging="361"/>
      </w:pPr>
      <w:rPr>
        <w:rFonts w:hint="default"/>
        <w:lang w:val="en-GB" w:eastAsia="en-US" w:bidi="ar-SA"/>
      </w:rPr>
    </w:lvl>
    <w:lvl w:ilvl="5" w:tplc="5DE46AFC">
      <w:numFmt w:val="bullet"/>
      <w:lvlText w:val="•"/>
      <w:lvlJc w:val="left"/>
      <w:pPr>
        <w:ind w:left="3485" w:hanging="361"/>
      </w:pPr>
      <w:rPr>
        <w:rFonts w:hint="default"/>
        <w:lang w:val="en-GB" w:eastAsia="en-US" w:bidi="ar-SA"/>
      </w:rPr>
    </w:lvl>
    <w:lvl w:ilvl="6" w:tplc="E1E0EA22">
      <w:numFmt w:val="bullet"/>
      <w:lvlText w:val="•"/>
      <w:lvlJc w:val="left"/>
      <w:pPr>
        <w:ind w:left="4090" w:hanging="361"/>
      </w:pPr>
      <w:rPr>
        <w:rFonts w:hint="default"/>
        <w:lang w:val="en-GB" w:eastAsia="en-US" w:bidi="ar-SA"/>
      </w:rPr>
    </w:lvl>
    <w:lvl w:ilvl="7" w:tplc="AAC4A84A">
      <w:numFmt w:val="bullet"/>
      <w:lvlText w:val="•"/>
      <w:lvlJc w:val="left"/>
      <w:pPr>
        <w:ind w:left="4695" w:hanging="361"/>
      </w:pPr>
      <w:rPr>
        <w:rFonts w:hint="default"/>
        <w:lang w:val="en-GB" w:eastAsia="en-US" w:bidi="ar-SA"/>
      </w:rPr>
    </w:lvl>
    <w:lvl w:ilvl="8" w:tplc="B798D674">
      <w:numFmt w:val="bullet"/>
      <w:lvlText w:val="•"/>
      <w:lvlJc w:val="left"/>
      <w:pPr>
        <w:ind w:left="5300" w:hanging="361"/>
      </w:pPr>
      <w:rPr>
        <w:rFonts w:hint="default"/>
        <w:lang w:val="en-GB" w:eastAsia="en-US" w:bidi="ar-SA"/>
      </w:rPr>
    </w:lvl>
  </w:abstractNum>
  <w:abstractNum w:abstractNumId="22" w15:restartNumberingAfterBreak="0">
    <w:nsid w:val="6D092E6A"/>
    <w:multiLevelType w:val="hybridMultilevel"/>
    <w:tmpl w:val="88B28C06"/>
    <w:lvl w:ilvl="0" w:tplc="5D4E0D84">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FC2CCCF4">
      <w:numFmt w:val="bullet"/>
      <w:lvlText w:val="•"/>
      <w:lvlJc w:val="left"/>
      <w:pPr>
        <w:ind w:left="1263" w:hanging="565"/>
      </w:pPr>
      <w:rPr>
        <w:rFonts w:hint="default"/>
        <w:lang w:val="en-GB" w:eastAsia="en-US" w:bidi="ar-SA"/>
      </w:rPr>
    </w:lvl>
    <w:lvl w:ilvl="2" w:tplc="3AD455D2">
      <w:numFmt w:val="bullet"/>
      <w:lvlText w:val="•"/>
      <w:lvlJc w:val="left"/>
      <w:pPr>
        <w:ind w:left="1846" w:hanging="565"/>
      </w:pPr>
      <w:rPr>
        <w:rFonts w:hint="default"/>
        <w:lang w:val="en-GB" w:eastAsia="en-US" w:bidi="ar-SA"/>
      </w:rPr>
    </w:lvl>
    <w:lvl w:ilvl="3" w:tplc="D2E89946">
      <w:numFmt w:val="bullet"/>
      <w:lvlText w:val="•"/>
      <w:lvlJc w:val="left"/>
      <w:pPr>
        <w:ind w:left="2429" w:hanging="565"/>
      </w:pPr>
      <w:rPr>
        <w:rFonts w:hint="default"/>
        <w:lang w:val="en-GB" w:eastAsia="en-US" w:bidi="ar-SA"/>
      </w:rPr>
    </w:lvl>
    <w:lvl w:ilvl="4" w:tplc="8DB27CF2">
      <w:numFmt w:val="bullet"/>
      <w:lvlText w:val="•"/>
      <w:lvlJc w:val="left"/>
      <w:pPr>
        <w:ind w:left="3012" w:hanging="565"/>
      </w:pPr>
      <w:rPr>
        <w:rFonts w:hint="default"/>
        <w:lang w:val="en-GB" w:eastAsia="en-US" w:bidi="ar-SA"/>
      </w:rPr>
    </w:lvl>
    <w:lvl w:ilvl="5" w:tplc="E1506568">
      <w:numFmt w:val="bullet"/>
      <w:lvlText w:val="•"/>
      <w:lvlJc w:val="left"/>
      <w:pPr>
        <w:ind w:left="3595" w:hanging="565"/>
      </w:pPr>
      <w:rPr>
        <w:rFonts w:hint="default"/>
        <w:lang w:val="en-GB" w:eastAsia="en-US" w:bidi="ar-SA"/>
      </w:rPr>
    </w:lvl>
    <w:lvl w:ilvl="6" w:tplc="B5F65646">
      <w:numFmt w:val="bullet"/>
      <w:lvlText w:val="•"/>
      <w:lvlJc w:val="left"/>
      <w:pPr>
        <w:ind w:left="4178" w:hanging="565"/>
      </w:pPr>
      <w:rPr>
        <w:rFonts w:hint="default"/>
        <w:lang w:val="en-GB" w:eastAsia="en-US" w:bidi="ar-SA"/>
      </w:rPr>
    </w:lvl>
    <w:lvl w:ilvl="7" w:tplc="43B25E62">
      <w:numFmt w:val="bullet"/>
      <w:lvlText w:val="•"/>
      <w:lvlJc w:val="left"/>
      <w:pPr>
        <w:ind w:left="4761" w:hanging="565"/>
      </w:pPr>
      <w:rPr>
        <w:rFonts w:hint="default"/>
        <w:lang w:val="en-GB" w:eastAsia="en-US" w:bidi="ar-SA"/>
      </w:rPr>
    </w:lvl>
    <w:lvl w:ilvl="8" w:tplc="44F6EABC">
      <w:numFmt w:val="bullet"/>
      <w:lvlText w:val="•"/>
      <w:lvlJc w:val="left"/>
      <w:pPr>
        <w:ind w:left="5344" w:hanging="565"/>
      </w:pPr>
      <w:rPr>
        <w:rFonts w:hint="default"/>
        <w:lang w:val="en-GB" w:eastAsia="en-US" w:bidi="ar-SA"/>
      </w:rPr>
    </w:lvl>
  </w:abstractNum>
  <w:num w:numId="1" w16cid:durableId="770125532">
    <w:abstractNumId w:val="6"/>
  </w:num>
  <w:num w:numId="2" w16cid:durableId="1015572407">
    <w:abstractNumId w:val="9"/>
  </w:num>
  <w:num w:numId="3" w16cid:durableId="1339388621">
    <w:abstractNumId w:val="1"/>
  </w:num>
  <w:num w:numId="4" w16cid:durableId="690961201">
    <w:abstractNumId w:val="8"/>
  </w:num>
  <w:num w:numId="5" w16cid:durableId="364723014">
    <w:abstractNumId w:val="21"/>
  </w:num>
  <w:num w:numId="6" w16cid:durableId="1027027702">
    <w:abstractNumId w:val="2"/>
  </w:num>
  <w:num w:numId="7" w16cid:durableId="692922699">
    <w:abstractNumId w:val="15"/>
  </w:num>
  <w:num w:numId="8" w16cid:durableId="1124543832">
    <w:abstractNumId w:val="11"/>
  </w:num>
  <w:num w:numId="9" w16cid:durableId="1551385679">
    <w:abstractNumId w:val="16"/>
  </w:num>
  <w:num w:numId="10" w16cid:durableId="352341845">
    <w:abstractNumId w:val="14"/>
  </w:num>
  <w:num w:numId="11" w16cid:durableId="2101293683">
    <w:abstractNumId w:val="19"/>
  </w:num>
  <w:num w:numId="12" w16cid:durableId="668751964">
    <w:abstractNumId w:val="3"/>
  </w:num>
  <w:num w:numId="13" w16cid:durableId="1752651953">
    <w:abstractNumId w:val="13"/>
  </w:num>
  <w:num w:numId="14" w16cid:durableId="1047144983">
    <w:abstractNumId w:val="22"/>
  </w:num>
  <w:num w:numId="15" w16cid:durableId="2116903557">
    <w:abstractNumId w:val="18"/>
  </w:num>
  <w:num w:numId="16" w16cid:durableId="1024592934">
    <w:abstractNumId w:val="4"/>
  </w:num>
  <w:num w:numId="17" w16cid:durableId="371154048">
    <w:abstractNumId w:val="0"/>
  </w:num>
  <w:num w:numId="18" w16cid:durableId="74253373">
    <w:abstractNumId w:val="7"/>
  </w:num>
  <w:num w:numId="19" w16cid:durableId="1510869730">
    <w:abstractNumId w:val="10"/>
  </w:num>
  <w:num w:numId="20" w16cid:durableId="1001590378">
    <w:abstractNumId w:val="12"/>
  </w:num>
  <w:num w:numId="21" w16cid:durableId="453718444">
    <w:abstractNumId w:val="20"/>
  </w:num>
  <w:num w:numId="22" w16cid:durableId="1082529897">
    <w:abstractNumId w:val="5"/>
  </w:num>
  <w:num w:numId="23" w16cid:durableId="1751922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63F"/>
    <w:rsid w:val="00000DE5"/>
    <w:rsid w:val="0001776D"/>
    <w:rsid w:val="00022919"/>
    <w:rsid w:val="00036B87"/>
    <w:rsid w:val="000A26D7"/>
    <w:rsid w:val="00152DFC"/>
    <w:rsid w:val="001677E2"/>
    <w:rsid w:val="001D74EB"/>
    <w:rsid w:val="002A5553"/>
    <w:rsid w:val="003242CE"/>
    <w:rsid w:val="00330A97"/>
    <w:rsid w:val="003755A7"/>
    <w:rsid w:val="003E7F32"/>
    <w:rsid w:val="00431434"/>
    <w:rsid w:val="0043712B"/>
    <w:rsid w:val="00454ED4"/>
    <w:rsid w:val="004859A9"/>
    <w:rsid w:val="004C618E"/>
    <w:rsid w:val="004E64B8"/>
    <w:rsid w:val="00502DDF"/>
    <w:rsid w:val="005031AC"/>
    <w:rsid w:val="00585AB8"/>
    <w:rsid w:val="00620114"/>
    <w:rsid w:val="00620799"/>
    <w:rsid w:val="006353A9"/>
    <w:rsid w:val="0078080F"/>
    <w:rsid w:val="007C621E"/>
    <w:rsid w:val="007E3714"/>
    <w:rsid w:val="007F247E"/>
    <w:rsid w:val="008169D1"/>
    <w:rsid w:val="008C3E7F"/>
    <w:rsid w:val="008C70CB"/>
    <w:rsid w:val="00983C27"/>
    <w:rsid w:val="009E626E"/>
    <w:rsid w:val="00A331DC"/>
    <w:rsid w:val="00B15974"/>
    <w:rsid w:val="00B409DE"/>
    <w:rsid w:val="00B87EA5"/>
    <w:rsid w:val="00B9063F"/>
    <w:rsid w:val="00BB7C3B"/>
    <w:rsid w:val="00C1641E"/>
    <w:rsid w:val="00C4004C"/>
    <w:rsid w:val="00C71177"/>
    <w:rsid w:val="00C77F3F"/>
    <w:rsid w:val="00CB0986"/>
    <w:rsid w:val="00D21417"/>
    <w:rsid w:val="00DC42E1"/>
    <w:rsid w:val="00DD7A1A"/>
    <w:rsid w:val="00DE047D"/>
    <w:rsid w:val="00DE7963"/>
    <w:rsid w:val="00DF2750"/>
    <w:rsid w:val="00E8774F"/>
    <w:rsid w:val="00EB134A"/>
    <w:rsid w:val="00EB48A9"/>
    <w:rsid w:val="00EE675B"/>
    <w:rsid w:val="00FB2401"/>
    <w:rsid w:val="00FD6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A458"/>
  <w15:docId w15:val="{DA47205E-5738-4345-A2F7-2923FA77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next w:val="Paragraph-normal"/>
    <w:link w:val="Heading1Char"/>
    <w:uiPriority w:val="9"/>
    <w:qFormat/>
    <w:rsid w:val="001677E2"/>
    <w:pPr>
      <w:keepNext/>
      <w:keepLines/>
      <w:widowControl/>
      <w:numPr>
        <w:numId w:val="23"/>
      </w:numPr>
      <w:autoSpaceDE/>
      <w:autoSpaceDN/>
      <w:spacing w:before="480" w:after="240" w:line="276" w:lineRule="auto"/>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87"/>
      <w:ind w:left="120"/>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1Char">
    <w:name w:val="Heading 1 Char"/>
    <w:basedOn w:val="DefaultParagraphFont"/>
    <w:link w:val="Heading1"/>
    <w:uiPriority w:val="9"/>
    <w:rsid w:val="001677E2"/>
    <w:rPr>
      <w:rFonts w:ascii="Arial" w:eastAsiaTheme="majorEastAsia" w:hAnsi="Arial" w:cstheme="majorBidi"/>
      <w:b/>
      <w:bCs/>
      <w:sz w:val="28"/>
      <w:szCs w:val="28"/>
      <w:lang w:val="en-GB"/>
    </w:rPr>
  </w:style>
  <w:style w:type="paragraph" w:customStyle="1" w:styleId="Paragraph-normal">
    <w:name w:val="Paragraph - normal"/>
    <w:basedOn w:val="Normal"/>
    <w:qFormat/>
    <w:rsid w:val="001677E2"/>
    <w:pPr>
      <w:widowControl/>
      <w:numPr>
        <w:ilvl w:val="1"/>
        <w:numId w:val="23"/>
      </w:numPr>
      <w:autoSpaceDE/>
      <w:autoSpaceDN/>
      <w:spacing w:after="200" w:line="276" w:lineRule="auto"/>
    </w:pPr>
    <w:rPr>
      <w:rFonts w:eastAsiaTheme="minorHAnsi"/>
      <w:sz w:val="24"/>
      <w:szCs w:val="24"/>
    </w:rPr>
  </w:style>
  <w:style w:type="paragraph" w:customStyle="1" w:styleId="Sub-paragraph-normal">
    <w:name w:val="Sub-paragraph - normal"/>
    <w:basedOn w:val="Paragraph-normal"/>
    <w:qFormat/>
    <w:rsid w:val="001677E2"/>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3666</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Self Assessment Form</vt:lpstr>
    </vt:vector>
  </TitlesOfParts>
  <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Assessment Form</dc:title>
  <dc:creator>Matthew Maouati</dc:creator>
  <cp:lastModifiedBy>Jeremy Duncan</cp:lastModifiedBy>
  <cp:revision>2</cp:revision>
  <cp:lastPrinted>2022-07-26T18:42:00Z</cp:lastPrinted>
  <dcterms:created xsi:type="dcterms:W3CDTF">2023-08-04T11:37:00Z</dcterms:created>
  <dcterms:modified xsi:type="dcterms:W3CDTF">2023-08-04T11:37:00Z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21 for Word</vt:lpwstr>
  </property>
  <property fmtid="{D5CDD505-2E9C-101B-9397-08002B2CF9AE}" pid="4" name="LastSaved">
    <vt:filetime>2022-04-04T00:00:00Z</vt:filetime>
  </property>
</Properties>
</file>